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982C2" w14:textId="77777777" w:rsidR="00D55DEA" w:rsidRDefault="00D55DEA" w:rsidP="00106683">
      <w:pPr>
        <w:pStyle w:val="Titel"/>
      </w:pPr>
    </w:p>
    <w:p w14:paraId="1FBA3C1F" w14:textId="77777777" w:rsidR="00D55DEA" w:rsidRDefault="00D55DEA" w:rsidP="00106683">
      <w:pPr>
        <w:pStyle w:val="Titel"/>
      </w:pPr>
    </w:p>
    <w:p w14:paraId="46A13D77" w14:textId="77777777" w:rsidR="00D55DEA" w:rsidRDefault="00D55DEA" w:rsidP="00106683">
      <w:pPr>
        <w:pStyle w:val="Titel"/>
      </w:pPr>
    </w:p>
    <w:p w14:paraId="32BFCDA8" w14:textId="77777777" w:rsidR="00D55DEA" w:rsidRDefault="00D55DEA" w:rsidP="00106683">
      <w:pPr>
        <w:pStyle w:val="Titel"/>
      </w:pPr>
    </w:p>
    <w:p w14:paraId="03416E31" w14:textId="77777777" w:rsidR="00D55DEA" w:rsidRDefault="00D55DEA" w:rsidP="00106683">
      <w:pPr>
        <w:pStyle w:val="Titel"/>
      </w:pPr>
    </w:p>
    <w:p w14:paraId="002CFE35" w14:textId="77777777" w:rsidR="00D55DEA" w:rsidRDefault="00D55DEA" w:rsidP="00106683">
      <w:pPr>
        <w:pStyle w:val="Titel"/>
      </w:pPr>
    </w:p>
    <w:p w14:paraId="5920F7C5" w14:textId="13418205" w:rsidR="00106683" w:rsidRDefault="00C274E6" w:rsidP="00106683">
      <w:pPr>
        <w:pStyle w:val="Titel"/>
      </w:pPr>
      <w:r>
        <w:t>Bilag 1</w:t>
      </w:r>
      <w:r w:rsidR="003137F9">
        <w:t>3</w:t>
      </w:r>
    </w:p>
    <w:p w14:paraId="60CE1A19" w14:textId="32D6D482" w:rsidR="00106683" w:rsidRPr="007B418D" w:rsidRDefault="003137F9" w:rsidP="007B418D">
      <w:pPr>
        <w:pStyle w:val="Titel"/>
      </w:pPr>
      <w:r>
        <w:t>Prøver</w:t>
      </w:r>
    </w:p>
    <w:p w14:paraId="5DCC2359" w14:textId="77777777" w:rsidR="00646E6A" w:rsidRDefault="00646E6A" w:rsidP="00106683">
      <w:pPr>
        <w:pStyle w:val="Undertitel"/>
      </w:pPr>
    </w:p>
    <w:p w14:paraId="7B74E73E" w14:textId="13E7978B" w:rsidR="00836D05" w:rsidRDefault="00D83000" w:rsidP="00106683">
      <w:pPr>
        <w:pStyle w:val="Undertitel"/>
      </w:pPr>
      <w:r w:rsidRPr="00D83000">
        <w:t>Kontrakt om drift, vedligehold og videreudvikling af Lex Dania produktion</w:t>
      </w:r>
      <w:r w:rsidR="00B17649">
        <w:t xml:space="preserve"> og Statstidende</w:t>
      </w:r>
      <w:r w:rsidRPr="00D83000">
        <w:t xml:space="preserve">, herunder </w:t>
      </w:r>
      <w:r w:rsidR="00B17649">
        <w:t xml:space="preserve">Modernisering </w:t>
      </w:r>
      <w:r w:rsidR="00D849AA">
        <w:t>af Lex Dania klient</w:t>
      </w:r>
    </w:p>
    <w:p w14:paraId="36AD63DF" w14:textId="77777777" w:rsidR="00A41698" w:rsidRPr="00A41698" w:rsidRDefault="00A41698" w:rsidP="00A41698"/>
    <w:p w14:paraId="4ED83487" w14:textId="77777777" w:rsidR="00646E6A" w:rsidRDefault="00646E6A" w:rsidP="00106683">
      <w:pPr>
        <w:pStyle w:val="Undertitel"/>
      </w:pPr>
    </w:p>
    <w:p w14:paraId="30A34F89" w14:textId="77777777" w:rsidR="00D83000" w:rsidRDefault="00D83000" w:rsidP="00106683">
      <w:pPr>
        <w:pStyle w:val="Undertitel"/>
      </w:pPr>
    </w:p>
    <w:p w14:paraId="042EFEE2" w14:textId="77777777" w:rsidR="00106683" w:rsidRPr="007B418D" w:rsidRDefault="00B037EB" w:rsidP="00106683">
      <w:pPr>
        <w:pStyle w:val="Undertitel"/>
      </w:pPr>
      <w:r>
        <w:rPr>
          <w:strike/>
          <w:noProof/>
          <w:lang w:val="en-US"/>
        </w:rPr>
        <mc:AlternateContent>
          <mc:Choice Requires="wps">
            <w:drawing>
              <wp:inline distT="0" distB="0" distL="0" distR="0" wp14:anchorId="5BDF3AD7" wp14:editId="3D9F8395">
                <wp:extent cx="4471987" cy="3657600"/>
                <wp:effectExtent l="0" t="0" r="24130" b="19050"/>
                <wp:docPr id="3" name="Tekstboks 3"/>
                <wp:cNvGraphicFramePr/>
                <a:graphic xmlns:a="http://schemas.openxmlformats.org/drawingml/2006/main">
                  <a:graphicData uri="http://schemas.microsoft.com/office/word/2010/wordprocessingShape">
                    <wps:wsp>
                      <wps:cNvSpPr txBox="1"/>
                      <wps:spPr>
                        <a:xfrm>
                          <a:off x="0" y="0"/>
                          <a:ext cx="4471987" cy="3657600"/>
                        </a:xfrm>
                        <a:prstGeom prst="rect">
                          <a:avLst/>
                        </a:prstGeom>
                        <a:solidFill>
                          <a:schemeClr val="bg1">
                            <a:lumMod val="95000"/>
                          </a:schemeClr>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3E5CCB2" w14:textId="77777777" w:rsidR="009E09EC" w:rsidRPr="0033424A" w:rsidRDefault="009E09EC" w:rsidP="003137F9">
                            <w:pPr>
                              <w:rPr>
                                <w:sz w:val="20"/>
                                <w:szCs w:val="20"/>
                              </w:rPr>
                            </w:pPr>
                            <w:r w:rsidRPr="0033424A">
                              <w:rPr>
                                <w:b/>
                                <w:color w:val="C00000"/>
                                <w:sz w:val="20"/>
                                <w:szCs w:val="20"/>
                              </w:rPr>
                              <w:t>Vejledning</w:t>
                            </w:r>
                            <w:r>
                              <w:rPr>
                                <w:b/>
                                <w:color w:val="C00000"/>
                                <w:sz w:val="20"/>
                                <w:szCs w:val="20"/>
                              </w:rPr>
                              <w:t xml:space="preserve"> til tilbudsgiver</w:t>
                            </w:r>
                            <w:r w:rsidRPr="0033424A">
                              <w:rPr>
                                <w:sz w:val="20"/>
                                <w:szCs w:val="20"/>
                              </w:rPr>
                              <w:t>:</w:t>
                            </w:r>
                          </w:p>
                          <w:p w14:paraId="51EACB30" w14:textId="77777777" w:rsidR="009E09EC" w:rsidRPr="0035490A" w:rsidRDefault="009E09EC" w:rsidP="003137F9">
                            <w:pPr>
                              <w:spacing w:before="240"/>
                              <w:jc w:val="both"/>
                              <w:rPr>
                                <w:sz w:val="20"/>
                                <w:szCs w:val="20"/>
                              </w:rPr>
                            </w:pPr>
                            <w:r w:rsidRPr="00D849AA">
                              <w:rPr>
                                <w:sz w:val="20"/>
                                <w:szCs w:val="20"/>
                              </w:rPr>
                              <w:t xml:space="preserve">Dette afsnit er en vejledning til tilbudsgiver i forhold til, hvordan dokumentet skal læses og </w:t>
                            </w:r>
                            <w:r w:rsidRPr="0035490A">
                              <w:rPr>
                                <w:sz w:val="20"/>
                                <w:szCs w:val="20"/>
                              </w:rPr>
                              <w:t>forstås, og hvad der skal udfyldes og hvordan af tilbudsgiveren.</w:t>
                            </w:r>
                          </w:p>
                          <w:p w14:paraId="3781DA76" w14:textId="77777777" w:rsidR="009E09EC" w:rsidRPr="00294292" w:rsidRDefault="009E09EC" w:rsidP="003137F9">
                            <w:pPr>
                              <w:spacing w:before="240"/>
                              <w:jc w:val="both"/>
                              <w:rPr>
                                <w:sz w:val="20"/>
                                <w:szCs w:val="20"/>
                              </w:rPr>
                            </w:pPr>
                            <w:r w:rsidRPr="00294292">
                              <w:rPr>
                                <w:sz w:val="20"/>
                                <w:szCs w:val="20"/>
                              </w:rPr>
                              <w:t>Tilbudsgiver skal udarbejde en besvarelse af bilaget i forbindelse med udarbejdelse af sit tilbud.</w:t>
                            </w:r>
                          </w:p>
                          <w:p w14:paraId="0BA6BB89" w14:textId="77777777" w:rsidR="009E09EC" w:rsidRDefault="009E09EC" w:rsidP="003137F9">
                            <w:pPr>
                              <w:spacing w:before="240"/>
                              <w:jc w:val="both"/>
                              <w:rPr>
                                <w:sz w:val="20"/>
                                <w:szCs w:val="20"/>
                              </w:rPr>
                            </w:pPr>
                            <w:r w:rsidRPr="009F2691">
                              <w:rPr>
                                <w:sz w:val="20"/>
                                <w:szCs w:val="20"/>
                              </w:rPr>
                              <w:t xml:space="preserve">Instruktionen angivet </w:t>
                            </w:r>
                            <w:r>
                              <w:rPr>
                                <w:sz w:val="20"/>
                                <w:szCs w:val="20"/>
                              </w:rPr>
                              <w:t xml:space="preserve">med kursiv </w:t>
                            </w:r>
                            <w:r w:rsidRPr="009F2691">
                              <w:rPr>
                                <w:sz w:val="20"/>
                                <w:szCs w:val="20"/>
                              </w:rPr>
                              <w:t xml:space="preserve">i </w:t>
                            </w:r>
                            <w:r w:rsidRPr="00294292">
                              <w:rPr>
                                <w:color w:val="FF0000"/>
                                <w:sz w:val="20"/>
                                <w:szCs w:val="20"/>
                              </w:rPr>
                              <w:t>[…]</w:t>
                            </w:r>
                            <w:r w:rsidRPr="009F2691">
                              <w:rPr>
                                <w:sz w:val="20"/>
                                <w:szCs w:val="20"/>
                              </w:rPr>
                              <w:t xml:space="preserve"> er vejledning til tilbudsgiver </w:t>
                            </w:r>
                            <w:r>
                              <w:rPr>
                                <w:sz w:val="20"/>
                                <w:szCs w:val="20"/>
                              </w:rPr>
                              <w:t xml:space="preserve">i forhold til tilbudsgivers besvarelse og </w:t>
                            </w:r>
                            <w:r w:rsidRPr="009F2691">
                              <w:rPr>
                                <w:sz w:val="20"/>
                                <w:szCs w:val="20"/>
                              </w:rPr>
                              <w:t>slettes inden Kontraktens underskrivelse.</w:t>
                            </w:r>
                          </w:p>
                          <w:p w14:paraId="16752202" w14:textId="77777777" w:rsidR="009E09EC" w:rsidRDefault="009E09EC" w:rsidP="003137F9">
                            <w:pPr>
                              <w:spacing w:before="240"/>
                              <w:jc w:val="both"/>
                              <w:rPr>
                                <w:sz w:val="20"/>
                                <w:szCs w:val="20"/>
                              </w:rPr>
                            </w:pPr>
                            <w:r>
                              <w:rPr>
                                <w:sz w:val="20"/>
                                <w:szCs w:val="20"/>
                              </w:rPr>
                              <w:t>Tilbudsgiver kan indsætte sin besvarelse i kravboksene ved at overskrive instruktionsteksten, eller - hvis dette er angivet som mulighed i instruktionen – kan tilbudsgiver vedlægge sin besvarelse som underbilag og indsætte henvisning til sådanne underbilag i kravboksen ved at overskrive instruktionsteksten.</w:t>
                            </w:r>
                          </w:p>
                          <w:p w14:paraId="643DDED5" w14:textId="12ECAC26" w:rsidR="009E09EC" w:rsidRDefault="009E09EC" w:rsidP="003137F9">
                            <w:pPr>
                              <w:spacing w:before="240"/>
                              <w:rPr>
                                <w:sz w:val="20"/>
                                <w:szCs w:val="20"/>
                              </w:rPr>
                            </w:pPr>
                            <w:r w:rsidRPr="0035490A">
                              <w:rPr>
                                <w:sz w:val="20"/>
                                <w:szCs w:val="20"/>
                              </w:rPr>
                              <w:t xml:space="preserve">Tilbudsgiver gøres desuden opmærksom på, at bilaget indeholder </w:t>
                            </w:r>
                            <w:r w:rsidRPr="0035490A">
                              <w:rPr>
                                <w:b/>
                                <w:sz w:val="20"/>
                                <w:szCs w:val="20"/>
                              </w:rPr>
                              <w:t>mindstekrav</w:t>
                            </w:r>
                            <w:r w:rsidRPr="0035490A">
                              <w:rPr>
                                <w:sz w:val="20"/>
                                <w:szCs w:val="20"/>
                              </w:rPr>
                              <w:t>, som tilbudsgiver skal opfylde for at komme i betragtning til den udbudte opgave. Ikke-opfyldelse af mindstekrav medfører, at tilbuddet som helhed er ukonditionsmæssigt.</w:t>
                            </w:r>
                          </w:p>
                          <w:p w14:paraId="3C002966" w14:textId="2446870D" w:rsidR="009E09EC" w:rsidRPr="0033424A" w:rsidRDefault="009E09EC" w:rsidP="008F5637">
                            <w:pPr>
                              <w:spacing w:before="240"/>
                              <w:jc w:val="both"/>
                              <w:rPr>
                                <w:strike/>
                                <w:sz w:val="20"/>
                                <w:szCs w:val="20"/>
                              </w:rPr>
                            </w:pPr>
                            <w:r w:rsidRPr="00576FA5">
                              <w:rPr>
                                <w:sz w:val="20"/>
                                <w:szCs w:val="20"/>
                              </w:rPr>
                              <w:t>Denne vejledning slettes inden kontraktunderskrift.</w:t>
                            </w:r>
                          </w:p>
                          <w:p w14:paraId="6D40FBC1" w14:textId="77777777" w:rsidR="009E09EC" w:rsidRDefault="009E09EC" w:rsidP="00B037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DF3AD7" id="_x0000_t202" coordsize="21600,21600" o:spt="202" path="m,l,21600r21600,l21600,xe">
                <v:stroke joinstyle="miter"/>
                <v:path gradientshapeok="t" o:connecttype="rect"/>
              </v:shapetype>
              <v:shape id="Tekstboks 3" o:spid="_x0000_s1026" type="#_x0000_t202" style="width:352.1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" fillcolor="#f2f2f2 [3052]" strokecolor="#a5a5a5 [2092]" strokeweight=".5pt">
                <v:textbox>
                  <w:txbxContent>
                    <w:p w14:paraId="73E5CCB2" w14:textId="77777777" w:rsidR="009E09EC" w:rsidRPr="0033424A" w:rsidRDefault="009E09EC" w:rsidP="003137F9">
                      <w:pPr>
                        <w:rPr>
                          <w:sz w:val="20"/>
                          <w:szCs w:val="20"/>
                        </w:rPr>
                      </w:pPr>
                      <w:r w:rsidRPr="0033424A">
                        <w:rPr>
                          <w:b/>
                          <w:color w:val="C00000"/>
                          <w:sz w:val="20"/>
                          <w:szCs w:val="20"/>
                        </w:rPr>
                        <w:t>Vejledning</w:t>
                      </w:r>
                      <w:r>
                        <w:rPr>
                          <w:b/>
                          <w:color w:val="C00000"/>
                          <w:sz w:val="20"/>
                          <w:szCs w:val="20"/>
                        </w:rPr>
                        <w:t xml:space="preserve"> til tilbudsgiver</w:t>
                      </w:r>
                      <w:r w:rsidRPr="0033424A">
                        <w:rPr>
                          <w:sz w:val="20"/>
                          <w:szCs w:val="20"/>
                        </w:rPr>
                        <w:t>:</w:t>
                      </w:r>
                    </w:p>
                    <w:p w14:paraId="51EACB30" w14:textId="77777777" w:rsidR="009E09EC" w:rsidRPr="0035490A" w:rsidRDefault="009E09EC" w:rsidP="003137F9">
                      <w:pPr>
                        <w:spacing w:before="240"/>
                        <w:jc w:val="both"/>
                        <w:rPr>
                          <w:sz w:val="20"/>
                          <w:szCs w:val="20"/>
                        </w:rPr>
                      </w:pPr>
                      <w:r w:rsidRPr="00D849AA">
                        <w:rPr>
                          <w:sz w:val="20"/>
                          <w:szCs w:val="20"/>
                        </w:rPr>
                        <w:t xml:space="preserve">Dette afsnit er en vejledning til tilbudsgiver i forhold til, hvordan dokumentet skal læses og </w:t>
                      </w:r>
                      <w:r w:rsidRPr="0035490A">
                        <w:rPr>
                          <w:sz w:val="20"/>
                          <w:szCs w:val="20"/>
                        </w:rPr>
                        <w:t>forstås, og hvad der skal udfyldes og hvordan af tilbudsgiveren.</w:t>
                      </w:r>
                    </w:p>
                    <w:p w14:paraId="3781DA76" w14:textId="77777777" w:rsidR="009E09EC" w:rsidRPr="00294292" w:rsidRDefault="009E09EC" w:rsidP="003137F9">
                      <w:pPr>
                        <w:spacing w:before="240"/>
                        <w:jc w:val="both"/>
                        <w:rPr>
                          <w:sz w:val="20"/>
                          <w:szCs w:val="20"/>
                        </w:rPr>
                      </w:pPr>
                      <w:r w:rsidRPr="00294292">
                        <w:rPr>
                          <w:sz w:val="20"/>
                          <w:szCs w:val="20"/>
                        </w:rPr>
                        <w:t>Tilbudsgiver skal udarbejde en besvarelse af bilaget i forbindelse med udarbejdelse af sit tilbud.</w:t>
                      </w:r>
                    </w:p>
                    <w:p w14:paraId="0BA6BB89" w14:textId="77777777" w:rsidR="009E09EC" w:rsidRDefault="009E09EC" w:rsidP="003137F9">
                      <w:pPr>
                        <w:spacing w:before="240"/>
                        <w:jc w:val="both"/>
                        <w:rPr>
                          <w:sz w:val="20"/>
                          <w:szCs w:val="20"/>
                        </w:rPr>
                      </w:pPr>
                      <w:r w:rsidRPr="009F2691">
                        <w:rPr>
                          <w:sz w:val="20"/>
                          <w:szCs w:val="20"/>
                        </w:rPr>
                        <w:t xml:space="preserve">Instruktionen angivet </w:t>
                      </w:r>
                      <w:r>
                        <w:rPr>
                          <w:sz w:val="20"/>
                          <w:szCs w:val="20"/>
                        </w:rPr>
                        <w:t xml:space="preserve">med kursiv </w:t>
                      </w:r>
                      <w:r w:rsidRPr="009F2691">
                        <w:rPr>
                          <w:sz w:val="20"/>
                          <w:szCs w:val="20"/>
                        </w:rPr>
                        <w:t xml:space="preserve">i </w:t>
                      </w:r>
                      <w:r w:rsidRPr="00294292">
                        <w:rPr>
                          <w:color w:val="FF0000"/>
                          <w:sz w:val="20"/>
                          <w:szCs w:val="20"/>
                        </w:rPr>
                        <w:t>[…]</w:t>
                      </w:r>
                      <w:r w:rsidRPr="009F2691">
                        <w:rPr>
                          <w:sz w:val="20"/>
                          <w:szCs w:val="20"/>
                        </w:rPr>
                        <w:t xml:space="preserve"> er vejledning til tilbudsgiver </w:t>
                      </w:r>
                      <w:r>
                        <w:rPr>
                          <w:sz w:val="20"/>
                          <w:szCs w:val="20"/>
                        </w:rPr>
                        <w:t xml:space="preserve">i forhold til tilbudsgivers besvarelse og </w:t>
                      </w:r>
                      <w:r w:rsidRPr="009F2691">
                        <w:rPr>
                          <w:sz w:val="20"/>
                          <w:szCs w:val="20"/>
                        </w:rPr>
                        <w:t>slettes inden Kontraktens underskrivelse.</w:t>
                      </w:r>
                    </w:p>
                    <w:p w14:paraId="16752202" w14:textId="77777777" w:rsidR="009E09EC" w:rsidRDefault="009E09EC" w:rsidP="003137F9">
                      <w:pPr>
                        <w:spacing w:before="240"/>
                        <w:jc w:val="both"/>
                        <w:rPr>
                          <w:sz w:val="20"/>
                          <w:szCs w:val="20"/>
                        </w:rPr>
                      </w:pPr>
                      <w:r>
                        <w:rPr>
                          <w:sz w:val="20"/>
                          <w:szCs w:val="20"/>
                        </w:rPr>
                        <w:t>Tilbudsgiver kan indsætte sin besvarelse i kravboksene ved at overskrive instruktionsteksten, eller - hvis dette er angivet som mulighed i instruktionen – kan tilbudsgiver vedlægge sin besvarelse som underbilag og indsætte henvisning til sådanne underbilag i kravboksen ved at overskrive instruktionsteksten.</w:t>
                      </w:r>
                    </w:p>
                    <w:p w14:paraId="643DDED5" w14:textId="12ECAC26" w:rsidR="009E09EC" w:rsidRDefault="009E09EC" w:rsidP="003137F9">
                      <w:pPr>
                        <w:spacing w:before="240"/>
                        <w:rPr>
                          <w:sz w:val="20"/>
                          <w:szCs w:val="20"/>
                        </w:rPr>
                      </w:pPr>
                      <w:r w:rsidRPr="0035490A">
                        <w:rPr>
                          <w:sz w:val="20"/>
                          <w:szCs w:val="20"/>
                        </w:rPr>
                        <w:t xml:space="preserve">Tilbudsgiver gøres desuden opmærksom på, at bilaget indeholder </w:t>
                      </w:r>
                      <w:r w:rsidRPr="0035490A">
                        <w:rPr>
                          <w:b/>
                          <w:sz w:val="20"/>
                          <w:szCs w:val="20"/>
                        </w:rPr>
                        <w:t>mindstekrav</w:t>
                      </w:r>
                      <w:r w:rsidRPr="0035490A">
                        <w:rPr>
                          <w:sz w:val="20"/>
                          <w:szCs w:val="20"/>
                        </w:rPr>
                        <w:t>, som tilbudsgiver skal opfylde for at komme i betragtning til den udbudte opgave. Ikke-opfyldelse af mindstekrav medfører, at tilbuddet som helhed er ukonditionsmæssigt.</w:t>
                      </w:r>
                    </w:p>
                    <w:p w14:paraId="3C002966" w14:textId="2446870D" w:rsidR="009E09EC" w:rsidRPr="0033424A" w:rsidRDefault="009E09EC" w:rsidP="008F5637">
                      <w:pPr>
                        <w:spacing w:before="240"/>
                        <w:jc w:val="both"/>
                        <w:rPr>
                          <w:strike/>
                          <w:sz w:val="20"/>
                          <w:szCs w:val="20"/>
                        </w:rPr>
                      </w:pPr>
                      <w:r w:rsidRPr="00576FA5">
                        <w:rPr>
                          <w:sz w:val="20"/>
                          <w:szCs w:val="20"/>
                        </w:rPr>
                        <w:t>Denne vejledning slettes inden kontraktunderskrift.</w:t>
                      </w:r>
                    </w:p>
                    <w:p w14:paraId="6D40FBC1" w14:textId="77777777" w:rsidR="009E09EC" w:rsidRDefault="009E09EC" w:rsidP="00B037EB"/>
                  </w:txbxContent>
                </v:textbox>
                <w10:anchorlock/>
              </v:shape>
            </w:pict>
          </mc:Fallback>
        </mc:AlternateContent>
      </w:r>
      <w:r w:rsidR="00106683">
        <w:br w:type="page"/>
      </w:r>
    </w:p>
    <w:p w14:paraId="19F4DBDA" w14:textId="5214C6ED" w:rsidR="00D55DEA" w:rsidRDefault="00D55DEA" w:rsidP="006E6CE8">
      <w:pPr>
        <w:pStyle w:val="Overskrift-dummy"/>
        <w:tabs>
          <w:tab w:val="right" w:pos="7369"/>
        </w:tabs>
      </w:pPr>
      <w:r>
        <w:lastRenderedPageBreak/>
        <w:t>Indholdsfortegnelse</w:t>
      </w:r>
      <w:r w:rsidR="006E6CE8">
        <w:tab/>
      </w:r>
    </w:p>
    <w:p w14:paraId="16BBE623" w14:textId="40AF960C" w:rsidR="00C730AC" w:rsidRDefault="00D65E89">
      <w:pPr>
        <w:pStyle w:val="Indholdsfortegnelse1"/>
        <w:rPr>
          <w:rFonts w:eastAsiaTheme="minorEastAsia"/>
          <w:b w:val="0"/>
          <w:sz w:val="22"/>
          <w:lang w:eastAsia="da-DK"/>
        </w:rPr>
      </w:pPr>
      <w:r>
        <w:fldChar w:fldCharType="begin"/>
      </w:r>
      <w:r>
        <w:instrText xml:space="preserve"> TOC \o "1-3" \h \z \u </w:instrText>
      </w:r>
      <w:r>
        <w:fldChar w:fldCharType="separate"/>
      </w:r>
      <w:hyperlink w:anchor="_Toc146879421" w:history="1">
        <w:r w:rsidR="00C730AC" w:rsidRPr="00F8391B">
          <w:rPr>
            <w:rStyle w:val="Hyperlink"/>
          </w:rPr>
          <w:t>1</w:t>
        </w:r>
        <w:r w:rsidR="00C730AC">
          <w:rPr>
            <w:rFonts w:eastAsiaTheme="minorEastAsia"/>
            <w:b w:val="0"/>
            <w:sz w:val="22"/>
            <w:lang w:eastAsia="da-DK"/>
          </w:rPr>
          <w:tab/>
        </w:r>
        <w:r w:rsidR="00C730AC" w:rsidRPr="00F8391B">
          <w:rPr>
            <w:rStyle w:val="Hyperlink"/>
          </w:rPr>
          <w:t>Indledning</w:t>
        </w:r>
        <w:r w:rsidR="00C730AC">
          <w:rPr>
            <w:webHidden/>
          </w:rPr>
          <w:tab/>
        </w:r>
        <w:r w:rsidR="00C730AC">
          <w:rPr>
            <w:webHidden/>
          </w:rPr>
          <w:fldChar w:fldCharType="begin"/>
        </w:r>
        <w:r w:rsidR="00C730AC">
          <w:rPr>
            <w:webHidden/>
          </w:rPr>
          <w:instrText xml:space="preserve"> PAGEREF _Toc146879421 \h </w:instrText>
        </w:r>
        <w:r w:rsidR="00C730AC">
          <w:rPr>
            <w:webHidden/>
          </w:rPr>
        </w:r>
        <w:r w:rsidR="00C730AC">
          <w:rPr>
            <w:webHidden/>
          </w:rPr>
          <w:fldChar w:fldCharType="separate"/>
        </w:r>
        <w:r w:rsidR="00C730AC">
          <w:rPr>
            <w:webHidden/>
          </w:rPr>
          <w:t>5</w:t>
        </w:r>
        <w:r w:rsidR="00C730AC">
          <w:rPr>
            <w:webHidden/>
          </w:rPr>
          <w:fldChar w:fldCharType="end"/>
        </w:r>
      </w:hyperlink>
    </w:p>
    <w:p w14:paraId="41788DE7" w14:textId="261351A0" w:rsidR="00C730AC" w:rsidRDefault="002C356E">
      <w:pPr>
        <w:pStyle w:val="Indholdsfortegnelse1"/>
        <w:rPr>
          <w:rFonts w:eastAsiaTheme="minorEastAsia"/>
          <w:b w:val="0"/>
          <w:sz w:val="22"/>
          <w:lang w:eastAsia="da-DK"/>
        </w:rPr>
      </w:pPr>
      <w:hyperlink w:anchor="_Toc146879422" w:history="1">
        <w:r w:rsidR="00C730AC" w:rsidRPr="00F8391B">
          <w:rPr>
            <w:rStyle w:val="Hyperlink"/>
          </w:rPr>
          <w:t>2</w:t>
        </w:r>
        <w:r w:rsidR="00C730AC">
          <w:rPr>
            <w:rFonts w:eastAsiaTheme="minorEastAsia"/>
            <w:b w:val="0"/>
            <w:sz w:val="22"/>
            <w:lang w:eastAsia="da-DK"/>
          </w:rPr>
          <w:tab/>
        </w:r>
        <w:r w:rsidR="00C730AC" w:rsidRPr="00F8391B">
          <w:rPr>
            <w:rStyle w:val="Hyperlink"/>
          </w:rPr>
          <w:t>Generelle krav til afprøvning</w:t>
        </w:r>
        <w:r w:rsidR="00C730AC">
          <w:rPr>
            <w:webHidden/>
          </w:rPr>
          <w:tab/>
        </w:r>
        <w:r w:rsidR="00C730AC">
          <w:rPr>
            <w:webHidden/>
          </w:rPr>
          <w:fldChar w:fldCharType="begin"/>
        </w:r>
        <w:r w:rsidR="00C730AC">
          <w:rPr>
            <w:webHidden/>
          </w:rPr>
          <w:instrText xml:space="preserve"> PAGEREF _Toc146879422 \h </w:instrText>
        </w:r>
        <w:r w:rsidR="00C730AC">
          <w:rPr>
            <w:webHidden/>
          </w:rPr>
        </w:r>
        <w:r w:rsidR="00C730AC">
          <w:rPr>
            <w:webHidden/>
          </w:rPr>
          <w:fldChar w:fldCharType="separate"/>
        </w:r>
        <w:r w:rsidR="00C730AC">
          <w:rPr>
            <w:webHidden/>
          </w:rPr>
          <w:t>6</w:t>
        </w:r>
        <w:r w:rsidR="00C730AC">
          <w:rPr>
            <w:webHidden/>
          </w:rPr>
          <w:fldChar w:fldCharType="end"/>
        </w:r>
      </w:hyperlink>
    </w:p>
    <w:p w14:paraId="48E8B1CE" w14:textId="78234FA8" w:rsidR="00C730AC" w:rsidRDefault="002C356E">
      <w:pPr>
        <w:pStyle w:val="Indholdsfortegnelse2"/>
        <w:rPr>
          <w:rFonts w:eastAsiaTheme="minorEastAsia"/>
          <w:sz w:val="22"/>
          <w:lang w:eastAsia="da-DK"/>
        </w:rPr>
      </w:pPr>
      <w:hyperlink w:anchor="_Toc146879423" w:history="1">
        <w:r w:rsidR="00C730AC" w:rsidRPr="00F8391B">
          <w:rPr>
            <w:rStyle w:val="Hyperlink"/>
          </w:rPr>
          <w:t>2.1</w:t>
        </w:r>
        <w:r w:rsidR="00C730AC">
          <w:rPr>
            <w:rFonts w:eastAsiaTheme="minorEastAsia"/>
            <w:sz w:val="22"/>
            <w:lang w:eastAsia="da-DK"/>
          </w:rPr>
          <w:tab/>
        </w:r>
        <w:r w:rsidR="00C730AC" w:rsidRPr="00F8391B">
          <w:rPr>
            <w:rStyle w:val="Hyperlink"/>
          </w:rPr>
          <w:t>Formål med test og prøver</w:t>
        </w:r>
        <w:r w:rsidR="00C730AC">
          <w:rPr>
            <w:webHidden/>
          </w:rPr>
          <w:tab/>
        </w:r>
        <w:r w:rsidR="00C730AC">
          <w:rPr>
            <w:webHidden/>
          </w:rPr>
          <w:fldChar w:fldCharType="begin"/>
        </w:r>
        <w:r w:rsidR="00C730AC">
          <w:rPr>
            <w:webHidden/>
          </w:rPr>
          <w:instrText xml:space="preserve"> PAGEREF _Toc146879423 \h </w:instrText>
        </w:r>
        <w:r w:rsidR="00C730AC">
          <w:rPr>
            <w:webHidden/>
          </w:rPr>
        </w:r>
        <w:r w:rsidR="00C730AC">
          <w:rPr>
            <w:webHidden/>
          </w:rPr>
          <w:fldChar w:fldCharType="separate"/>
        </w:r>
        <w:r w:rsidR="00C730AC">
          <w:rPr>
            <w:webHidden/>
          </w:rPr>
          <w:t>6</w:t>
        </w:r>
        <w:r w:rsidR="00C730AC">
          <w:rPr>
            <w:webHidden/>
          </w:rPr>
          <w:fldChar w:fldCharType="end"/>
        </w:r>
      </w:hyperlink>
    </w:p>
    <w:p w14:paraId="21FA1257" w14:textId="7454025C" w:rsidR="00C730AC" w:rsidRDefault="002C356E">
      <w:pPr>
        <w:pStyle w:val="Indholdsfortegnelse2"/>
        <w:rPr>
          <w:rFonts w:eastAsiaTheme="minorEastAsia"/>
          <w:sz w:val="22"/>
          <w:lang w:eastAsia="da-DK"/>
        </w:rPr>
      </w:pPr>
      <w:hyperlink w:anchor="_Toc146879424" w:history="1">
        <w:r w:rsidR="00C730AC" w:rsidRPr="00F8391B">
          <w:rPr>
            <w:rStyle w:val="Hyperlink"/>
          </w:rPr>
          <w:t>2.2</w:t>
        </w:r>
        <w:r w:rsidR="00C730AC">
          <w:rPr>
            <w:rFonts w:eastAsiaTheme="minorEastAsia"/>
            <w:sz w:val="22"/>
            <w:lang w:eastAsia="da-DK"/>
          </w:rPr>
          <w:tab/>
        </w:r>
        <w:r w:rsidR="00C730AC" w:rsidRPr="00F8391B">
          <w:rPr>
            <w:rStyle w:val="Hyperlink"/>
          </w:rPr>
          <w:t>Faseopdeling af testaktiviteter</w:t>
        </w:r>
        <w:r w:rsidR="00C730AC">
          <w:rPr>
            <w:webHidden/>
          </w:rPr>
          <w:tab/>
        </w:r>
        <w:r w:rsidR="00C730AC">
          <w:rPr>
            <w:webHidden/>
          </w:rPr>
          <w:fldChar w:fldCharType="begin"/>
        </w:r>
        <w:r w:rsidR="00C730AC">
          <w:rPr>
            <w:webHidden/>
          </w:rPr>
          <w:instrText xml:space="preserve"> PAGEREF _Toc146879424 \h </w:instrText>
        </w:r>
        <w:r w:rsidR="00C730AC">
          <w:rPr>
            <w:webHidden/>
          </w:rPr>
        </w:r>
        <w:r w:rsidR="00C730AC">
          <w:rPr>
            <w:webHidden/>
          </w:rPr>
          <w:fldChar w:fldCharType="separate"/>
        </w:r>
        <w:r w:rsidR="00C730AC">
          <w:rPr>
            <w:webHidden/>
          </w:rPr>
          <w:t>7</w:t>
        </w:r>
        <w:r w:rsidR="00C730AC">
          <w:rPr>
            <w:webHidden/>
          </w:rPr>
          <w:fldChar w:fldCharType="end"/>
        </w:r>
      </w:hyperlink>
    </w:p>
    <w:p w14:paraId="119E59AB" w14:textId="5018C0BD" w:rsidR="00C730AC" w:rsidRDefault="002C356E">
      <w:pPr>
        <w:pStyle w:val="Indholdsfortegnelse3"/>
        <w:rPr>
          <w:rFonts w:eastAsiaTheme="minorEastAsia"/>
          <w:sz w:val="22"/>
          <w:lang w:eastAsia="da-DK"/>
        </w:rPr>
      </w:pPr>
      <w:hyperlink w:anchor="_Toc146879425" w:history="1">
        <w:r w:rsidR="00C730AC" w:rsidRPr="00F8391B">
          <w:rPr>
            <w:rStyle w:val="Hyperlink"/>
          </w:rPr>
          <w:t>2.2.1</w:t>
        </w:r>
        <w:r w:rsidR="00C730AC">
          <w:rPr>
            <w:rFonts w:eastAsiaTheme="minorEastAsia"/>
            <w:sz w:val="22"/>
            <w:lang w:eastAsia="da-DK"/>
          </w:rPr>
          <w:tab/>
        </w:r>
        <w:r w:rsidR="00C730AC" w:rsidRPr="00F8391B">
          <w:rPr>
            <w:rStyle w:val="Hyperlink"/>
          </w:rPr>
          <w:t>Afklaringsfase</w:t>
        </w:r>
        <w:r w:rsidR="00C730AC">
          <w:rPr>
            <w:webHidden/>
          </w:rPr>
          <w:tab/>
        </w:r>
        <w:r w:rsidR="00C730AC">
          <w:rPr>
            <w:webHidden/>
          </w:rPr>
          <w:fldChar w:fldCharType="begin"/>
        </w:r>
        <w:r w:rsidR="00C730AC">
          <w:rPr>
            <w:webHidden/>
          </w:rPr>
          <w:instrText xml:space="preserve"> PAGEREF _Toc146879425 \h </w:instrText>
        </w:r>
        <w:r w:rsidR="00C730AC">
          <w:rPr>
            <w:webHidden/>
          </w:rPr>
        </w:r>
        <w:r w:rsidR="00C730AC">
          <w:rPr>
            <w:webHidden/>
          </w:rPr>
          <w:fldChar w:fldCharType="separate"/>
        </w:r>
        <w:r w:rsidR="00C730AC">
          <w:rPr>
            <w:webHidden/>
          </w:rPr>
          <w:t>7</w:t>
        </w:r>
        <w:r w:rsidR="00C730AC">
          <w:rPr>
            <w:webHidden/>
          </w:rPr>
          <w:fldChar w:fldCharType="end"/>
        </w:r>
      </w:hyperlink>
    </w:p>
    <w:p w14:paraId="02E2A23B" w14:textId="522EA0CE" w:rsidR="00C730AC" w:rsidRDefault="002C356E">
      <w:pPr>
        <w:pStyle w:val="Indholdsfortegnelse3"/>
        <w:rPr>
          <w:rFonts w:eastAsiaTheme="minorEastAsia"/>
          <w:sz w:val="22"/>
          <w:lang w:eastAsia="da-DK"/>
        </w:rPr>
      </w:pPr>
      <w:hyperlink w:anchor="_Toc146879426" w:history="1">
        <w:r w:rsidR="00C730AC" w:rsidRPr="00F8391B">
          <w:rPr>
            <w:rStyle w:val="Hyperlink"/>
          </w:rPr>
          <w:t>2.2.2</w:t>
        </w:r>
        <w:r w:rsidR="00C730AC">
          <w:rPr>
            <w:rFonts w:eastAsiaTheme="minorEastAsia"/>
            <w:sz w:val="22"/>
            <w:lang w:eastAsia="da-DK"/>
          </w:rPr>
          <w:tab/>
        </w:r>
        <w:r w:rsidR="00C730AC" w:rsidRPr="00F8391B">
          <w:rPr>
            <w:rStyle w:val="Hyperlink"/>
          </w:rPr>
          <w:t>Transitionsfasen</w:t>
        </w:r>
        <w:r w:rsidR="00C730AC">
          <w:rPr>
            <w:webHidden/>
          </w:rPr>
          <w:tab/>
        </w:r>
        <w:r w:rsidR="00C730AC">
          <w:rPr>
            <w:webHidden/>
          </w:rPr>
          <w:fldChar w:fldCharType="begin"/>
        </w:r>
        <w:r w:rsidR="00C730AC">
          <w:rPr>
            <w:webHidden/>
          </w:rPr>
          <w:instrText xml:space="preserve"> PAGEREF _Toc146879426 \h </w:instrText>
        </w:r>
        <w:r w:rsidR="00C730AC">
          <w:rPr>
            <w:webHidden/>
          </w:rPr>
        </w:r>
        <w:r w:rsidR="00C730AC">
          <w:rPr>
            <w:webHidden/>
          </w:rPr>
          <w:fldChar w:fldCharType="separate"/>
        </w:r>
        <w:r w:rsidR="00C730AC">
          <w:rPr>
            <w:webHidden/>
          </w:rPr>
          <w:t>7</w:t>
        </w:r>
        <w:r w:rsidR="00C730AC">
          <w:rPr>
            <w:webHidden/>
          </w:rPr>
          <w:fldChar w:fldCharType="end"/>
        </w:r>
      </w:hyperlink>
    </w:p>
    <w:p w14:paraId="4B76723F" w14:textId="749B20EF" w:rsidR="00C730AC" w:rsidRDefault="002C356E">
      <w:pPr>
        <w:pStyle w:val="Indholdsfortegnelse3"/>
        <w:rPr>
          <w:rFonts w:eastAsiaTheme="minorEastAsia"/>
          <w:sz w:val="22"/>
          <w:lang w:eastAsia="da-DK"/>
        </w:rPr>
      </w:pPr>
      <w:hyperlink w:anchor="_Toc146879427" w:history="1">
        <w:r w:rsidR="00C730AC" w:rsidRPr="00F8391B">
          <w:rPr>
            <w:rStyle w:val="Hyperlink"/>
          </w:rPr>
          <w:t>2.2.3</w:t>
        </w:r>
        <w:r w:rsidR="00C730AC">
          <w:rPr>
            <w:rFonts w:eastAsiaTheme="minorEastAsia"/>
            <w:sz w:val="22"/>
            <w:lang w:eastAsia="da-DK"/>
          </w:rPr>
          <w:tab/>
        </w:r>
        <w:r w:rsidR="00C730AC" w:rsidRPr="00F8391B">
          <w:rPr>
            <w:rStyle w:val="Hyperlink"/>
          </w:rPr>
          <w:t>Udviklingsfase</w:t>
        </w:r>
        <w:r w:rsidR="00C730AC">
          <w:rPr>
            <w:webHidden/>
          </w:rPr>
          <w:tab/>
        </w:r>
        <w:r w:rsidR="00C730AC">
          <w:rPr>
            <w:webHidden/>
          </w:rPr>
          <w:fldChar w:fldCharType="begin"/>
        </w:r>
        <w:r w:rsidR="00C730AC">
          <w:rPr>
            <w:webHidden/>
          </w:rPr>
          <w:instrText xml:space="preserve"> PAGEREF _Toc146879427 \h </w:instrText>
        </w:r>
        <w:r w:rsidR="00C730AC">
          <w:rPr>
            <w:webHidden/>
          </w:rPr>
        </w:r>
        <w:r w:rsidR="00C730AC">
          <w:rPr>
            <w:webHidden/>
          </w:rPr>
          <w:fldChar w:fldCharType="separate"/>
        </w:r>
        <w:r w:rsidR="00C730AC">
          <w:rPr>
            <w:webHidden/>
          </w:rPr>
          <w:t>8</w:t>
        </w:r>
        <w:r w:rsidR="00C730AC">
          <w:rPr>
            <w:webHidden/>
          </w:rPr>
          <w:fldChar w:fldCharType="end"/>
        </w:r>
      </w:hyperlink>
    </w:p>
    <w:p w14:paraId="1A09B94D" w14:textId="786DF024" w:rsidR="00C730AC" w:rsidRDefault="002C356E">
      <w:pPr>
        <w:pStyle w:val="Indholdsfortegnelse3"/>
        <w:rPr>
          <w:rFonts w:eastAsiaTheme="minorEastAsia"/>
          <w:sz w:val="22"/>
          <w:lang w:eastAsia="da-DK"/>
        </w:rPr>
      </w:pPr>
      <w:hyperlink w:anchor="_Toc146879428" w:history="1">
        <w:r w:rsidR="00C730AC" w:rsidRPr="00F8391B">
          <w:rPr>
            <w:rStyle w:val="Hyperlink"/>
          </w:rPr>
          <w:t>2.2.4</w:t>
        </w:r>
        <w:r w:rsidR="00C730AC">
          <w:rPr>
            <w:rFonts w:eastAsiaTheme="minorEastAsia"/>
            <w:sz w:val="22"/>
            <w:lang w:eastAsia="da-DK"/>
          </w:rPr>
          <w:tab/>
        </w:r>
        <w:r w:rsidR="00C730AC" w:rsidRPr="00F8391B">
          <w:rPr>
            <w:rStyle w:val="Hyperlink"/>
          </w:rPr>
          <w:t>Drifts- og vedligeholdelsesfase</w:t>
        </w:r>
        <w:r w:rsidR="00C730AC">
          <w:rPr>
            <w:webHidden/>
          </w:rPr>
          <w:tab/>
        </w:r>
        <w:r w:rsidR="00C730AC">
          <w:rPr>
            <w:webHidden/>
          </w:rPr>
          <w:fldChar w:fldCharType="begin"/>
        </w:r>
        <w:r w:rsidR="00C730AC">
          <w:rPr>
            <w:webHidden/>
          </w:rPr>
          <w:instrText xml:space="preserve"> PAGEREF _Toc146879428 \h </w:instrText>
        </w:r>
        <w:r w:rsidR="00C730AC">
          <w:rPr>
            <w:webHidden/>
          </w:rPr>
        </w:r>
        <w:r w:rsidR="00C730AC">
          <w:rPr>
            <w:webHidden/>
          </w:rPr>
          <w:fldChar w:fldCharType="separate"/>
        </w:r>
        <w:r w:rsidR="00C730AC">
          <w:rPr>
            <w:webHidden/>
          </w:rPr>
          <w:t>8</w:t>
        </w:r>
        <w:r w:rsidR="00C730AC">
          <w:rPr>
            <w:webHidden/>
          </w:rPr>
          <w:fldChar w:fldCharType="end"/>
        </w:r>
      </w:hyperlink>
    </w:p>
    <w:p w14:paraId="0216845C" w14:textId="0A909FA0" w:rsidR="00C730AC" w:rsidRDefault="002C356E">
      <w:pPr>
        <w:pStyle w:val="Indholdsfortegnelse1"/>
        <w:rPr>
          <w:rFonts w:eastAsiaTheme="minorEastAsia"/>
          <w:b w:val="0"/>
          <w:sz w:val="22"/>
          <w:lang w:eastAsia="da-DK"/>
        </w:rPr>
      </w:pPr>
      <w:hyperlink w:anchor="_Toc146879429" w:history="1">
        <w:r w:rsidR="00C730AC" w:rsidRPr="00F8391B">
          <w:rPr>
            <w:rStyle w:val="Hyperlink"/>
          </w:rPr>
          <w:t>3</w:t>
        </w:r>
        <w:r w:rsidR="00C730AC">
          <w:rPr>
            <w:rFonts w:eastAsiaTheme="minorEastAsia"/>
            <w:b w:val="0"/>
            <w:sz w:val="22"/>
            <w:lang w:eastAsia="da-DK"/>
          </w:rPr>
          <w:tab/>
        </w:r>
        <w:r w:rsidR="00C730AC" w:rsidRPr="00F8391B">
          <w:rPr>
            <w:rStyle w:val="Hyperlink"/>
          </w:rPr>
          <w:t>Testtyper pr. prøve</w:t>
        </w:r>
        <w:r w:rsidR="00C730AC">
          <w:rPr>
            <w:webHidden/>
          </w:rPr>
          <w:tab/>
        </w:r>
        <w:r w:rsidR="00C730AC">
          <w:rPr>
            <w:webHidden/>
          </w:rPr>
          <w:fldChar w:fldCharType="begin"/>
        </w:r>
        <w:r w:rsidR="00C730AC">
          <w:rPr>
            <w:webHidden/>
          </w:rPr>
          <w:instrText xml:space="preserve"> PAGEREF _Toc146879429 \h </w:instrText>
        </w:r>
        <w:r w:rsidR="00C730AC">
          <w:rPr>
            <w:webHidden/>
          </w:rPr>
        </w:r>
        <w:r w:rsidR="00C730AC">
          <w:rPr>
            <w:webHidden/>
          </w:rPr>
          <w:fldChar w:fldCharType="separate"/>
        </w:r>
        <w:r w:rsidR="00C730AC">
          <w:rPr>
            <w:webHidden/>
          </w:rPr>
          <w:t>9</w:t>
        </w:r>
        <w:r w:rsidR="00C730AC">
          <w:rPr>
            <w:webHidden/>
          </w:rPr>
          <w:fldChar w:fldCharType="end"/>
        </w:r>
      </w:hyperlink>
    </w:p>
    <w:p w14:paraId="34E0788B" w14:textId="3929B7CB" w:rsidR="00C730AC" w:rsidRDefault="002C356E">
      <w:pPr>
        <w:pStyle w:val="Indholdsfortegnelse1"/>
        <w:rPr>
          <w:rFonts w:eastAsiaTheme="minorEastAsia"/>
          <w:b w:val="0"/>
          <w:sz w:val="22"/>
          <w:lang w:eastAsia="da-DK"/>
        </w:rPr>
      </w:pPr>
      <w:hyperlink w:anchor="_Toc146879430" w:history="1">
        <w:r w:rsidR="00C730AC" w:rsidRPr="00F8391B">
          <w:rPr>
            <w:rStyle w:val="Hyperlink"/>
          </w:rPr>
          <w:t>4</w:t>
        </w:r>
        <w:r w:rsidR="00C730AC">
          <w:rPr>
            <w:rFonts w:eastAsiaTheme="minorEastAsia"/>
            <w:b w:val="0"/>
            <w:sz w:val="22"/>
            <w:lang w:eastAsia="da-DK"/>
          </w:rPr>
          <w:tab/>
        </w:r>
        <w:r w:rsidR="00C730AC" w:rsidRPr="00F8391B">
          <w:rPr>
            <w:rStyle w:val="Hyperlink"/>
          </w:rPr>
          <w:t>Testorganisation</w:t>
        </w:r>
        <w:r w:rsidR="00C730AC">
          <w:rPr>
            <w:webHidden/>
          </w:rPr>
          <w:tab/>
        </w:r>
        <w:r w:rsidR="00C730AC">
          <w:rPr>
            <w:webHidden/>
          </w:rPr>
          <w:fldChar w:fldCharType="begin"/>
        </w:r>
        <w:r w:rsidR="00C730AC">
          <w:rPr>
            <w:webHidden/>
          </w:rPr>
          <w:instrText xml:space="preserve"> PAGEREF _Toc146879430 \h </w:instrText>
        </w:r>
        <w:r w:rsidR="00C730AC">
          <w:rPr>
            <w:webHidden/>
          </w:rPr>
        </w:r>
        <w:r w:rsidR="00C730AC">
          <w:rPr>
            <w:webHidden/>
          </w:rPr>
          <w:fldChar w:fldCharType="separate"/>
        </w:r>
        <w:r w:rsidR="00C730AC">
          <w:rPr>
            <w:webHidden/>
          </w:rPr>
          <w:t>10</w:t>
        </w:r>
        <w:r w:rsidR="00C730AC">
          <w:rPr>
            <w:webHidden/>
          </w:rPr>
          <w:fldChar w:fldCharType="end"/>
        </w:r>
      </w:hyperlink>
    </w:p>
    <w:p w14:paraId="227D2C0A" w14:textId="1FC42F72" w:rsidR="00C730AC" w:rsidRDefault="002C356E">
      <w:pPr>
        <w:pStyle w:val="Indholdsfortegnelse2"/>
        <w:rPr>
          <w:rFonts w:eastAsiaTheme="minorEastAsia"/>
          <w:sz w:val="22"/>
          <w:lang w:eastAsia="da-DK"/>
        </w:rPr>
      </w:pPr>
      <w:hyperlink w:anchor="_Toc146879431" w:history="1">
        <w:r w:rsidR="00C730AC" w:rsidRPr="00F8391B">
          <w:rPr>
            <w:rStyle w:val="Hyperlink"/>
          </w:rPr>
          <w:t>4.1</w:t>
        </w:r>
        <w:r w:rsidR="00C730AC">
          <w:rPr>
            <w:rFonts w:eastAsiaTheme="minorEastAsia"/>
            <w:sz w:val="22"/>
            <w:lang w:eastAsia="da-DK"/>
          </w:rPr>
          <w:tab/>
        </w:r>
        <w:r w:rsidR="00C730AC" w:rsidRPr="00F8391B">
          <w:rPr>
            <w:rStyle w:val="Hyperlink"/>
          </w:rPr>
          <w:t>Kundens testorganisation</w:t>
        </w:r>
        <w:r w:rsidR="00C730AC">
          <w:rPr>
            <w:webHidden/>
          </w:rPr>
          <w:tab/>
        </w:r>
        <w:r w:rsidR="00C730AC">
          <w:rPr>
            <w:webHidden/>
          </w:rPr>
          <w:fldChar w:fldCharType="begin"/>
        </w:r>
        <w:r w:rsidR="00C730AC">
          <w:rPr>
            <w:webHidden/>
          </w:rPr>
          <w:instrText xml:space="preserve"> PAGEREF _Toc146879431 \h </w:instrText>
        </w:r>
        <w:r w:rsidR="00C730AC">
          <w:rPr>
            <w:webHidden/>
          </w:rPr>
        </w:r>
        <w:r w:rsidR="00C730AC">
          <w:rPr>
            <w:webHidden/>
          </w:rPr>
          <w:fldChar w:fldCharType="separate"/>
        </w:r>
        <w:r w:rsidR="00C730AC">
          <w:rPr>
            <w:webHidden/>
          </w:rPr>
          <w:t>10</w:t>
        </w:r>
        <w:r w:rsidR="00C730AC">
          <w:rPr>
            <w:webHidden/>
          </w:rPr>
          <w:fldChar w:fldCharType="end"/>
        </w:r>
      </w:hyperlink>
    </w:p>
    <w:p w14:paraId="370F4750" w14:textId="7F8EBA31" w:rsidR="00C730AC" w:rsidRDefault="002C356E">
      <w:pPr>
        <w:pStyle w:val="Indholdsfortegnelse2"/>
        <w:rPr>
          <w:rFonts w:eastAsiaTheme="minorEastAsia"/>
          <w:sz w:val="22"/>
          <w:lang w:eastAsia="da-DK"/>
        </w:rPr>
      </w:pPr>
      <w:hyperlink w:anchor="_Toc146879432" w:history="1">
        <w:r w:rsidR="00C730AC" w:rsidRPr="00F8391B">
          <w:rPr>
            <w:rStyle w:val="Hyperlink"/>
          </w:rPr>
          <w:t>4.2</w:t>
        </w:r>
        <w:r w:rsidR="00C730AC">
          <w:rPr>
            <w:rFonts w:eastAsiaTheme="minorEastAsia"/>
            <w:sz w:val="22"/>
            <w:lang w:eastAsia="da-DK"/>
          </w:rPr>
          <w:tab/>
        </w:r>
        <w:r w:rsidR="00C730AC" w:rsidRPr="00F8391B">
          <w:rPr>
            <w:rStyle w:val="Hyperlink"/>
          </w:rPr>
          <w:t>Leverandørens testorganisation</w:t>
        </w:r>
        <w:r w:rsidR="00C730AC">
          <w:rPr>
            <w:webHidden/>
          </w:rPr>
          <w:tab/>
        </w:r>
        <w:r w:rsidR="00C730AC">
          <w:rPr>
            <w:webHidden/>
          </w:rPr>
          <w:fldChar w:fldCharType="begin"/>
        </w:r>
        <w:r w:rsidR="00C730AC">
          <w:rPr>
            <w:webHidden/>
          </w:rPr>
          <w:instrText xml:space="preserve"> PAGEREF _Toc146879432 \h </w:instrText>
        </w:r>
        <w:r w:rsidR="00C730AC">
          <w:rPr>
            <w:webHidden/>
          </w:rPr>
        </w:r>
        <w:r w:rsidR="00C730AC">
          <w:rPr>
            <w:webHidden/>
          </w:rPr>
          <w:fldChar w:fldCharType="separate"/>
        </w:r>
        <w:r w:rsidR="00C730AC">
          <w:rPr>
            <w:webHidden/>
          </w:rPr>
          <w:t>10</w:t>
        </w:r>
        <w:r w:rsidR="00C730AC">
          <w:rPr>
            <w:webHidden/>
          </w:rPr>
          <w:fldChar w:fldCharType="end"/>
        </w:r>
      </w:hyperlink>
    </w:p>
    <w:p w14:paraId="602F8D12" w14:textId="7C312496" w:rsidR="00C730AC" w:rsidRDefault="002C356E">
      <w:pPr>
        <w:pStyle w:val="Indholdsfortegnelse1"/>
        <w:rPr>
          <w:rFonts w:eastAsiaTheme="minorEastAsia"/>
          <w:b w:val="0"/>
          <w:sz w:val="22"/>
          <w:lang w:eastAsia="da-DK"/>
        </w:rPr>
      </w:pPr>
      <w:hyperlink w:anchor="_Toc146879433" w:history="1">
        <w:r w:rsidR="00C730AC" w:rsidRPr="00F8391B">
          <w:rPr>
            <w:rStyle w:val="Hyperlink"/>
          </w:rPr>
          <w:t>5</w:t>
        </w:r>
        <w:r w:rsidR="00C730AC">
          <w:rPr>
            <w:rFonts w:eastAsiaTheme="minorEastAsia"/>
            <w:b w:val="0"/>
            <w:sz w:val="22"/>
            <w:lang w:eastAsia="da-DK"/>
          </w:rPr>
          <w:tab/>
        </w:r>
        <w:r w:rsidR="00C730AC" w:rsidRPr="00F8391B">
          <w:rPr>
            <w:rStyle w:val="Hyperlink"/>
          </w:rPr>
          <w:t>Leverandørens interne test</w:t>
        </w:r>
        <w:r w:rsidR="00C730AC">
          <w:rPr>
            <w:webHidden/>
          </w:rPr>
          <w:tab/>
        </w:r>
        <w:r w:rsidR="00C730AC">
          <w:rPr>
            <w:webHidden/>
          </w:rPr>
          <w:fldChar w:fldCharType="begin"/>
        </w:r>
        <w:r w:rsidR="00C730AC">
          <w:rPr>
            <w:webHidden/>
          </w:rPr>
          <w:instrText xml:space="preserve"> PAGEREF _Toc146879433 \h </w:instrText>
        </w:r>
        <w:r w:rsidR="00C730AC">
          <w:rPr>
            <w:webHidden/>
          </w:rPr>
        </w:r>
        <w:r w:rsidR="00C730AC">
          <w:rPr>
            <w:webHidden/>
          </w:rPr>
          <w:fldChar w:fldCharType="separate"/>
        </w:r>
        <w:r w:rsidR="00C730AC">
          <w:rPr>
            <w:webHidden/>
          </w:rPr>
          <w:t>11</w:t>
        </w:r>
        <w:r w:rsidR="00C730AC">
          <w:rPr>
            <w:webHidden/>
          </w:rPr>
          <w:fldChar w:fldCharType="end"/>
        </w:r>
      </w:hyperlink>
    </w:p>
    <w:p w14:paraId="1B43D08C" w14:textId="32BB4A8E" w:rsidR="00C730AC" w:rsidRDefault="002C356E">
      <w:pPr>
        <w:pStyle w:val="Indholdsfortegnelse2"/>
        <w:rPr>
          <w:rFonts w:eastAsiaTheme="minorEastAsia"/>
          <w:sz w:val="22"/>
          <w:lang w:eastAsia="da-DK"/>
        </w:rPr>
      </w:pPr>
      <w:hyperlink w:anchor="_Toc146879434" w:history="1">
        <w:r w:rsidR="00C730AC" w:rsidRPr="00F8391B">
          <w:rPr>
            <w:rStyle w:val="Hyperlink"/>
          </w:rPr>
          <w:t>5.1</w:t>
        </w:r>
        <w:r w:rsidR="00C730AC">
          <w:rPr>
            <w:rFonts w:eastAsiaTheme="minorEastAsia"/>
            <w:sz w:val="22"/>
            <w:lang w:eastAsia="da-DK"/>
          </w:rPr>
          <w:tab/>
        </w:r>
        <w:r w:rsidR="00C730AC" w:rsidRPr="00F8391B">
          <w:rPr>
            <w:rStyle w:val="Hyperlink"/>
          </w:rPr>
          <w:t>Testdrevet udvikling og testautomatisering</w:t>
        </w:r>
        <w:r w:rsidR="00C730AC">
          <w:rPr>
            <w:webHidden/>
          </w:rPr>
          <w:tab/>
        </w:r>
        <w:r w:rsidR="00C730AC">
          <w:rPr>
            <w:webHidden/>
          </w:rPr>
          <w:fldChar w:fldCharType="begin"/>
        </w:r>
        <w:r w:rsidR="00C730AC">
          <w:rPr>
            <w:webHidden/>
          </w:rPr>
          <w:instrText xml:space="preserve"> PAGEREF _Toc146879434 \h </w:instrText>
        </w:r>
        <w:r w:rsidR="00C730AC">
          <w:rPr>
            <w:webHidden/>
          </w:rPr>
        </w:r>
        <w:r w:rsidR="00C730AC">
          <w:rPr>
            <w:webHidden/>
          </w:rPr>
          <w:fldChar w:fldCharType="separate"/>
        </w:r>
        <w:r w:rsidR="00C730AC">
          <w:rPr>
            <w:webHidden/>
          </w:rPr>
          <w:t>11</w:t>
        </w:r>
        <w:r w:rsidR="00C730AC">
          <w:rPr>
            <w:webHidden/>
          </w:rPr>
          <w:fldChar w:fldCharType="end"/>
        </w:r>
      </w:hyperlink>
    </w:p>
    <w:p w14:paraId="13A438A5" w14:textId="5AB022F2" w:rsidR="00C730AC" w:rsidRDefault="002C356E">
      <w:pPr>
        <w:pStyle w:val="Indholdsfortegnelse2"/>
        <w:rPr>
          <w:rFonts w:eastAsiaTheme="minorEastAsia"/>
          <w:sz w:val="22"/>
          <w:lang w:eastAsia="da-DK"/>
        </w:rPr>
      </w:pPr>
      <w:hyperlink w:anchor="_Toc146879435" w:history="1">
        <w:r w:rsidR="00C730AC" w:rsidRPr="00F8391B">
          <w:rPr>
            <w:rStyle w:val="Hyperlink"/>
          </w:rPr>
          <w:t>5.2</w:t>
        </w:r>
        <w:r w:rsidR="00C730AC">
          <w:rPr>
            <w:rFonts w:eastAsiaTheme="minorEastAsia"/>
            <w:sz w:val="22"/>
            <w:lang w:eastAsia="da-DK"/>
          </w:rPr>
          <w:tab/>
        </w:r>
        <w:r w:rsidR="00C730AC" w:rsidRPr="00F8391B">
          <w:rPr>
            <w:rStyle w:val="Hyperlink"/>
          </w:rPr>
          <w:t>Automatisk regressionstestsuite</w:t>
        </w:r>
        <w:r w:rsidR="00C730AC">
          <w:rPr>
            <w:webHidden/>
          </w:rPr>
          <w:tab/>
        </w:r>
        <w:r w:rsidR="00C730AC">
          <w:rPr>
            <w:webHidden/>
          </w:rPr>
          <w:fldChar w:fldCharType="begin"/>
        </w:r>
        <w:r w:rsidR="00C730AC">
          <w:rPr>
            <w:webHidden/>
          </w:rPr>
          <w:instrText xml:space="preserve"> PAGEREF _Toc146879435 \h </w:instrText>
        </w:r>
        <w:r w:rsidR="00C730AC">
          <w:rPr>
            <w:webHidden/>
          </w:rPr>
        </w:r>
        <w:r w:rsidR="00C730AC">
          <w:rPr>
            <w:webHidden/>
          </w:rPr>
          <w:fldChar w:fldCharType="separate"/>
        </w:r>
        <w:r w:rsidR="00C730AC">
          <w:rPr>
            <w:webHidden/>
          </w:rPr>
          <w:t>12</w:t>
        </w:r>
        <w:r w:rsidR="00C730AC">
          <w:rPr>
            <w:webHidden/>
          </w:rPr>
          <w:fldChar w:fldCharType="end"/>
        </w:r>
      </w:hyperlink>
    </w:p>
    <w:p w14:paraId="1E1DC4BF" w14:textId="692A0507" w:rsidR="00C730AC" w:rsidRDefault="002C356E">
      <w:pPr>
        <w:pStyle w:val="Indholdsfortegnelse3"/>
        <w:rPr>
          <w:rFonts w:eastAsiaTheme="minorEastAsia"/>
          <w:sz w:val="22"/>
          <w:lang w:eastAsia="da-DK"/>
        </w:rPr>
      </w:pPr>
      <w:hyperlink w:anchor="_Toc146879436" w:history="1">
        <w:r w:rsidR="00C730AC" w:rsidRPr="00F8391B">
          <w:rPr>
            <w:rStyle w:val="Hyperlink"/>
          </w:rPr>
          <w:t>5.2.1</w:t>
        </w:r>
        <w:r w:rsidR="00C730AC">
          <w:rPr>
            <w:rFonts w:eastAsiaTheme="minorEastAsia"/>
            <w:sz w:val="22"/>
            <w:lang w:eastAsia="da-DK"/>
          </w:rPr>
          <w:tab/>
        </w:r>
        <w:r w:rsidR="00C730AC" w:rsidRPr="00F8391B">
          <w:rPr>
            <w:rStyle w:val="Hyperlink"/>
          </w:rPr>
          <w:t>Statisk analyse af kodestandard</w:t>
        </w:r>
        <w:r w:rsidR="00C730AC">
          <w:rPr>
            <w:webHidden/>
          </w:rPr>
          <w:tab/>
        </w:r>
        <w:r w:rsidR="00C730AC">
          <w:rPr>
            <w:webHidden/>
          </w:rPr>
          <w:fldChar w:fldCharType="begin"/>
        </w:r>
        <w:r w:rsidR="00C730AC">
          <w:rPr>
            <w:webHidden/>
          </w:rPr>
          <w:instrText xml:space="preserve"> PAGEREF _Toc146879436 \h </w:instrText>
        </w:r>
        <w:r w:rsidR="00C730AC">
          <w:rPr>
            <w:webHidden/>
          </w:rPr>
        </w:r>
        <w:r w:rsidR="00C730AC">
          <w:rPr>
            <w:webHidden/>
          </w:rPr>
          <w:fldChar w:fldCharType="separate"/>
        </w:r>
        <w:r w:rsidR="00C730AC">
          <w:rPr>
            <w:webHidden/>
          </w:rPr>
          <w:t>13</w:t>
        </w:r>
        <w:r w:rsidR="00C730AC">
          <w:rPr>
            <w:webHidden/>
          </w:rPr>
          <w:fldChar w:fldCharType="end"/>
        </w:r>
      </w:hyperlink>
    </w:p>
    <w:p w14:paraId="77118CB4" w14:textId="3FC812BC" w:rsidR="00C730AC" w:rsidRDefault="002C356E">
      <w:pPr>
        <w:pStyle w:val="Indholdsfortegnelse2"/>
        <w:rPr>
          <w:rFonts w:eastAsiaTheme="minorEastAsia"/>
          <w:sz w:val="22"/>
          <w:lang w:eastAsia="da-DK"/>
        </w:rPr>
      </w:pPr>
      <w:hyperlink w:anchor="_Toc146879437" w:history="1">
        <w:r w:rsidR="00C730AC" w:rsidRPr="00F8391B">
          <w:rPr>
            <w:rStyle w:val="Hyperlink"/>
          </w:rPr>
          <w:t>5.3</w:t>
        </w:r>
        <w:r w:rsidR="00C730AC">
          <w:rPr>
            <w:rFonts w:eastAsiaTheme="minorEastAsia"/>
            <w:sz w:val="22"/>
            <w:lang w:eastAsia="da-DK"/>
          </w:rPr>
          <w:tab/>
        </w:r>
        <w:r w:rsidR="00C730AC" w:rsidRPr="00F8391B">
          <w:rPr>
            <w:rStyle w:val="Hyperlink"/>
          </w:rPr>
          <w:t>Testtilgang</w:t>
        </w:r>
        <w:r w:rsidR="00C730AC">
          <w:rPr>
            <w:webHidden/>
          </w:rPr>
          <w:tab/>
        </w:r>
        <w:r w:rsidR="00C730AC">
          <w:rPr>
            <w:webHidden/>
          </w:rPr>
          <w:fldChar w:fldCharType="begin"/>
        </w:r>
        <w:r w:rsidR="00C730AC">
          <w:rPr>
            <w:webHidden/>
          </w:rPr>
          <w:instrText xml:space="preserve"> PAGEREF _Toc146879437 \h </w:instrText>
        </w:r>
        <w:r w:rsidR="00C730AC">
          <w:rPr>
            <w:webHidden/>
          </w:rPr>
        </w:r>
        <w:r w:rsidR="00C730AC">
          <w:rPr>
            <w:webHidden/>
          </w:rPr>
          <w:fldChar w:fldCharType="separate"/>
        </w:r>
        <w:r w:rsidR="00C730AC">
          <w:rPr>
            <w:webHidden/>
          </w:rPr>
          <w:t>14</w:t>
        </w:r>
        <w:r w:rsidR="00C730AC">
          <w:rPr>
            <w:webHidden/>
          </w:rPr>
          <w:fldChar w:fldCharType="end"/>
        </w:r>
      </w:hyperlink>
    </w:p>
    <w:p w14:paraId="774FD3DE" w14:textId="3FFF827E" w:rsidR="00C730AC" w:rsidRDefault="002C356E">
      <w:pPr>
        <w:pStyle w:val="Indholdsfortegnelse3"/>
        <w:rPr>
          <w:rFonts w:eastAsiaTheme="minorEastAsia"/>
          <w:sz w:val="22"/>
          <w:lang w:eastAsia="da-DK"/>
        </w:rPr>
      </w:pPr>
      <w:hyperlink w:anchor="_Toc146879438" w:history="1">
        <w:r w:rsidR="00C730AC" w:rsidRPr="00F8391B">
          <w:rPr>
            <w:rStyle w:val="Hyperlink"/>
          </w:rPr>
          <w:t>5.3.1</w:t>
        </w:r>
        <w:r w:rsidR="00C730AC">
          <w:rPr>
            <w:rFonts w:eastAsiaTheme="minorEastAsia"/>
            <w:sz w:val="22"/>
            <w:lang w:eastAsia="da-DK"/>
          </w:rPr>
          <w:tab/>
        </w:r>
        <w:r w:rsidR="00C730AC" w:rsidRPr="00F8391B">
          <w:rPr>
            <w:rStyle w:val="Hyperlink"/>
          </w:rPr>
          <w:t>Risikobaseret test</w:t>
        </w:r>
        <w:r w:rsidR="00C730AC">
          <w:rPr>
            <w:webHidden/>
          </w:rPr>
          <w:tab/>
        </w:r>
        <w:r w:rsidR="00C730AC">
          <w:rPr>
            <w:webHidden/>
          </w:rPr>
          <w:fldChar w:fldCharType="begin"/>
        </w:r>
        <w:r w:rsidR="00C730AC">
          <w:rPr>
            <w:webHidden/>
          </w:rPr>
          <w:instrText xml:space="preserve"> PAGEREF _Toc146879438 \h </w:instrText>
        </w:r>
        <w:r w:rsidR="00C730AC">
          <w:rPr>
            <w:webHidden/>
          </w:rPr>
        </w:r>
        <w:r w:rsidR="00C730AC">
          <w:rPr>
            <w:webHidden/>
          </w:rPr>
          <w:fldChar w:fldCharType="separate"/>
        </w:r>
        <w:r w:rsidR="00C730AC">
          <w:rPr>
            <w:webHidden/>
          </w:rPr>
          <w:t>14</w:t>
        </w:r>
        <w:r w:rsidR="00C730AC">
          <w:rPr>
            <w:webHidden/>
          </w:rPr>
          <w:fldChar w:fldCharType="end"/>
        </w:r>
      </w:hyperlink>
    </w:p>
    <w:p w14:paraId="4C7FDCDD" w14:textId="2567069B" w:rsidR="00C730AC" w:rsidRDefault="002C356E">
      <w:pPr>
        <w:pStyle w:val="Indholdsfortegnelse2"/>
        <w:rPr>
          <w:rFonts w:eastAsiaTheme="minorEastAsia"/>
          <w:sz w:val="22"/>
          <w:lang w:eastAsia="da-DK"/>
        </w:rPr>
      </w:pPr>
      <w:hyperlink w:anchor="_Toc146879439" w:history="1">
        <w:r w:rsidR="00C730AC" w:rsidRPr="00F8391B">
          <w:rPr>
            <w:rStyle w:val="Hyperlink"/>
          </w:rPr>
          <w:t>5.4</w:t>
        </w:r>
        <w:r w:rsidR="00C730AC">
          <w:rPr>
            <w:rFonts w:eastAsiaTheme="minorEastAsia"/>
            <w:sz w:val="22"/>
            <w:lang w:eastAsia="da-DK"/>
          </w:rPr>
          <w:tab/>
        </w:r>
        <w:r w:rsidR="00C730AC" w:rsidRPr="00F8391B">
          <w:rPr>
            <w:rStyle w:val="Hyperlink"/>
          </w:rPr>
          <w:t>Sporbarhed</w:t>
        </w:r>
        <w:r w:rsidR="00C730AC">
          <w:rPr>
            <w:webHidden/>
          </w:rPr>
          <w:tab/>
        </w:r>
        <w:r w:rsidR="00C730AC">
          <w:rPr>
            <w:webHidden/>
          </w:rPr>
          <w:fldChar w:fldCharType="begin"/>
        </w:r>
        <w:r w:rsidR="00C730AC">
          <w:rPr>
            <w:webHidden/>
          </w:rPr>
          <w:instrText xml:space="preserve"> PAGEREF _Toc146879439 \h </w:instrText>
        </w:r>
        <w:r w:rsidR="00C730AC">
          <w:rPr>
            <w:webHidden/>
          </w:rPr>
        </w:r>
        <w:r w:rsidR="00C730AC">
          <w:rPr>
            <w:webHidden/>
          </w:rPr>
          <w:fldChar w:fldCharType="separate"/>
        </w:r>
        <w:r w:rsidR="00C730AC">
          <w:rPr>
            <w:webHidden/>
          </w:rPr>
          <w:t>15</w:t>
        </w:r>
        <w:r w:rsidR="00C730AC">
          <w:rPr>
            <w:webHidden/>
          </w:rPr>
          <w:fldChar w:fldCharType="end"/>
        </w:r>
      </w:hyperlink>
    </w:p>
    <w:p w14:paraId="6048F5CE" w14:textId="50FBCE52" w:rsidR="00C730AC" w:rsidRDefault="002C356E">
      <w:pPr>
        <w:pStyle w:val="Indholdsfortegnelse2"/>
        <w:rPr>
          <w:rFonts w:eastAsiaTheme="minorEastAsia"/>
          <w:sz w:val="22"/>
          <w:lang w:eastAsia="da-DK"/>
        </w:rPr>
      </w:pPr>
      <w:hyperlink w:anchor="_Toc146879440" w:history="1">
        <w:r w:rsidR="00C730AC" w:rsidRPr="00F8391B">
          <w:rPr>
            <w:rStyle w:val="Hyperlink"/>
          </w:rPr>
          <w:t>5.5</w:t>
        </w:r>
        <w:r w:rsidR="00C730AC">
          <w:rPr>
            <w:rFonts w:eastAsiaTheme="minorEastAsia"/>
            <w:sz w:val="22"/>
            <w:lang w:eastAsia="da-DK"/>
          </w:rPr>
          <w:tab/>
        </w:r>
        <w:r w:rsidR="00C730AC" w:rsidRPr="00F8391B">
          <w:rPr>
            <w:rStyle w:val="Hyperlink"/>
          </w:rPr>
          <w:t>Generelle startkriterier for prøver</w:t>
        </w:r>
        <w:r w:rsidR="00C730AC">
          <w:rPr>
            <w:webHidden/>
          </w:rPr>
          <w:tab/>
        </w:r>
        <w:r w:rsidR="00C730AC">
          <w:rPr>
            <w:webHidden/>
          </w:rPr>
          <w:fldChar w:fldCharType="begin"/>
        </w:r>
        <w:r w:rsidR="00C730AC">
          <w:rPr>
            <w:webHidden/>
          </w:rPr>
          <w:instrText xml:space="preserve"> PAGEREF _Toc146879440 \h </w:instrText>
        </w:r>
        <w:r w:rsidR="00C730AC">
          <w:rPr>
            <w:webHidden/>
          </w:rPr>
        </w:r>
        <w:r w:rsidR="00C730AC">
          <w:rPr>
            <w:webHidden/>
          </w:rPr>
          <w:fldChar w:fldCharType="separate"/>
        </w:r>
        <w:r w:rsidR="00C730AC">
          <w:rPr>
            <w:webHidden/>
          </w:rPr>
          <w:t>17</w:t>
        </w:r>
        <w:r w:rsidR="00C730AC">
          <w:rPr>
            <w:webHidden/>
          </w:rPr>
          <w:fldChar w:fldCharType="end"/>
        </w:r>
      </w:hyperlink>
    </w:p>
    <w:p w14:paraId="6A0AD2C6" w14:textId="639CB506" w:rsidR="00C730AC" w:rsidRDefault="002C356E">
      <w:pPr>
        <w:pStyle w:val="Indholdsfortegnelse2"/>
        <w:rPr>
          <w:rFonts w:eastAsiaTheme="minorEastAsia"/>
          <w:sz w:val="22"/>
          <w:lang w:eastAsia="da-DK"/>
        </w:rPr>
      </w:pPr>
      <w:hyperlink w:anchor="_Toc146879441" w:history="1">
        <w:r w:rsidR="00C730AC" w:rsidRPr="00F8391B">
          <w:rPr>
            <w:rStyle w:val="Hyperlink"/>
          </w:rPr>
          <w:t>5.6</w:t>
        </w:r>
        <w:r w:rsidR="00C730AC">
          <w:rPr>
            <w:rFonts w:eastAsiaTheme="minorEastAsia"/>
            <w:sz w:val="22"/>
            <w:lang w:eastAsia="da-DK"/>
          </w:rPr>
          <w:tab/>
        </w:r>
        <w:r w:rsidR="00C730AC" w:rsidRPr="00F8391B">
          <w:rPr>
            <w:rStyle w:val="Hyperlink"/>
          </w:rPr>
          <w:t>Testbarhedsreviewmøde</w:t>
        </w:r>
        <w:r w:rsidR="00C730AC">
          <w:rPr>
            <w:webHidden/>
          </w:rPr>
          <w:tab/>
        </w:r>
        <w:r w:rsidR="00C730AC">
          <w:rPr>
            <w:webHidden/>
          </w:rPr>
          <w:fldChar w:fldCharType="begin"/>
        </w:r>
        <w:r w:rsidR="00C730AC">
          <w:rPr>
            <w:webHidden/>
          </w:rPr>
          <w:instrText xml:space="preserve"> PAGEREF _Toc146879441 \h </w:instrText>
        </w:r>
        <w:r w:rsidR="00C730AC">
          <w:rPr>
            <w:webHidden/>
          </w:rPr>
        </w:r>
        <w:r w:rsidR="00C730AC">
          <w:rPr>
            <w:webHidden/>
          </w:rPr>
          <w:fldChar w:fldCharType="separate"/>
        </w:r>
        <w:r w:rsidR="00C730AC">
          <w:rPr>
            <w:webHidden/>
          </w:rPr>
          <w:t>17</w:t>
        </w:r>
        <w:r w:rsidR="00C730AC">
          <w:rPr>
            <w:webHidden/>
          </w:rPr>
          <w:fldChar w:fldCharType="end"/>
        </w:r>
      </w:hyperlink>
    </w:p>
    <w:p w14:paraId="3C44E832" w14:textId="230BE5A4" w:rsidR="00C730AC" w:rsidRDefault="002C356E">
      <w:pPr>
        <w:pStyle w:val="Indholdsfortegnelse2"/>
        <w:rPr>
          <w:rFonts w:eastAsiaTheme="minorEastAsia"/>
          <w:sz w:val="22"/>
          <w:lang w:eastAsia="da-DK"/>
        </w:rPr>
      </w:pPr>
      <w:hyperlink w:anchor="_Toc146879442" w:history="1">
        <w:r w:rsidR="00C730AC" w:rsidRPr="00F8391B">
          <w:rPr>
            <w:rStyle w:val="Hyperlink"/>
          </w:rPr>
          <w:t>5.7</w:t>
        </w:r>
        <w:r w:rsidR="00C730AC">
          <w:rPr>
            <w:rFonts w:eastAsiaTheme="minorEastAsia"/>
            <w:sz w:val="22"/>
            <w:lang w:eastAsia="da-DK"/>
          </w:rPr>
          <w:tab/>
        </w:r>
        <w:r w:rsidR="00C730AC" w:rsidRPr="00F8391B">
          <w:rPr>
            <w:rStyle w:val="Hyperlink"/>
          </w:rPr>
          <w:t>Generelle godkendelseskriterier for prøver</w:t>
        </w:r>
        <w:r w:rsidR="00C730AC">
          <w:rPr>
            <w:webHidden/>
          </w:rPr>
          <w:tab/>
        </w:r>
        <w:r w:rsidR="00C730AC">
          <w:rPr>
            <w:webHidden/>
          </w:rPr>
          <w:fldChar w:fldCharType="begin"/>
        </w:r>
        <w:r w:rsidR="00C730AC">
          <w:rPr>
            <w:webHidden/>
          </w:rPr>
          <w:instrText xml:space="preserve"> PAGEREF _Toc146879442 \h </w:instrText>
        </w:r>
        <w:r w:rsidR="00C730AC">
          <w:rPr>
            <w:webHidden/>
          </w:rPr>
        </w:r>
        <w:r w:rsidR="00C730AC">
          <w:rPr>
            <w:webHidden/>
          </w:rPr>
          <w:fldChar w:fldCharType="separate"/>
        </w:r>
        <w:r w:rsidR="00C730AC">
          <w:rPr>
            <w:webHidden/>
          </w:rPr>
          <w:t>17</w:t>
        </w:r>
        <w:r w:rsidR="00C730AC">
          <w:rPr>
            <w:webHidden/>
          </w:rPr>
          <w:fldChar w:fldCharType="end"/>
        </w:r>
      </w:hyperlink>
    </w:p>
    <w:p w14:paraId="3A8CA014" w14:textId="029ED3BA" w:rsidR="00C730AC" w:rsidRDefault="002C356E">
      <w:pPr>
        <w:pStyle w:val="Indholdsfortegnelse2"/>
        <w:rPr>
          <w:rFonts w:eastAsiaTheme="minorEastAsia"/>
          <w:sz w:val="22"/>
          <w:lang w:eastAsia="da-DK"/>
        </w:rPr>
      </w:pPr>
      <w:hyperlink w:anchor="_Toc146879443" w:history="1">
        <w:r w:rsidR="00C730AC" w:rsidRPr="00F8391B">
          <w:rPr>
            <w:rStyle w:val="Hyperlink"/>
          </w:rPr>
          <w:t>5.8</w:t>
        </w:r>
        <w:r w:rsidR="00C730AC">
          <w:rPr>
            <w:rFonts w:eastAsiaTheme="minorEastAsia"/>
            <w:sz w:val="22"/>
            <w:lang w:eastAsia="da-DK"/>
          </w:rPr>
          <w:tab/>
        </w:r>
        <w:r w:rsidR="00C730AC" w:rsidRPr="00F8391B">
          <w:rPr>
            <w:rStyle w:val="Hyperlink"/>
          </w:rPr>
          <w:t>Afbrydelse af prøve</w:t>
        </w:r>
        <w:r w:rsidR="00C730AC">
          <w:rPr>
            <w:webHidden/>
          </w:rPr>
          <w:tab/>
        </w:r>
        <w:r w:rsidR="00C730AC">
          <w:rPr>
            <w:webHidden/>
          </w:rPr>
          <w:fldChar w:fldCharType="begin"/>
        </w:r>
        <w:r w:rsidR="00C730AC">
          <w:rPr>
            <w:webHidden/>
          </w:rPr>
          <w:instrText xml:space="preserve"> PAGEREF _Toc146879443 \h </w:instrText>
        </w:r>
        <w:r w:rsidR="00C730AC">
          <w:rPr>
            <w:webHidden/>
          </w:rPr>
        </w:r>
        <w:r w:rsidR="00C730AC">
          <w:rPr>
            <w:webHidden/>
          </w:rPr>
          <w:fldChar w:fldCharType="separate"/>
        </w:r>
        <w:r w:rsidR="00C730AC">
          <w:rPr>
            <w:webHidden/>
          </w:rPr>
          <w:t>18</w:t>
        </w:r>
        <w:r w:rsidR="00C730AC">
          <w:rPr>
            <w:webHidden/>
          </w:rPr>
          <w:fldChar w:fldCharType="end"/>
        </w:r>
      </w:hyperlink>
    </w:p>
    <w:p w14:paraId="3FE5F7E8" w14:textId="0CA0044F" w:rsidR="00C730AC" w:rsidRDefault="002C356E">
      <w:pPr>
        <w:pStyle w:val="Indholdsfortegnelse1"/>
        <w:rPr>
          <w:rFonts w:eastAsiaTheme="minorEastAsia"/>
          <w:b w:val="0"/>
          <w:sz w:val="22"/>
          <w:lang w:eastAsia="da-DK"/>
        </w:rPr>
      </w:pPr>
      <w:hyperlink w:anchor="_Toc146879444" w:history="1">
        <w:r w:rsidR="00C730AC" w:rsidRPr="00F8391B">
          <w:rPr>
            <w:rStyle w:val="Hyperlink"/>
          </w:rPr>
          <w:t>6</w:t>
        </w:r>
        <w:r w:rsidR="00C730AC">
          <w:rPr>
            <w:rFonts w:eastAsiaTheme="minorEastAsia"/>
            <w:b w:val="0"/>
            <w:sz w:val="22"/>
            <w:lang w:eastAsia="da-DK"/>
          </w:rPr>
          <w:tab/>
        </w:r>
        <w:r w:rsidR="00C730AC" w:rsidRPr="00F8391B">
          <w:rPr>
            <w:rStyle w:val="Hyperlink"/>
          </w:rPr>
          <w:t>Testdokumentation</w:t>
        </w:r>
        <w:r w:rsidR="00C730AC">
          <w:rPr>
            <w:webHidden/>
          </w:rPr>
          <w:tab/>
        </w:r>
        <w:r w:rsidR="00C730AC">
          <w:rPr>
            <w:webHidden/>
          </w:rPr>
          <w:fldChar w:fldCharType="begin"/>
        </w:r>
        <w:r w:rsidR="00C730AC">
          <w:rPr>
            <w:webHidden/>
          </w:rPr>
          <w:instrText xml:space="preserve"> PAGEREF _Toc146879444 \h </w:instrText>
        </w:r>
        <w:r w:rsidR="00C730AC">
          <w:rPr>
            <w:webHidden/>
          </w:rPr>
        </w:r>
        <w:r w:rsidR="00C730AC">
          <w:rPr>
            <w:webHidden/>
          </w:rPr>
          <w:fldChar w:fldCharType="separate"/>
        </w:r>
        <w:r w:rsidR="00C730AC">
          <w:rPr>
            <w:webHidden/>
          </w:rPr>
          <w:t>19</w:t>
        </w:r>
        <w:r w:rsidR="00C730AC">
          <w:rPr>
            <w:webHidden/>
          </w:rPr>
          <w:fldChar w:fldCharType="end"/>
        </w:r>
      </w:hyperlink>
    </w:p>
    <w:p w14:paraId="7464548C" w14:textId="79DF326C" w:rsidR="00C730AC" w:rsidRDefault="002C356E">
      <w:pPr>
        <w:pStyle w:val="Indholdsfortegnelse2"/>
        <w:rPr>
          <w:rFonts w:eastAsiaTheme="minorEastAsia"/>
          <w:sz w:val="22"/>
          <w:lang w:eastAsia="da-DK"/>
        </w:rPr>
      </w:pPr>
      <w:hyperlink w:anchor="_Toc146879445" w:history="1">
        <w:r w:rsidR="00C730AC" w:rsidRPr="00F8391B">
          <w:rPr>
            <w:rStyle w:val="Hyperlink"/>
          </w:rPr>
          <w:t>6.1</w:t>
        </w:r>
        <w:r w:rsidR="00C730AC">
          <w:rPr>
            <w:rFonts w:eastAsiaTheme="minorEastAsia"/>
            <w:sz w:val="22"/>
            <w:lang w:eastAsia="da-DK"/>
          </w:rPr>
          <w:tab/>
        </w:r>
        <w:r w:rsidR="00C730AC" w:rsidRPr="00F8391B">
          <w:rPr>
            <w:rStyle w:val="Hyperlink"/>
          </w:rPr>
          <w:t>Teststrategi</w:t>
        </w:r>
        <w:r w:rsidR="00C730AC">
          <w:rPr>
            <w:webHidden/>
          </w:rPr>
          <w:tab/>
        </w:r>
        <w:r w:rsidR="00C730AC">
          <w:rPr>
            <w:webHidden/>
          </w:rPr>
          <w:fldChar w:fldCharType="begin"/>
        </w:r>
        <w:r w:rsidR="00C730AC">
          <w:rPr>
            <w:webHidden/>
          </w:rPr>
          <w:instrText xml:space="preserve"> PAGEREF _Toc146879445 \h </w:instrText>
        </w:r>
        <w:r w:rsidR="00C730AC">
          <w:rPr>
            <w:webHidden/>
          </w:rPr>
        </w:r>
        <w:r w:rsidR="00C730AC">
          <w:rPr>
            <w:webHidden/>
          </w:rPr>
          <w:fldChar w:fldCharType="separate"/>
        </w:r>
        <w:r w:rsidR="00C730AC">
          <w:rPr>
            <w:webHidden/>
          </w:rPr>
          <w:t>19</w:t>
        </w:r>
        <w:r w:rsidR="00C730AC">
          <w:rPr>
            <w:webHidden/>
          </w:rPr>
          <w:fldChar w:fldCharType="end"/>
        </w:r>
      </w:hyperlink>
    </w:p>
    <w:p w14:paraId="480C73D3" w14:textId="4F820ABC" w:rsidR="00C730AC" w:rsidRDefault="002C356E">
      <w:pPr>
        <w:pStyle w:val="Indholdsfortegnelse2"/>
        <w:rPr>
          <w:rFonts w:eastAsiaTheme="minorEastAsia"/>
          <w:sz w:val="22"/>
          <w:lang w:eastAsia="da-DK"/>
        </w:rPr>
      </w:pPr>
      <w:hyperlink w:anchor="_Toc146879446" w:history="1">
        <w:r w:rsidR="00C730AC" w:rsidRPr="00F8391B">
          <w:rPr>
            <w:rStyle w:val="Hyperlink"/>
          </w:rPr>
          <w:t>6.2</w:t>
        </w:r>
        <w:r w:rsidR="00C730AC">
          <w:rPr>
            <w:rFonts w:eastAsiaTheme="minorEastAsia"/>
            <w:sz w:val="22"/>
            <w:lang w:eastAsia="da-DK"/>
          </w:rPr>
          <w:tab/>
        </w:r>
        <w:r w:rsidR="00C730AC" w:rsidRPr="00F8391B">
          <w:rPr>
            <w:rStyle w:val="Hyperlink"/>
          </w:rPr>
          <w:t>Hovedtestplan</w:t>
        </w:r>
        <w:r w:rsidR="00C730AC">
          <w:rPr>
            <w:webHidden/>
          </w:rPr>
          <w:tab/>
        </w:r>
        <w:r w:rsidR="00C730AC">
          <w:rPr>
            <w:webHidden/>
          </w:rPr>
          <w:fldChar w:fldCharType="begin"/>
        </w:r>
        <w:r w:rsidR="00C730AC">
          <w:rPr>
            <w:webHidden/>
          </w:rPr>
          <w:instrText xml:space="preserve"> PAGEREF _Toc146879446 \h </w:instrText>
        </w:r>
        <w:r w:rsidR="00C730AC">
          <w:rPr>
            <w:webHidden/>
          </w:rPr>
        </w:r>
        <w:r w:rsidR="00C730AC">
          <w:rPr>
            <w:webHidden/>
          </w:rPr>
          <w:fldChar w:fldCharType="separate"/>
        </w:r>
        <w:r w:rsidR="00C730AC">
          <w:rPr>
            <w:webHidden/>
          </w:rPr>
          <w:t>20</w:t>
        </w:r>
        <w:r w:rsidR="00C730AC">
          <w:rPr>
            <w:webHidden/>
          </w:rPr>
          <w:fldChar w:fldCharType="end"/>
        </w:r>
      </w:hyperlink>
    </w:p>
    <w:p w14:paraId="20C42DF6" w14:textId="06BDF60B" w:rsidR="00C730AC" w:rsidRDefault="002C356E">
      <w:pPr>
        <w:pStyle w:val="Indholdsfortegnelse2"/>
        <w:rPr>
          <w:rFonts w:eastAsiaTheme="minorEastAsia"/>
          <w:sz w:val="22"/>
          <w:lang w:eastAsia="da-DK"/>
        </w:rPr>
      </w:pPr>
      <w:hyperlink w:anchor="_Toc146879447" w:history="1">
        <w:r w:rsidR="00C730AC" w:rsidRPr="00F8391B">
          <w:rPr>
            <w:rStyle w:val="Hyperlink"/>
          </w:rPr>
          <w:t>6.3</w:t>
        </w:r>
        <w:r w:rsidR="00C730AC">
          <w:rPr>
            <w:rFonts w:eastAsiaTheme="minorEastAsia"/>
            <w:sz w:val="22"/>
            <w:lang w:eastAsia="da-DK"/>
          </w:rPr>
          <w:tab/>
        </w:r>
        <w:r w:rsidR="00C730AC" w:rsidRPr="00F8391B">
          <w:rPr>
            <w:rStyle w:val="Hyperlink"/>
          </w:rPr>
          <w:t>Prøveplan</w:t>
        </w:r>
        <w:r w:rsidR="00C730AC">
          <w:rPr>
            <w:webHidden/>
          </w:rPr>
          <w:tab/>
        </w:r>
        <w:r w:rsidR="00C730AC">
          <w:rPr>
            <w:webHidden/>
          </w:rPr>
          <w:fldChar w:fldCharType="begin"/>
        </w:r>
        <w:r w:rsidR="00C730AC">
          <w:rPr>
            <w:webHidden/>
          </w:rPr>
          <w:instrText xml:space="preserve"> PAGEREF _Toc146879447 \h </w:instrText>
        </w:r>
        <w:r w:rsidR="00C730AC">
          <w:rPr>
            <w:webHidden/>
          </w:rPr>
        </w:r>
        <w:r w:rsidR="00C730AC">
          <w:rPr>
            <w:webHidden/>
          </w:rPr>
          <w:fldChar w:fldCharType="separate"/>
        </w:r>
        <w:r w:rsidR="00C730AC">
          <w:rPr>
            <w:webHidden/>
          </w:rPr>
          <w:t>21</w:t>
        </w:r>
        <w:r w:rsidR="00C730AC">
          <w:rPr>
            <w:webHidden/>
          </w:rPr>
          <w:fldChar w:fldCharType="end"/>
        </w:r>
      </w:hyperlink>
    </w:p>
    <w:p w14:paraId="2123F4B6" w14:textId="06691C7E" w:rsidR="00C730AC" w:rsidRDefault="002C356E">
      <w:pPr>
        <w:pStyle w:val="Indholdsfortegnelse2"/>
        <w:rPr>
          <w:rFonts w:eastAsiaTheme="minorEastAsia"/>
          <w:sz w:val="22"/>
          <w:lang w:eastAsia="da-DK"/>
        </w:rPr>
      </w:pPr>
      <w:hyperlink w:anchor="_Toc146879448" w:history="1">
        <w:r w:rsidR="00C730AC" w:rsidRPr="00F8391B">
          <w:rPr>
            <w:rStyle w:val="Hyperlink"/>
          </w:rPr>
          <w:t>6.4</w:t>
        </w:r>
        <w:r w:rsidR="00C730AC">
          <w:rPr>
            <w:rFonts w:eastAsiaTheme="minorEastAsia"/>
            <w:sz w:val="22"/>
            <w:lang w:eastAsia="da-DK"/>
          </w:rPr>
          <w:tab/>
        </w:r>
        <w:r w:rsidR="00C730AC" w:rsidRPr="00F8391B">
          <w:rPr>
            <w:rStyle w:val="Hyperlink"/>
          </w:rPr>
          <w:t>Prøvespecifikation</w:t>
        </w:r>
        <w:r w:rsidR="00C730AC">
          <w:rPr>
            <w:webHidden/>
          </w:rPr>
          <w:tab/>
        </w:r>
        <w:r w:rsidR="00C730AC">
          <w:rPr>
            <w:webHidden/>
          </w:rPr>
          <w:fldChar w:fldCharType="begin"/>
        </w:r>
        <w:r w:rsidR="00C730AC">
          <w:rPr>
            <w:webHidden/>
          </w:rPr>
          <w:instrText xml:space="preserve"> PAGEREF _Toc146879448 \h </w:instrText>
        </w:r>
        <w:r w:rsidR="00C730AC">
          <w:rPr>
            <w:webHidden/>
          </w:rPr>
        </w:r>
        <w:r w:rsidR="00C730AC">
          <w:rPr>
            <w:webHidden/>
          </w:rPr>
          <w:fldChar w:fldCharType="separate"/>
        </w:r>
        <w:r w:rsidR="00C730AC">
          <w:rPr>
            <w:webHidden/>
          </w:rPr>
          <w:t>21</w:t>
        </w:r>
        <w:r w:rsidR="00C730AC">
          <w:rPr>
            <w:webHidden/>
          </w:rPr>
          <w:fldChar w:fldCharType="end"/>
        </w:r>
      </w:hyperlink>
    </w:p>
    <w:p w14:paraId="7B6FA263" w14:textId="2D7FAAD3" w:rsidR="00C730AC" w:rsidRDefault="002C356E">
      <w:pPr>
        <w:pStyle w:val="Indholdsfortegnelse2"/>
        <w:rPr>
          <w:rFonts w:eastAsiaTheme="minorEastAsia"/>
          <w:sz w:val="22"/>
          <w:lang w:eastAsia="da-DK"/>
        </w:rPr>
      </w:pPr>
      <w:hyperlink w:anchor="_Toc146879449" w:history="1">
        <w:r w:rsidR="00C730AC" w:rsidRPr="00F8391B">
          <w:rPr>
            <w:rStyle w:val="Hyperlink"/>
          </w:rPr>
          <w:t>6.5</w:t>
        </w:r>
        <w:r w:rsidR="00C730AC">
          <w:rPr>
            <w:rFonts w:eastAsiaTheme="minorEastAsia"/>
            <w:sz w:val="22"/>
            <w:lang w:eastAsia="da-DK"/>
          </w:rPr>
          <w:tab/>
        </w:r>
        <w:r w:rsidR="00C730AC" w:rsidRPr="00F8391B">
          <w:rPr>
            <w:rStyle w:val="Hyperlink"/>
          </w:rPr>
          <w:t>Testcases</w:t>
        </w:r>
        <w:r w:rsidR="00C730AC">
          <w:rPr>
            <w:webHidden/>
          </w:rPr>
          <w:tab/>
        </w:r>
        <w:r w:rsidR="00C730AC">
          <w:rPr>
            <w:webHidden/>
          </w:rPr>
          <w:fldChar w:fldCharType="begin"/>
        </w:r>
        <w:r w:rsidR="00C730AC">
          <w:rPr>
            <w:webHidden/>
          </w:rPr>
          <w:instrText xml:space="preserve"> PAGEREF _Toc146879449 \h </w:instrText>
        </w:r>
        <w:r w:rsidR="00C730AC">
          <w:rPr>
            <w:webHidden/>
          </w:rPr>
        </w:r>
        <w:r w:rsidR="00C730AC">
          <w:rPr>
            <w:webHidden/>
          </w:rPr>
          <w:fldChar w:fldCharType="separate"/>
        </w:r>
        <w:r w:rsidR="00C730AC">
          <w:rPr>
            <w:webHidden/>
          </w:rPr>
          <w:t>21</w:t>
        </w:r>
        <w:r w:rsidR="00C730AC">
          <w:rPr>
            <w:webHidden/>
          </w:rPr>
          <w:fldChar w:fldCharType="end"/>
        </w:r>
      </w:hyperlink>
    </w:p>
    <w:p w14:paraId="04B5999E" w14:textId="5887883C" w:rsidR="00C730AC" w:rsidRDefault="002C356E">
      <w:pPr>
        <w:pStyle w:val="Indholdsfortegnelse2"/>
        <w:rPr>
          <w:rFonts w:eastAsiaTheme="minorEastAsia"/>
          <w:sz w:val="22"/>
          <w:lang w:eastAsia="da-DK"/>
        </w:rPr>
      </w:pPr>
      <w:hyperlink w:anchor="_Toc146879450" w:history="1">
        <w:r w:rsidR="00C730AC" w:rsidRPr="00F8391B">
          <w:rPr>
            <w:rStyle w:val="Hyperlink"/>
          </w:rPr>
          <w:t>6.6</w:t>
        </w:r>
        <w:r w:rsidR="00C730AC">
          <w:rPr>
            <w:rFonts w:eastAsiaTheme="minorEastAsia"/>
            <w:sz w:val="22"/>
            <w:lang w:eastAsia="da-DK"/>
          </w:rPr>
          <w:tab/>
        </w:r>
        <w:r w:rsidR="00C730AC" w:rsidRPr="00F8391B">
          <w:rPr>
            <w:rStyle w:val="Hyperlink"/>
          </w:rPr>
          <w:t>Teststatusrapport</w:t>
        </w:r>
        <w:r w:rsidR="00C730AC">
          <w:rPr>
            <w:webHidden/>
          </w:rPr>
          <w:tab/>
        </w:r>
        <w:r w:rsidR="00C730AC">
          <w:rPr>
            <w:webHidden/>
          </w:rPr>
          <w:fldChar w:fldCharType="begin"/>
        </w:r>
        <w:r w:rsidR="00C730AC">
          <w:rPr>
            <w:webHidden/>
          </w:rPr>
          <w:instrText xml:space="preserve"> PAGEREF _Toc146879450 \h </w:instrText>
        </w:r>
        <w:r w:rsidR="00C730AC">
          <w:rPr>
            <w:webHidden/>
          </w:rPr>
        </w:r>
        <w:r w:rsidR="00C730AC">
          <w:rPr>
            <w:webHidden/>
          </w:rPr>
          <w:fldChar w:fldCharType="separate"/>
        </w:r>
        <w:r w:rsidR="00C730AC">
          <w:rPr>
            <w:webHidden/>
          </w:rPr>
          <w:t>22</w:t>
        </w:r>
        <w:r w:rsidR="00C730AC">
          <w:rPr>
            <w:webHidden/>
          </w:rPr>
          <w:fldChar w:fldCharType="end"/>
        </w:r>
      </w:hyperlink>
    </w:p>
    <w:p w14:paraId="45D2FA5F" w14:textId="0BDB3EF5" w:rsidR="00C730AC" w:rsidRDefault="002C356E">
      <w:pPr>
        <w:pStyle w:val="Indholdsfortegnelse2"/>
        <w:rPr>
          <w:rFonts w:eastAsiaTheme="minorEastAsia"/>
          <w:sz w:val="22"/>
          <w:lang w:eastAsia="da-DK"/>
        </w:rPr>
      </w:pPr>
      <w:hyperlink w:anchor="_Toc146879451" w:history="1">
        <w:r w:rsidR="00C730AC" w:rsidRPr="00F8391B">
          <w:rPr>
            <w:rStyle w:val="Hyperlink"/>
          </w:rPr>
          <w:t>6.7</w:t>
        </w:r>
        <w:r w:rsidR="00C730AC">
          <w:rPr>
            <w:rFonts w:eastAsiaTheme="minorEastAsia"/>
            <w:sz w:val="22"/>
            <w:lang w:eastAsia="da-DK"/>
          </w:rPr>
          <w:tab/>
        </w:r>
        <w:r w:rsidR="00C730AC" w:rsidRPr="00F8391B">
          <w:rPr>
            <w:rStyle w:val="Hyperlink"/>
          </w:rPr>
          <w:t>Prøverapport</w:t>
        </w:r>
        <w:r w:rsidR="00C730AC">
          <w:rPr>
            <w:webHidden/>
          </w:rPr>
          <w:tab/>
        </w:r>
        <w:r w:rsidR="00C730AC">
          <w:rPr>
            <w:webHidden/>
          </w:rPr>
          <w:fldChar w:fldCharType="begin"/>
        </w:r>
        <w:r w:rsidR="00C730AC">
          <w:rPr>
            <w:webHidden/>
          </w:rPr>
          <w:instrText xml:space="preserve"> PAGEREF _Toc146879451 \h </w:instrText>
        </w:r>
        <w:r w:rsidR="00C730AC">
          <w:rPr>
            <w:webHidden/>
          </w:rPr>
        </w:r>
        <w:r w:rsidR="00C730AC">
          <w:rPr>
            <w:webHidden/>
          </w:rPr>
          <w:fldChar w:fldCharType="separate"/>
        </w:r>
        <w:r w:rsidR="00C730AC">
          <w:rPr>
            <w:webHidden/>
          </w:rPr>
          <w:t>22</w:t>
        </w:r>
        <w:r w:rsidR="00C730AC">
          <w:rPr>
            <w:webHidden/>
          </w:rPr>
          <w:fldChar w:fldCharType="end"/>
        </w:r>
      </w:hyperlink>
    </w:p>
    <w:p w14:paraId="49DBDC49" w14:textId="613344C2" w:rsidR="00C730AC" w:rsidRDefault="002C356E">
      <w:pPr>
        <w:pStyle w:val="Indholdsfortegnelse2"/>
        <w:rPr>
          <w:rFonts w:eastAsiaTheme="minorEastAsia"/>
          <w:sz w:val="22"/>
          <w:lang w:eastAsia="da-DK"/>
        </w:rPr>
      </w:pPr>
      <w:hyperlink w:anchor="_Toc146879452" w:history="1">
        <w:r w:rsidR="00C730AC" w:rsidRPr="00F8391B">
          <w:rPr>
            <w:rStyle w:val="Hyperlink"/>
          </w:rPr>
          <w:t>6.8</w:t>
        </w:r>
        <w:r w:rsidR="00C730AC">
          <w:rPr>
            <w:rFonts w:eastAsiaTheme="minorEastAsia"/>
            <w:sz w:val="22"/>
            <w:lang w:eastAsia="da-DK"/>
          </w:rPr>
          <w:tab/>
        </w:r>
        <w:r w:rsidR="00C730AC" w:rsidRPr="00F8391B">
          <w:rPr>
            <w:rStyle w:val="Hyperlink"/>
          </w:rPr>
          <w:t>Produktrisikoanalyse</w:t>
        </w:r>
        <w:r w:rsidR="00C730AC">
          <w:rPr>
            <w:webHidden/>
          </w:rPr>
          <w:tab/>
        </w:r>
        <w:r w:rsidR="00C730AC">
          <w:rPr>
            <w:webHidden/>
          </w:rPr>
          <w:fldChar w:fldCharType="begin"/>
        </w:r>
        <w:r w:rsidR="00C730AC">
          <w:rPr>
            <w:webHidden/>
          </w:rPr>
          <w:instrText xml:space="preserve"> PAGEREF _Toc146879452 \h </w:instrText>
        </w:r>
        <w:r w:rsidR="00C730AC">
          <w:rPr>
            <w:webHidden/>
          </w:rPr>
        </w:r>
        <w:r w:rsidR="00C730AC">
          <w:rPr>
            <w:webHidden/>
          </w:rPr>
          <w:fldChar w:fldCharType="separate"/>
        </w:r>
        <w:r w:rsidR="00C730AC">
          <w:rPr>
            <w:webHidden/>
          </w:rPr>
          <w:t>23</w:t>
        </w:r>
        <w:r w:rsidR="00C730AC">
          <w:rPr>
            <w:webHidden/>
          </w:rPr>
          <w:fldChar w:fldCharType="end"/>
        </w:r>
      </w:hyperlink>
    </w:p>
    <w:p w14:paraId="129ECB31" w14:textId="6D3C294A" w:rsidR="00C730AC" w:rsidRDefault="002C356E">
      <w:pPr>
        <w:pStyle w:val="Indholdsfortegnelse2"/>
        <w:rPr>
          <w:rFonts w:eastAsiaTheme="minorEastAsia"/>
          <w:sz w:val="22"/>
          <w:lang w:eastAsia="da-DK"/>
        </w:rPr>
      </w:pPr>
      <w:hyperlink w:anchor="_Toc146879453" w:history="1">
        <w:r w:rsidR="00C730AC" w:rsidRPr="00F8391B">
          <w:rPr>
            <w:rStyle w:val="Hyperlink"/>
          </w:rPr>
          <w:t>6.9</w:t>
        </w:r>
        <w:r w:rsidR="00C730AC">
          <w:rPr>
            <w:rFonts w:eastAsiaTheme="minorEastAsia"/>
            <w:sz w:val="22"/>
            <w:lang w:eastAsia="da-DK"/>
          </w:rPr>
          <w:tab/>
        </w:r>
        <w:r w:rsidR="00C730AC" w:rsidRPr="00F8391B">
          <w:rPr>
            <w:rStyle w:val="Hyperlink"/>
          </w:rPr>
          <w:t>Testrelaterede vejledninger</w:t>
        </w:r>
        <w:r w:rsidR="00C730AC">
          <w:rPr>
            <w:webHidden/>
          </w:rPr>
          <w:tab/>
        </w:r>
        <w:r w:rsidR="00C730AC">
          <w:rPr>
            <w:webHidden/>
          </w:rPr>
          <w:fldChar w:fldCharType="begin"/>
        </w:r>
        <w:r w:rsidR="00C730AC">
          <w:rPr>
            <w:webHidden/>
          </w:rPr>
          <w:instrText xml:space="preserve"> PAGEREF _Toc146879453 \h </w:instrText>
        </w:r>
        <w:r w:rsidR="00C730AC">
          <w:rPr>
            <w:webHidden/>
          </w:rPr>
        </w:r>
        <w:r w:rsidR="00C730AC">
          <w:rPr>
            <w:webHidden/>
          </w:rPr>
          <w:fldChar w:fldCharType="separate"/>
        </w:r>
        <w:r w:rsidR="00C730AC">
          <w:rPr>
            <w:webHidden/>
          </w:rPr>
          <w:t>23</w:t>
        </w:r>
        <w:r w:rsidR="00C730AC">
          <w:rPr>
            <w:webHidden/>
          </w:rPr>
          <w:fldChar w:fldCharType="end"/>
        </w:r>
      </w:hyperlink>
    </w:p>
    <w:p w14:paraId="70E5D523" w14:textId="1420094D" w:rsidR="00C730AC" w:rsidRDefault="002C356E">
      <w:pPr>
        <w:pStyle w:val="Indholdsfortegnelse2"/>
        <w:rPr>
          <w:rFonts w:eastAsiaTheme="minorEastAsia"/>
          <w:sz w:val="22"/>
          <w:lang w:eastAsia="da-DK"/>
        </w:rPr>
      </w:pPr>
      <w:hyperlink w:anchor="_Toc146879454" w:history="1">
        <w:r w:rsidR="00C730AC" w:rsidRPr="00F8391B">
          <w:rPr>
            <w:rStyle w:val="Hyperlink"/>
          </w:rPr>
          <w:t>6.10</w:t>
        </w:r>
        <w:r w:rsidR="00C730AC">
          <w:rPr>
            <w:rFonts w:eastAsiaTheme="minorEastAsia"/>
            <w:sz w:val="22"/>
            <w:lang w:eastAsia="da-DK"/>
          </w:rPr>
          <w:tab/>
        </w:r>
        <w:r w:rsidR="00C730AC" w:rsidRPr="00F8391B">
          <w:rPr>
            <w:rStyle w:val="Hyperlink"/>
          </w:rPr>
          <w:t>Tidsfrister ved levering af testdokumentation</w:t>
        </w:r>
        <w:r w:rsidR="00C730AC">
          <w:rPr>
            <w:webHidden/>
          </w:rPr>
          <w:tab/>
        </w:r>
        <w:r w:rsidR="00C730AC">
          <w:rPr>
            <w:webHidden/>
          </w:rPr>
          <w:fldChar w:fldCharType="begin"/>
        </w:r>
        <w:r w:rsidR="00C730AC">
          <w:rPr>
            <w:webHidden/>
          </w:rPr>
          <w:instrText xml:space="preserve"> PAGEREF _Toc146879454 \h </w:instrText>
        </w:r>
        <w:r w:rsidR="00C730AC">
          <w:rPr>
            <w:webHidden/>
          </w:rPr>
        </w:r>
        <w:r w:rsidR="00C730AC">
          <w:rPr>
            <w:webHidden/>
          </w:rPr>
          <w:fldChar w:fldCharType="separate"/>
        </w:r>
        <w:r w:rsidR="00C730AC">
          <w:rPr>
            <w:webHidden/>
          </w:rPr>
          <w:t>23</w:t>
        </w:r>
        <w:r w:rsidR="00C730AC">
          <w:rPr>
            <w:webHidden/>
          </w:rPr>
          <w:fldChar w:fldCharType="end"/>
        </w:r>
      </w:hyperlink>
    </w:p>
    <w:p w14:paraId="3C2EA4B7" w14:textId="6A0CC70D" w:rsidR="00C730AC" w:rsidRDefault="002C356E">
      <w:pPr>
        <w:pStyle w:val="Indholdsfortegnelse1"/>
        <w:rPr>
          <w:rFonts w:eastAsiaTheme="minorEastAsia"/>
          <w:b w:val="0"/>
          <w:sz w:val="22"/>
          <w:lang w:eastAsia="da-DK"/>
        </w:rPr>
      </w:pPr>
      <w:hyperlink w:anchor="_Toc146879455" w:history="1">
        <w:r w:rsidR="00C730AC" w:rsidRPr="00F8391B">
          <w:rPr>
            <w:rStyle w:val="Hyperlink"/>
          </w:rPr>
          <w:t>7</w:t>
        </w:r>
        <w:r w:rsidR="00C730AC">
          <w:rPr>
            <w:rFonts w:eastAsiaTheme="minorEastAsia"/>
            <w:b w:val="0"/>
            <w:sz w:val="22"/>
            <w:lang w:eastAsia="da-DK"/>
          </w:rPr>
          <w:tab/>
        </w:r>
        <w:r w:rsidR="00C730AC" w:rsidRPr="00F8391B">
          <w:rPr>
            <w:rStyle w:val="Hyperlink"/>
          </w:rPr>
          <w:t>Prøver</w:t>
        </w:r>
        <w:r w:rsidR="00C730AC">
          <w:rPr>
            <w:webHidden/>
          </w:rPr>
          <w:tab/>
        </w:r>
        <w:r w:rsidR="00C730AC">
          <w:rPr>
            <w:webHidden/>
          </w:rPr>
          <w:fldChar w:fldCharType="begin"/>
        </w:r>
        <w:r w:rsidR="00C730AC">
          <w:rPr>
            <w:webHidden/>
          </w:rPr>
          <w:instrText xml:space="preserve"> PAGEREF _Toc146879455 \h </w:instrText>
        </w:r>
        <w:r w:rsidR="00C730AC">
          <w:rPr>
            <w:webHidden/>
          </w:rPr>
        </w:r>
        <w:r w:rsidR="00C730AC">
          <w:rPr>
            <w:webHidden/>
          </w:rPr>
          <w:fldChar w:fldCharType="separate"/>
        </w:r>
        <w:r w:rsidR="00C730AC">
          <w:rPr>
            <w:webHidden/>
          </w:rPr>
          <w:t>25</w:t>
        </w:r>
        <w:r w:rsidR="00C730AC">
          <w:rPr>
            <w:webHidden/>
          </w:rPr>
          <w:fldChar w:fldCharType="end"/>
        </w:r>
      </w:hyperlink>
    </w:p>
    <w:p w14:paraId="6471C3D7" w14:textId="34999F9F" w:rsidR="00C730AC" w:rsidRDefault="002C356E">
      <w:pPr>
        <w:pStyle w:val="Indholdsfortegnelse2"/>
        <w:rPr>
          <w:rFonts w:eastAsiaTheme="minorEastAsia"/>
          <w:sz w:val="22"/>
          <w:lang w:eastAsia="da-DK"/>
        </w:rPr>
      </w:pPr>
      <w:hyperlink w:anchor="_Toc146879456" w:history="1">
        <w:r w:rsidR="00C730AC" w:rsidRPr="00F8391B">
          <w:rPr>
            <w:rStyle w:val="Hyperlink"/>
          </w:rPr>
          <w:t>7.1</w:t>
        </w:r>
        <w:r w:rsidR="00C730AC">
          <w:rPr>
            <w:rFonts w:eastAsiaTheme="minorEastAsia"/>
            <w:sz w:val="22"/>
            <w:lang w:eastAsia="da-DK"/>
          </w:rPr>
          <w:tab/>
        </w:r>
        <w:r w:rsidR="00C730AC" w:rsidRPr="00F8391B">
          <w:rPr>
            <w:rStyle w:val="Hyperlink"/>
          </w:rPr>
          <w:t>Prøver i Transitionsfasen</w:t>
        </w:r>
        <w:r w:rsidR="00C730AC">
          <w:rPr>
            <w:webHidden/>
          </w:rPr>
          <w:tab/>
        </w:r>
        <w:r w:rsidR="00C730AC">
          <w:rPr>
            <w:webHidden/>
          </w:rPr>
          <w:fldChar w:fldCharType="begin"/>
        </w:r>
        <w:r w:rsidR="00C730AC">
          <w:rPr>
            <w:webHidden/>
          </w:rPr>
          <w:instrText xml:space="preserve"> PAGEREF _Toc146879456 \h </w:instrText>
        </w:r>
        <w:r w:rsidR="00C730AC">
          <w:rPr>
            <w:webHidden/>
          </w:rPr>
        </w:r>
        <w:r w:rsidR="00C730AC">
          <w:rPr>
            <w:webHidden/>
          </w:rPr>
          <w:fldChar w:fldCharType="separate"/>
        </w:r>
        <w:r w:rsidR="00C730AC">
          <w:rPr>
            <w:webHidden/>
          </w:rPr>
          <w:t>25</w:t>
        </w:r>
        <w:r w:rsidR="00C730AC">
          <w:rPr>
            <w:webHidden/>
          </w:rPr>
          <w:fldChar w:fldCharType="end"/>
        </w:r>
      </w:hyperlink>
    </w:p>
    <w:p w14:paraId="7B72F441" w14:textId="2BC026B5" w:rsidR="00C730AC" w:rsidRDefault="002C356E">
      <w:pPr>
        <w:pStyle w:val="Indholdsfortegnelse3"/>
        <w:rPr>
          <w:rFonts w:eastAsiaTheme="minorEastAsia"/>
          <w:sz w:val="22"/>
          <w:lang w:eastAsia="da-DK"/>
        </w:rPr>
      </w:pPr>
      <w:hyperlink w:anchor="_Toc146879457" w:history="1">
        <w:r w:rsidR="00C730AC" w:rsidRPr="00F8391B">
          <w:rPr>
            <w:rStyle w:val="Hyperlink"/>
          </w:rPr>
          <w:t>7.1.1</w:t>
        </w:r>
        <w:r w:rsidR="00C730AC">
          <w:rPr>
            <w:rFonts w:eastAsiaTheme="minorEastAsia"/>
            <w:sz w:val="22"/>
            <w:lang w:eastAsia="da-DK"/>
          </w:rPr>
          <w:tab/>
        </w:r>
        <w:r w:rsidR="00C730AC" w:rsidRPr="00F8391B">
          <w:rPr>
            <w:rStyle w:val="Hyperlink"/>
          </w:rPr>
          <w:t>Installationsprøve</w:t>
        </w:r>
        <w:r w:rsidR="00C730AC">
          <w:rPr>
            <w:webHidden/>
          </w:rPr>
          <w:tab/>
        </w:r>
        <w:r w:rsidR="00C730AC">
          <w:rPr>
            <w:webHidden/>
          </w:rPr>
          <w:fldChar w:fldCharType="begin"/>
        </w:r>
        <w:r w:rsidR="00C730AC">
          <w:rPr>
            <w:webHidden/>
          </w:rPr>
          <w:instrText xml:space="preserve"> PAGEREF _Toc146879457 \h </w:instrText>
        </w:r>
        <w:r w:rsidR="00C730AC">
          <w:rPr>
            <w:webHidden/>
          </w:rPr>
        </w:r>
        <w:r w:rsidR="00C730AC">
          <w:rPr>
            <w:webHidden/>
          </w:rPr>
          <w:fldChar w:fldCharType="separate"/>
        </w:r>
        <w:r w:rsidR="00C730AC">
          <w:rPr>
            <w:webHidden/>
          </w:rPr>
          <w:t>25</w:t>
        </w:r>
        <w:r w:rsidR="00C730AC">
          <w:rPr>
            <w:webHidden/>
          </w:rPr>
          <w:fldChar w:fldCharType="end"/>
        </w:r>
      </w:hyperlink>
    </w:p>
    <w:p w14:paraId="04116A10" w14:textId="4BD3503C" w:rsidR="00C730AC" w:rsidRDefault="002C356E">
      <w:pPr>
        <w:pStyle w:val="Indholdsfortegnelse3"/>
        <w:rPr>
          <w:rFonts w:eastAsiaTheme="minorEastAsia"/>
          <w:sz w:val="22"/>
          <w:lang w:eastAsia="da-DK"/>
        </w:rPr>
      </w:pPr>
      <w:hyperlink w:anchor="_Toc146879458" w:history="1">
        <w:r w:rsidR="00C730AC" w:rsidRPr="00F8391B">
          <w:rPr>
            <w:rStyle w:val="Hyperlink"/>
          </w:rPr>
          <w:t>7.1.2</w:t>
        </w:r>
        <w:r w:rsidR="00C730AC">
          <w:rPr>
            <w:rFonts w:eastAsiaTheme="minorEastAsia"/>
            <w:sz w:val="22"/>
            <w:lang w:eastAsia="da-DK"/>
          </w:rPr>
          <w:tab/>
        </w:r>
        <w:r w:rsidR="00C730AC" w:rsidRPr="00F8391B">
          <w:rPr>
            <w:rStyle w:val="Hyperlink"/>
          </w:rPr>
          <w:t>Transitionsprøve inkl. flytteprøve (Overtagelse efter Transition Ind)</w:t>
        </w:r>
        <w:r w:rsidR="00C730AC">
          <w:rPr>
            <w:webHidden/>
          </w:rPr>
          <w:tab/>
        </w:r>
        <w:r w:rsidR="00C730AC">
          <w:rPr>
            <w:webHidden/>
          </w:rPr>
          <w:fldChar w:fldCharType="begin"/>
        </w:r>
        <w:r w:rsidR="00C730AC">
          <w:rPr>
            <w:webHidden/>
          </w:rPr>
          <w:instrText xml:space="preserve"> PAGEREF _Toc146879458 \h </w:instrText>
        </w:r>
        <w:r w:rsidR="00C730AC">
          <w:rPr>
            <w:webHidden/>
          </w:rPr>
        </w:r>
        <w:r w:rsidR="00C730AC">
          <w:rPr>
            <w:webHidden/>
          </w:rPr>
          <w:fldChar w:fldCharType="separate"/>
        </w:r>
        <w:r w:rsidR="00C730AC">
          <w:rPr>
            <w:webHidden/>
          </w:rPr>
          <w:t>25</w:t>
        </w:r>
        <w:r w:rsidR="00C730AC">
          <w:rPr>
            <w:webHidden/>
          </w:rPr>
          <w:fldChar w:fldCharType="end"/>
        </w:r>
      </w:hyperlink>
    </w:p>
    <w:p w14:paraId="2B1E9273" w14:textId="54938700" w:rsidR="00C730AC" w:rsidRDefault="002C356E">
      <w:pPr>
        <w:pStyle w:val="Indholdsfortegnelse3"/>
        <w:rPr>
          <w:rFonts w:eastAsiaTheme="minorEastAsia"/>
          <w:sz w:val="22"/>
          <w:lang w:eastAsia="da-DK"/>
        </w:rPr>
      </w:pPr>
      <w:hyperlink w:anchor="_Toc146879459" w:history="1">
        <w:r w:rsidR="00C730AC" w:rsidRPr="00F8391B">
          <w:rPr>
            <w:rStyle w:val="Hyperlink"/>
          </w:rPr>
          <w:t>7.1.3</w:t>
        </w:r>
        <w:r w:rsidR="00C730AC">
          <w:rPr>
            <w:rFonts w:eastAsiaTheme="minorEastAsia"/>
            <w:sz w:val="22"/>
            <w:lang w:eastAsia="da-DK"/>
          </w:rPr>
          <w:tab/>
        </w:r>
        <w:r w:rsidR="00C730AC" w:rsidRPr="00F8391B">
          <w:rPr>
            <w:rStyle w:val="Hyperlink"/>
          </w:rPr>
          <w:t>Driftsprøve</w:t>
        </w:r>
        <w:r w:rsidR="00C730AC">
          <w:rPr>
            <w:webHidden/>
          </w:rPr>
          <w:tab/>
        </w:r>
        <w:r w:rsidR="00C730AC">
          <w:rPr>
            <w:webHidden/>
          </w:rPr>
          <w:fldChar w:fldCharType="begin"/>
        </w:r>
        <w:r w:rsidR="00C730AC">
          <w:rPr>
            <w:webHidden/>
          </w:rPr>
          <w:instrText xml:space="preserve"> PAGEREF _Toc146879459 \h </w:instrText>
        </w:r>
        <w:r w:rsidR="00C730AC">
          <w:rPr>
            <w:webHidden/>
          </w:rPr>
        </w:r>
        <w:r w:rsidR="00C730AC">
          <w:rPr>
            <w:webHidden/>
          </w:rPr>
          <w:fldChar w:fldCharType="separate"/>
        </w:r>
        <w:r w:rsidR="00C730AC">
          <w:rPr>
            <w:webHidden/>
          </w:rPr>
          <w:t>27</w:t>
        </w:r>
        <w:r w:rsidR="00C730AC">
          <w:rPr>
            <w:webHidden/>
          </w:rPr>
          <w:fldChar w:fldCharType="end"/>
        </w:r>
      </w:hyperlink>
    </w:p>
    <w:p w14:paraId="4EE506D1" w14:textId="5F5A7B16" w:rsidR="00C730AC" w:rsidRDefault="002C356E">
      <w:pPr>
        <w:pStyle w:val="Indholdsfortegnelse2"/>
        <w:rPr>
          <w:rFonts w:eastAsiaTheme="minorEastAsia"/>
          <w:sz w:val="22"/>
          <w:lang w:eastAsia="da-DK"/>
        </w:rPr>
      </w:pPr>
      <w:hyperlink w:anchor="_Toc146879460" w:history="1">
        <w:r w:rsidR="00C730AC" w:rsidRPr="00F8391B">
          <w:rPr>
            <w:rStyle w:val="Hyperlink"/>
          </w:rPr>
          <w:t>7.2</w:t>
        </w:r>
        <w:r w:rsidR="00C730AC">
          <w:rPr>
            <w:rFonts w:eastAsiaTheme="minorEastAsia"/>
            <w:sz w:val="22"/>
            <w:lang w:eastAsia="da-DK"/>
          </w:rPr>
          <w:tab/>
        </w:r>
        <w:r w:rsidR="00C730AC" w:rsidRPr="00F8391B">
          <w:rPr>
            <w:rStyle w:val="Hyperlink"/>
          </w:rPr>
          <w:t>Prøver i forbindelse med Modernisering af Lex Dania klient</w:t>
        </w:r>
        <w:r w:rsidR="00C730AC">
          <w:rPr>
            <w:webHidden/>
          </w:rPr>
          <w:tab/>
        </w:r>
        <w:r w:rsidR="00C730AC">
          <w:rPr>
            <w:webHidden/>
          </w:rPr>
          <w:fldChar w:fldCharType="begin"/>
        </w:r>
        <w:r w:rsidR="00C730AC">
          <w:rPr>
            <w:webHidden/>
          </w:rPr>
          <w:instrText xml:space="preserve"> PAGEREF _Toc146879460 \h </w:instrText>
        </w:r>
        <w:r w:rsidR="00C730AC">
          <w:rPr>
            <w:webHidden/>
          </w:rPr>
        </w:r>
        <w:r w:rsidR="00C730AC">
          <w:rPr>
            <w:webHidden/>
          </w:rPr>
          <w:fldChar w:fldCharType="separate"/>
        </w:r>
        <w:r w:rsidR="00C730AC">
          <w:rPr>
            <w:webHidden/>
          </w:rPr>
          <w:t>27</w:t>
        </w:r>
        <w:r w:rsidR="00C730AC">
          <w:rPr>
            <w:webHidden/>
          </w:rPr>
          <w:fldChar w:fldCharType="end"/>
        </w:r>
      </w:hyperlink>
    </w:p>
    <w:p w14:paraId="43434CE1" w14:textId="5A2CD8C5" w:rsidR="00C730AC" w:rsidRDefault="002C356E">
      <w:pPr>
        <w:pStyle w:val="Indholdsfortegnelse3"/>
        <w:rPr>
          <w:rFonts w:eastAsiaTheme="minorEastAsia"/>
          <w:sz w:val="22"/>
          <w:lang w:eastAsia="da-DK"/>
        </w:rPr>
      </w:pPr>
      <w:hyperlink w:anchor="_Toc146879461" w:history="1">
        <w:r w:rsidR="00C730AC" w:rsidRPr="00F8391B">
          <w:rPr>
            <w:rStyle w:val="Hyperlink"/>
          </w:rPr>
          <w:t>7.2.1</w:t>
        </w:r>
        <w:r w:rsidR="00C730AC">
          <w:rPr>
            <w:rFonts w:eastAsiaTheme="minorEastAsia"/>
            <w:sz w:val="22"/>
            <w:lang w:eastAsia="da-DK"/>
          </w:rPr>
          <w:tab/>
        </w:r>
        <w:r w:rsidR="00C730AC" w:rsidRPr="00F8391B">
          <w:rPr>
            <w:rStyle w:val="Hyperlink"/>
          </w:rPr>
          <w:t>Udviklingsreleaseprøve</w:t>
        </w:r>
        <w:r w:rsidR="00C730AC">
          <w:rPr>
            <w:webHidden/>
          </w:rPr>
          <w:tab/>
        </w:r>
        <w:r w:rsidR="00C730AC">
          <w:rPr>
            <w:webHidden/>
          </w:rPr>
          <w:fldChar w:fldCharType="begin"/>
        </w:r>
        <w:r w:rsidR="00C730AC">
          <w:rPr>
            <w:webHidden/>
          </w:rPr>
          <w:instrText xml:space="preserve"> PAGEREF _Toc146879461 \h </w:instrText>
        </w:r>
        <w:r w:rsidR="00C730AC">
          <w:rPr>
            <w:webHidden/>
          </w:rPr>
        </w:r>
        <w:r w:rsidR="00C730AC">
          <w:rPr>
            <w:webHidden/>
          </w:rPr>
          <w:fldChar w:fldCharType="separate"/>
        </w:r>
        <w:r w:rsidR="00C730AC">
          <w:rPr>
            <w:webHidden/>
          </w:rPr>
          <w:t>27</w:t>
        </w:r>
        <w:r w:rsidR="00C730AC">
          <w:rPr>
            <w:webHidden/>
          </w:rPr>
          <w:fldChar w:fldCharType="end"/>
        </w:r>
      </w:hyperlink>
    </w:p>
    <w:p w14:paraId="07E91C1F" w14:textId="401F7145" w:rsidR="00C730AC" w:rsidRDefault="002C356E">
      <w:pPr>
        <w:pStyle w:val="Indholdsfortegnelse3"/>
        <w:rPr>
          <w:rFonts w:eastAsiaTheme="minorEastAsia"/>
          <w:sz w:val="22"/>
          <w:lang w:eastAsia="da-DK"/>
        </w:rPr>
      </w:pPr>
      <w:hyperlink w:anchor="_Toc146879462" w:history="1">
        <w:r w:rsidR="00C730AC" w:rsidRPr="00F8391B">
          <w:rPr>
            <w:rStyle w:val="Hyperlink"/>
          </w:rPr>
          <w:t>7.2.2</w:t>
        </w:r>
        <w:r w:rsidR="00C730AC">
          <w:rPr>
            <w:rFonts w:eastAsiaTheme="minorEastAsia"/>
            <w:sz w:val="22"/>
            <w:lang w:eastAsia="da-DK"/>
          </w:rPr>
          <w:tab/>
        </w:r>
        <w:r w:rsidR="00C730AC" w:rsidRPr="00F8391B">
          <w:rPr>
            <w:rStyle w:val="Hyperlink"/>
          </w:rPr>
          <w:t>Installationsprøve</w:t>
        </w:r>
        <w:r w:rsidR="00C730AC">
          <w:rPr>
            <w:webHidden/>
          </w:rPr>
          <w:tab/>
        </w:r>
        <w:r w:rsidR="00C730AC">
          <w:rPr>
            <w:webHidden/>
          </w:rPr>
          <w:fldChar w:fldCharType="begin"/>
        </w:r>
        <w:r w:rsidR="00C730AC">
          <w:rPr>
            <w:webHidden/>
          </w:rPr>
          <w:instrText xml:space="preserve"> PAGEREF _Toc146879462 \h </w:instrText>
        </w:r>
        <w:r w:rsidR="00C730AC">
          <w:rPr>
            <w:webHidden/>
          </w:rPr>
        </w:r>
        <w:r w:rsidR="00C730AC">
          <w:rPr>
            <w:webHidden/>
          </w:rPr>
          <w:fldChar w:fldCharType="separate"/>
        </w:r>
        <w:r w:rsidR="00C730AC">
          <w:rPr>
            <w:webHidden/>
          </w:rPr>
          <w:t>28</w:t>
        </w:r>
        <w:r w:rsidR="00C730AC">
          <w:rPr>
            <w:webHidden/>
          </w:rPr>
          <w:fldChar w:fldCharType="end"/>
        </w:r>
      </w:hyperlink>
    </w:p>
    <w:p w14:paraId="14E89693" w14:textId="40FC59FB" w:rsidR="00C730AC" w:rsidRDefault="002C356E">
      <w:pPr>
        <w:pStyle w:val="Indholdsfortegnelse3"/>
        <w:rPr>
          <w:rFonts w:eastAsiaTheme="minorEastAsia"/>
          <w:sz w:val="22"/>
          <w:lang w:eastAsia="da-DK"/>
        </w:rPr>
      </w:pPr>
      <w:hyperlink w:anchor="_Toc146879463" w:history="1">
        <w:r w:rsidR="00C730AC" w:rsidRPr="00F8391B">
          <w:rPr>
            <w:rStyle w:val="Hyperlink"/>
          </w:rPr>
          <w:t>7.2.3</w:t>
        </w:r>
        <w:r w:rsidR="00C730AC">
          <w:rPr>
            <w:rFonts w:eastAsiaTheme="minorEastAsia"/>
            <w:sz w:val="22"/>
            <w:lang w:eastAsia="da-DK"/>
          </w:rPr>
          <w:tab/>
        </w:r>
        <w:r w:rsidR="00C730AC" w:rsidRPr="00F8391B">
          <w:rPr>
            <w:rStyle w:val="Hyperlink"/>
          </w:rPr>
          <w:t>Overtagelsesprøve</w:t>
        </w:r>
        <w:r w:rsidR="00C730AC">
          <w:rPr>
            <w:webHidden/>
          </w:rPr>
          <w:tab/>
        </w:r>
        <w:r w:rsidR="00C730AC">
          <w:rPr>
            <w:webHidden/>
          </w:rPr>
          <w:fldChar w:fldCharType="begin"/>
        </w:r>
        <w:r w:rsidR="00C730AC">
          <w:rPr>
            <w:webHidden/>
          </w:rPr>
          <w:instrText xml:space="preserve"> PAGEREF _Toc146879463 \h </w:instrText>
        </w:r>
        <w:r w:rsidR="00C730AC">
          <w:rPr>
            <w:webHidden/>
          </w:rPr>
        </w:r>
        <w:r w:rsidR="00C730AC">
          <w:rPr>
            <w:webHidden/>
          </w:rPr>
          <w:fldChar w:fldCharType="separate"/>
        </w:r>
        <w:r w:rsidR="00C730AC">
          <w:rPr>
            <w:webHidden/>
          </w:rPr>
          <w:t>29</w:t>
        </w:r>
        <w:r w:rsidR="00C730AC">
          <w:rPr>
            <w:webHidden/>
          </w:rPr>
          <w:fldChar w:fldCharType="end"/>
        </w:r>
      </w:hyperlink>
    </w:p>
    <w:p w14:paraId="39E5398E" w14:textId="09D6D470" w:rsidR="00C730AC" w:rsidRDefault="002C356E">
      <w:pPr>
        <w:pStyle w:val="Indholdsfortegnelse3"/>
        <w:rPr>
          <w:rFonts w:eastAsiaTheme="minorEastAsia"/>
          <w:sz w:val="22"/>
          <w:lang w:eastAsia="da-DK"/>
        </w:rPr>
      </w:pPr>
      <w:hyperlink w:anchor="_Toc146879464" w:history="1">
        <w:r w:rsidR="00C730AC" w:rsidRPr="00F8391B">
          <w:rPr>
            <w:rStyle w:val="Hyperlink"/>
          </w:rPr>
          <w:t>7.2.4</w:t>
        </w:r>
        <w:r w:rsidR="00C730AC">
          <w:rPr>
            <w:rFonts w:eastAsiaTheme="minorEastAsia"/>
            <w:sz w:val="22"/>
            <w:lang w:eastAsia="da-DK"/>
          </w:rPr>
          <w:tab/>
        </w:r>
        <w:r w:rsidR="00C730AC" w:rsidRPr="00F8391B">
          <w:rPr>
            <w:rStyle w:val="Hyperlink"/>
          </w:rPr>
          <w:t>Driftsprøve</w:t>
        </w:r>
        <w:r w:rsidR="00C730AC">
          <w:rPr>
            <w:webHidden/>
          </w:rPr>
          <w:tab/>
        </w:r>
        <w:r w:rsidR="00C730AC">
          <w:rPr>
            <w:webHidden/>
          </w:rPr>
          <w:fldChar w:fldCharType="begin"/>
        </w:r>
        <w:r w:rsidR="00C730AC">
          <w:rPr>
            <w:webHidden/>
          </w:rPr>
          <w:instrText xml:space="preserve"> PAGEREF _Toc146879464 \h </w:instrText>
        </w:r>
        <w:r w:rsidR="00C730AC">
          <w:rPr>
            <w:webHidden/>
          </w:rPr>
        </w:r>
        <w:r w:rsidR="00C730AC">
          <w:rPr>
            <w:webHidden/>
          </w:rPr>
          <w:fldChar w:fldCharType="separate"/>
        </w:r>
        <w:r w:rsidR="00C730AC">
          <w:rPr>
            <w:webHidden/>
          </w:rPr>
          <w:t>30</w:t>
        </w:r>
        <w:r w:rsidR="00C730AC">
          <w:rPr>
            <w:webHidden/>
          </w:rPr>
          <w:fldChar w:fldCharType="end"/>
        </w:r>
      </w:hyperlink>
    </w:p>
    <w:p w14:paraId="29DDC03F" w14:textId="67B4B1D9" w:rsidR="00C730AC" w:rsidRDefault="002C356E">
      <w:pPr>
        <w:pStyle w:val="Indholdsfortegnelse2"/>
        <w:rPr>
          <w:rFonts w:eastAsiaTheme="minorEastAsia"/>
          <w:sz w:val="22"/>
          <w:lang w:eastAsia="da-DK"/>
        </w:rPr>
      </w:pPr>
      <w:hyperlink w:anchor="_Toc146879465" w:history="1">
        <w:r w:rsidR="00C730AC" w:rsidRPr="00F8391B">
          <w:rPr>
            <w:rStyle w:val="Hyperlink"/>
          </w:rPr>
          <w:t>7.3</w:t>
        </w:r>
        <w:r w:rsidR="00C730AC">
          <w:rPr>
            <w:rFonts w:eastAsiaTheme="minorEastAsia"/>
            <w:sz w:val="22"/>
            <w:lang w:eastAsia="da-DK"/>
          </w:rPr>
          <w:tab/>
        </w:r>
        <w:r w:rsidR="00C730AC" w:rsidRPr="00F8391B">
          <w:rPr>
            <w:rStyle w:val="Hyperlink"/>
          </w:rPr>
          <w:t>Prøver i forbindelse med Selvstændige Opgaver</w:t>
        </w:r>
        <w:r w:rsidR="00C730AC">
          <w:rPr>
            <w:webHidden/>
          </w:rPr>
          <w:tab/>
        </w:r>
        <w:r w:rsidR="00C730AC">
          <w:rPr>
            <w:webHidden/>
          </w:rPr>
          <w:fldChar w:fldCharType="begin"/>
        </w:r>
        <w:r w:rsidR="00C730AC">
          <w:rPr>
            <w:webHidden/>
          </w:rPr>
          <w:instrText xml:space="preserve"> PAGEREF _Toc146879465 \h </w:instrText>
        </w:r>
        <w:r w:rsidR="00C730AC">
          <w:rPr>
            <w:webHidden/>
          </w:rPr>
        </w:r>
        <w:r w:rsidR="00C730AC">
          <w:rPr>
            <w:webHidden/>
          </w:rPr>
          <w:fldChar w:fldCharType="separate"/>
        </w:r>
        <w:r w:rsidR="00C730AC">
          <w:rPr>
            <w:webHidden/>
          </w:rPr>
          <w:t>30</w:t>
        </w:r>
        <w:r w:rsidR="00C730AC">
          <w:rPr>
            <w:webHidden/>
          </w:rPr>
          <w:fldChar w:fldCharType="end"/>
        </w:r>
      </w:hyperlink>
    </w:p>
    <w:p w14:paraId="3B250B8D" w14:textId="6540D4B9" w:rsidR="00C730AC" w:rsidRDefault="002C356E">
      <w:pPr>
        <w:pStyle w:val="Indholdsfortegnelse1"/>
        <w:rPr>
          <w:rFonts w:eastAsiaTheme="minorEastAsia"/>
          <w:b w:val="0"/>
          <w:sz w:val="22"/>
          <w:lang w:eastAsia="da-DK"/>
        </w:rPr>
      </w:pPr>
      <w:hyperlink w:anchor="_Toc146879466" w:history="1">
        <w:r w:rsidR="00C730AC" w:rsidRPr="00F8391B">
          <w:rPr>
            <w:rStyle w:val="Hyperlink"/>
          </w:rPr>
          <w:t>8</w:t>
        </w:r>
        <w:r w:rsidR="00C730AC">
          <w:rPr>
            <w:rFonts w:eastAsiaTheme="minorEastAsia"/>
            <w:b w:val="0"/>
            <w:sz w:val="22"/>
            <w:lang w:eastAsia="da-DK"/>
          </w:rPr>
          <w:tab/>
        </w:r>
        <w:r w:rsidR="00C730AC" w:rsidRPr="00F8391B">
          <w:rPr>
            <w:rStyle w:val="Hyperlink"/>
          </w:rPr>
          <w:t>Testtyper</w:t>
        </w:r>
        <w:r w:rsidR="00C730AC">
          <w:rPr>
            <w:webHidden/>
          </w:rPr>
          <w:tab/>
        </w:r>
        <w:r w:rsidR="00C730AC">
          <w:rPr>
            <w:webHidden/>
          </w:rPr>
          <w:fldChar w:fldCharType="begin"/>
        </w:r>
        <w:r w:rsidR="00C730AC">
          <w:rPr>
            <w:webHidden/>
          </w:rPr>
          <w:instrText xml:space="preserve"> PAGEREF _Toc146879466 \h </w:instrText>
        </w:r>
        <w:r w:rsidR="00C730AC">
          <w:rPr>
            <w:webHidden/>
          </w:rPr>
        </w:r>
        <w:r w:rsidR="00C730AC">
          <w:rPr>
            <w:webHidden/>
          </w:rPr>
          <w:fldChar w:fldCharType="separate"/>
        </w:r>
        <w:r w:rsidR="00C730AC">
          <w:rPr>
            <w:webHidden/>
          </w:rPr>
          <w:t>31</w:t>
        </w:r>
        <w:r w:rsidR="00C730AC">
          <w:rPr>
            <w:webHidden/>
          </w:rPr>
          <w:fldChar w:fldCharType="end"/>
        </w:r>
      </w:hyperlink>
    </w:p>
    <w:p w14:paraId="1738F1D3" w14:textId="5F50271D" w:rsidR="00C730AC" w:rsidRDefault="002C356E">
      <w:pPr>
        <w:pStyle w:val="Indholdsfortegnelse2"/>
        <w:rPr>
          <w:rFonts w:eastAsiaTheme="minorEastAsia"/>
          <w:sz w:val="22"/>
          <w:lang w:eastAsia="da-DK"/>
        </w:rPr>
      </w:pPr>
      <w:hyperlink w:anchor="_Toc146879467" w:history="1">
        <w:r w:rsidR="00C730AC" w:rsidRPr="00F8391B">
          <w:rPr>
            <w:rStyle w:val="Hyperlink"/>
          </w:rPr>
          <w:t>8.1</w:t>
        </w:r>
        <w:r w:rsidR="00C730AC">
          <w:rPr>
            <w:rFonts w:eastAsiaTheme="minorEastAsia"/>
            <w:sz w:val="22"/>
            <w:lang w:eastAsia="da-DK"/>
          </w:rPr>
          <w:tab/>
        </w:r>
        <w:r w:rsidR="00C730AC" w:rsidRPr="00F8391B">
          <w:rPr>
            <w:rStyle w:val="Hyperlink"/>
          </w:rPr>
          <w:t>Testtyper generelt</w:t>
        </w:r>
        <w:r w:rsidR="00C730AC">
          <w:rPr>
            <w:webHidden/>
          </w:rPr>
          <w:tab/>
        </w:r>
        <w:r w:rsidR="00C730AC">
          <w:rPr>
            <w:webHidden/>
          </w:rPr>
          <w:fldChar w:fldCharType="begin"/>
        </w:r>
        <w:r w:rsidR="00C730AC">
          <w:rPr>
            <w:webHidden/>
          </w:rPr>
          <w:instrText xml:space="preserve"> PAGEREF _Toc146879467 \h </w:instrText>
        </w:r>
        <w:r w:rsidR="00C730AC">
          <w:rPr>
            <w:webHidden/>
          </w:rPr>
        </w:r>
        <w:r w:rsidR="00C730AC">
          <w:rPr>
            <w:webHidden/>
          </w:rPr>
          <w:fldChar w:fldCharType="separate"/>
        </w:r>
        <w:r w:rsidR="00C730AC">
          <w:rPr>
            <w:webHidden/>
          </w:rPr>
          <w:t>31</w:t>
        </w:r>
        <w:r w:rsidR="00C730AC">
          <w:rPr>
            <w:webHidden/>
          </w:rPr>
          <w:fldChar w:fldCharType="end"/>
        </w:r>
      </w:hyperlink>
    </w:p>
    <w:p w14:paraId="7EA1D7B5" w14:textId="5741F83F" w:rsidR="00C730AC" w:rsidRDefault="002C356E">
      <w:pPr>
        <w:pStyle w:val="Indholdsfortegnelse2"/>
        <w:rPr>
          <w:rFonts w:eastAsiaTheme="minorEastAsia"/>
          <w:sz w:val="22"/>
          <w:lang w:eastAsia="da-DK"/>
        </w:rPr>
      </w:pPr>
      <w:hyperlink w:anchor="_Toc146879468" w:history="1">
        <w:r w:rsidR="00C730AC" w:rsidRPr="00F8391B">
          <w:rPr>
            <w:rStyle w:val="Hyperlink"/>
          </w:rPr>
          <w:t>8.2</w:t>
        </w:r>
        <w:r w:rsidR="00C730AC">
          <w:rPr>
            <w:rFonts w:eastAsiaTheme="minorEastAsia"/>
            <w:sz w:val="22"/>
            <w:lang w:eastAsia="da-DK"/>
          </w:rPr>
          <w:tab/>
        </w:r>
        <w:r w:rsidR="00C730AC" w:rsidRPr="00F8391B">
          <w:rPr>
            <w:rStyle w:val="Hyperlink"/>
          </w:rPr>
          <w:t>Funktionelle test samt test med overvejende funktionelle træk</w:t>
        </w:r>
        <w:r w:rsidR="00C730AC">
          <w:rPr>
            <w:webHidden/>
          </w:rPr>
          <w:tab/>
        </w:r>
        <w:r w:rsidR="00C730AC">
          <w:rPr>
            <w:webHidden/>
          </w:rPr>
          <w:fldChar w:fldCharType="begin"/>
        </w:r>
        <w:r w:rsidR="00C730AC">
          <w:rPr>
            <w:webHidden/>
          </w:rPr>
          <w:instrText xml:space="preserve"> PAGEREF _Toc146879468 \h </w:instrText>
        </w:r>
        <w:r w:rsidR="00C730AC">
          <w:rPr>
            <w:webHidden/>
          </w:rPr>
        </w:r>
        <w:r w:rsidR="00C730AC">
          <w:rPr>
            <w:webHidden/>
          </w:rPr>
          <w:fldChar w:fldCharType="separate"/>
        </w:r>
        <w:r w:rsidR="00C730AC">
          <w:rPr>
            <w:webHidden/>
          </w:rPr>
          <w:t>31</w:t>
        </w:r>
        <w:r w:rsidR="00C730AC">
          <w:rPr>
            <w:webHidden/>
          </w:rPr>
          <w:fldChar w:fldCharType="end"/>
        </w:r>
      </w:hyperlink>
    </w:p>
    <w:p w14:paraId="21DD3377" w14:textId="70A33C42" w:rsidR="00C730AC" w:rsidRDefault="002C356E">
      <w:pPr>
        <w:pStyle w:val="Indholdsfortegnelse3"/>
        <w:rPr>
          <w:rFonts w:eastAsiaTheme="minorEastAsia"/>
          <w:sz w:val="22"/>
          <w:lang w:eastAsia="da-DK"/>
        </w:rPr>
      </w:pPr>
      <w:hyperlink w:anchor="_Toc146879469" w:history="1">
        <w:r w:rsidR="00C730AC" w:rsidRPr="00F8391B">
          <w:rPr>
            <w:rStyle w:val="Hyperlink"/>
          </w:rPr>
          <w:t>8.2.1</w:t>
        </w:r>
        <w:r w:rsidR="00C730AC">
          <w:rPr>
            <w:rFonts w:eastAsiaTheme="minorEastAsia"/>
            <w:sz w:val="22"/>
            <w:lang w:eastAsia="da-DK"/>
          </w:rPr>
          <w:tab/>
        </w:r>
        <w:r w:rsidR="00C730AC" w:rsidRPr="00F8391B">
          <w:rPr>
            <w:rStyle w:val="Hyperlink"/>
          </w:rPr>
          <w:t>Brugeraccepttest</w:t>
        </w:r>
        <w:r w:rsidR="00C730AC">
          <w:rPr>
            <w:webHidden/>
          </w:rPr>
          <w:tab/>
        </w:r>
        <w:r w:rsidR="00C730AC">
          <w:rPr>
            <w:webHidden/>
          </w:rPr>
          <w:fldChar w:fldCharType="begin"/>
        </w:r>
        <w:r w:rsidR="00C730AC">
          <w:rPr>
            <w:webHidden/>
          </w:rPr>
          <w:instrText xml:space="preserve"> PAGEREF _Toc146879469 \h </w:instrText>
        </w:r>
        <w:r w:rsidR="00C730AC">
          <w:rPr>
            <w:webHidden/>
          </w:rPr>
        </w:r>
        <w:r w:rsidR="00C730AC">
          <w:rPr>
            <w:webHidden/>
          </w:rPr>
          <w:fldChar w:fldCharType="separate"/>
        </w:r>
        <w:r w:rsidR="00C730AC">
          <w:rPr>
            <w:webHidden/>
          </w:rPr>
          <w:t>31</w:t>
        </w:r>
        <w:r w:rsidR="00C730AC">
          <w:rPr>
            <w:webHidden/>
          </w:rPr>
          <w:fldChar w:fldCharType="end"/>
        </w:r>
      </w:hyperlink>
    </w:p>
    <w:p w14:paraId="3E0C27AF" w14:textId="5F57F879" w:rsidR="00C730AC" w:rsidRDefault="002C356E">
      <w:pPr>
        <w:pStyle w:val="Indholdsfortegnelse3"/>
        <w:rPr>
          <w:rFonts w:eastAsiaTheme="minorEastAsia"/>
          <w:sz w:val="22"/>
          <w:lang w:eastAsia="da-DK"/>
        </w:rPr>
      </w:pPr>
      <w:hyperlink w:anchor="_Toc146879470" w:history="1">
        <w:r w:rsidR="00C730AC" w:rsidRPr="00F8391B">
          <w:rPr>
            <w:rStyle w:val="Hyperlink"/>
          </w:rPr>
          <w:t>8.2.2</w:t>
        </w:r>
        <w:r w:rsidR="00C730AC">
          <w:rPr>
            <w:rFonts w:eastAsiaTheme="minorEastAsia"/>
            <w:sz w:val="22"/>
            <w:lang w:eastAsia="da-DK"/>
          </w:rPr>
          <w:tab/>
        </w:r>
        <w:r w:rsidR="00C730AC" w:rsidRPr="00F8391B">
          <w:rPr>
            <w:rStyle w:val="Hyperlink"/>
          </w:rPr>
          <w:t>Brugervenlighedstest</w:t>
        </w:r>
        <w:r w:rsidR="00C730AC">
          <w:rPr>
            <w:webHidden/>
          </w:rPr>
          <w:tab/>
        </w:r>
        <w:r w:rsidR="00C730AC">
          <w:rPr>
            <w:webHidden/>
          </w:rPr>
          <w:fldChar w:fldCharType="begin"/>
        </w:r>
        <w:r w:rsidR="00C730AC">
          <w:rPr>
            <w:webHidden/>
          </w:rPr>
          <w:instrText xml:space="preserve"> PAGEREF _Toc146879470 \h </w:instrText>
        </w:r>
        <w:r w:rsidR="00C730AC">
          <w:rPr>
            <w:webHidden/>
          </w:rPr>
        </w:r>
        <w:r w:rsidR="00C730AC">
          <w:rPr>
            <w:webHidden/>
          </w:rPr>
          <w:fldChar w:fldCharType="separate"/>
        </w:r>
        <w:r w:rsidR="00C730AC">
          <w:rPr>
            <w:webHidden/>
          </w:rPr>
          <w:t>31</w:t>
        </w:r>
        <w:r w:rsidR="00C730AC">
          <w:rPr>
            <w:webHidden/>
          </w:rPr>
          <w:fldChar w:fldCharType="end"/>
        </w:r>
      </w:hyperlink>
    </w:p>
    <w:p w14:paraId="735B3B0A" w14:textId="36EECCC7" w:rsidR="00C730AC" w:rsidRDefault="002C356E">
      <w:pPr>
        <w:pStyle w:val="Indholdsfortegnelse3"/>
        <w:rPr>
          <w:rFonts w:eastAsiaTheme="minorEastAsia"/>
          <w:sz w:val="22"/>
          <w:lang w:eastAsia="da-DK"/>
        </w:rPr>
      </w:pPr>
      <w:hyperlink w:anchor="_Toc146879471" w:history="1">
        <w:r w:rsidR="00C730AC" w:rsidRPr="00F8391B">
          <w:rPr>
            <w:rStyle w:val="Hyperlink"/>
          </w:rPr>
          <w:t>8.2.3</w:t>
        </w:r>
        <w:r w:rsidR="00C730AC">
          <w:rPr>
            <w:rFonts w:eastAsiaTheme="minorEastAsia"/>
            <w:sz w:val="22"/>
            <w:lang w:eastAsia="da-DK"/>
          </w:rPr>
          <w:tab/>
        </w:r>
        <w:r w:rsidR="00C730AC" w:rsidRPr="00F8391B">
          <w:rPr>
            <w:rStyle w:val="Hyperlink"/>
          </w:rPr>
          <w:t>Tilgængelighedstest</w:t>
        </w:r>
        <w:r w:rsidR="00C730AC">
          <w:rPr>
            <w:webHidden/>
          </w:rPr>
          <w:tab/>
        </w:r>
        <w:r w:rsidR="00C730AC">
          <w:rPr>
            <w:webHidden/>
          </w:rPr>
          <w:fldChar w:fldCharType="begin"/>
        </w:r>
        <w:r w:rsidR="00C730AC">
          <w:rPr>
            <w:webHidden/>
          </w:rPr>
          <w:instrText xml:space="preserve"> PAGEREF _Toc146879471 \h </w:instrText>
        </w:r>
        <w:r w:rsidR="00C730AC">
          <w:rPr>
            <w:webHidden/>
          </w:rPr>
        </w:r>
        <w:r w:rsidR="00C730AC">
          <w:rPr>
            <w:webHidden/>
          </w:rPr>
          <w:fldChar w:fldCharType="separate"/>
        </w:r>
        <w:r w:rsidR="00C730AC">
          <w:rPr>
            <w:webHidden/>
          </w:rPr>
          <w:t>32</w:t>
        </w:r>
        <w:r w:rsidR="00C730AC">
          <w:rPr>
            <w:webHidden/>
          </w:rPr>
          <w:fldChar w:fldCharType="end"/>
        </w:r>
      </w:hyperlink>
    </w:p>
    <w:p w14:paraId="0DF4E001" w14:textId="625B8785" w:rsidR="00C730AC" w:rsidRDefault="002C356E">
      <w:pPr>
        <w:pStyle w:val="Indholdsfortegnelse3"/>
        <w:rPr>
          <w:rFonts w:eastAsiaTheme="minorEastAsia"/>
          <w:sz w:val="22"/>
          <w:lang w:eastAsia="da-DK"/>
        </w:rPr>
      </w:pPr>
      <w:hyperlink w:anchor="_Toc146879472" w:history="1">
        <w:r w:rsidR="00C730AC" w:rsidRPr="00F8391B">
          <w:rPr>
            <w:rStyle w:val="Hyperlink"/>
          </w:rPr>
          <w:t>8.2.4</w:t>
        </w:r>
        <w:r w:rsidR="00C730AC">
          <w:rPr>
            <w:rFonts w:eastAsiaTheme="minorEastAsia"/>
            <w:sz w:val="22"/>
            <w:lang w:eastAsia="da-DK"/>
          </w:rPr>
          <w:tab/>
        </w:r>
        <w:r w:rsidR="00C730AC" w:rsidRPr="00F8391B">
          <w:rPr>
            <w:rStyle w:val="Hyperlink"/>
          </w:rPr>
          <w:t>End-to-end test</w:t>
        </w:r>
        <w:r w:rsidR="00C730AC">
          <w:rPr>
            <w:webHidden/>
          </w:rPr>
          <w:tab/>
        </w:r>
        <w:r w:rsidR="00C730AC">
          <w:rPr>
            <w:webHidden/>
          </w:rPr>
          <w:fldChar w:fldCharType="begin"/>
        </w:r>
        <w:r w:rsidR="00C730AC">
          <w:rPr>
            <w:webHidden/>
          </w:rPr>
          <w:instrText xml:space="preserve"> PAGEREF _Toc146879472 \h </w:instrText>
        </w:r>
        <w:r w:rsidR="00C730AC">
          <w:rPr>
            <w:webHidden/>
          </w:rPr>
        </w:r>
        <w:r w:rsidR="00C730AC">
          <w:rPr>
            <w:webHidden/>
          </w:rPr>
          <w:fldChar w:fldCharType="separate"/>
        </w:r>
        <w:r w:rsidR="00C730AC">
          <w:rPr>
            <w:webHidden/>
          </w:rPr>
          <w:t>32</w:t>
        </w:r>
        <w:r w:rsidR="00C730AC">
          <w:rPr>
            <w:webHidden/>
          </w:rPr>
          <w:fldChar w:fldCharType="end"/>
        </w:r>
      </w:hyperlink>
    </w:p>
    <w:p w14:paraId="06423319" w14:textId="6E85C345" w:rsidR="00C730AC" w:rsidRDefault="002C356E">
      <w:pPr>
        <w:pStyle w:val="Indholdsfortegnelse3"/>
        <w:rPr>
          <w:rFonts w:eastAsiaTheme="minorEastAsia"/>
          <w:sz w:val="22"/>
          <w:lang w:eastAsia="da-DK"/>
        </w:rPr>
      </w:pPr>
      <w:hyperlink w:anchor="_Toc146879473" w:history="1">
        <w:r w:rsidR="00C730AC" w:rsidRPr="00F8391B">
          <w:rPr>
            <w:rStyle w:val="Hyperlink"/>
          </w:rPr>
          <w:t>8.2.5</w:t>
        </w:r>
        <w:r w:rsidR="00C730AC">
          <w:rPr>
            <w:rFonts w:eastAsiaTheme="minorEastAsia"/>
            <w:sz w:val="22"/>
            <w:lang w:eastAsia="da-DK"/>
          </w:rPr>
          <w:tab/>
        </w:r>
        <w:r w:rsidR="00C730AC" w:rsidRPr="00F8391B">
          <w:rPr>
            <w:rStyle w:val="Hyperlink"/>
          </w:rPr>
          <w:t>Indslusningstest</w:t>
        </w:r>
        <w:r w:rsidR="00C730AC">
          <w:rPr>
            <w:webHidden/>
          </w:rPr>
          <w:tab/>
        </w:r>
        <w:r w:rsidR="00C730AC">
          <w:rPr>
            <w:webHidden/>
          </w:rPr>
          <w:fldChar w:fldCharType="begin"/>
        </w:r>
        <w:r w:rsidR="00C730AC">
          <w:rPr>
            <w:webHidden/>
          </w:rPr>
          <w:instrText xml:space="preserve"> PAGEREF _Toc146879473 \h </w:instrText>
        </w:r>
        <w:r w:rsidR="00C730AC">
          <w:rPr>
            <w:webHidden/>
          </w:rPr>
        </w:r>
        <w:r w:rsidR="00C730AC">
          <w:rPr>
            <w:webHidden/>
          </w:rPr>
          <w:fldChar w:fldCharType="separate"/>
        </w:r>
        <w:r w:rsidR="00C730AC">
          <w:rPr>
            <w:webHidden/>
          </w:rPr>
          <w:t>32</w:t>
        </w:r>
        <w:r w:rsidR="00C730AC">
          <w:rPr>
            <w:webHidden/>
          </w:rPr>
          <w:fldChar w:fldCharType="end"/>
        </w:r>
      </w:hyperlink>
    </w:p>
    <w:p w14:paraId="34AF0A6B" w14:textId="26218D97" w:rsidR="00C730AC" w:rsidRDefault="002C356E">
      <w:pPr>
        <w:pStyle w:val="Indholdsfortegnelse3"/>
        <w:rPr>
          <w:rFonts w:eastAsiaTheme="minorEastAsia"/>
          <w:sz w:val="22"/>
          <w:lang w:eastAsia="da-DK"/>
        </w:rPr>
      </w:pPr>
      <w:hyperlink w:anchor="_Toc146879474" w:history="1">
        <w:r w:rsidR="00C730AC" w:rsidRPr="00F8391B">
          <w:rPr>
            <w:rStyle w:val="Hyperlink"/>
          </w:rPr>
          <w:t>8.2.6</w:t>
        </w:r>
        <w:r w:rsidR="00C730AC">
          <w:rPr>
            <w:rFonts w:eastAsiaTheme="minorEastAsia"/>
            <w:sz w:val="22"/>
            <w:lang w:eastAsia="da-DK"/>
          </w:rPr>
          <w:tab/>
        </w:r>
        <w:r w:rsidR="00C730AC" w:rsidRPr="00F8391B">
          <w:rPr>
            <w:rStyle w:val="Hyperlink"/>
          </w:rPr>
          <w:t>Integrationstest</w:t>
        </w:r>
        <w:r w:rsidR="00C730AC">
          <w:rPr>
            <w:webHidden/>
          </w:rPr>
          <w:tab/>
        </w:r>
        <w:r w:rsidR="00C730AC">
          <w:rPr>
            <w:webHidden/>
          </w:rPr>
          <w:fldChar w:fldCharType="begin"/>
        </w:r>
        <w:r w:rsidR="00C730AC">
          <w:rPr>
            <w:webHidden/>
          </w:rPr>
          <w:instrText xml:space="preserve"> PAGEREF _Toc146879474 \h </w:instrText>
        </w:r>
        <w:r w:rsidR="00C730AC">
          <w:rPr>
            <w:webHidden/>
          </w:rPr>
        </w:r>
        <w:r w:rsidR="00C730AC">
          <w:rPr>
            <w:webHidden/>
          </w:rPr>
          <w:fldChar w:fldCharType="separate"/>
        </w:r>
        <w:r w:rsidR="00C730AC">
          <w:rPr>
            <w:webHidden/>
          </w:rPr>
          <w:t>33</w:t>
        </w:r>
        <w:r w:rsidR="00C730AC">
          <w:rPr>
            <w:webHidden/>
          </w:rPr>
          <w:fldChar w:fldCharType="end"/>
        </w:r>
      </w:hyperlink>
    </w:p>
    <w:p w14:paraId="3A2F7786" w14:textId="7651364B" w:rsidR="00C730AC" w:rsidRDefault="002C356E">
      <w:pPr>
        <w:pStyle w:val="Indholdsfortegnelse3"/>
        <w:rPr>
          <w:rFonts w:eastAsiaTheme="minorEastAsia"/>
          <w:sz w:val="22"/>
          <w:lang w:eastAsia="da-DK"/>
        </w:rPr>
      </w:pPr>
      <w:hyperlink w:anchor="_Toc146879475" w:history="1">
        <w:r w:rsidR="00C730AC" w:rsidRPr="00F8391B">
          <w:rPr>
            <w:rStyle w:val="Hyperlink"/>
          </w:rPr>
          <w:t>8.2.7</w:t>
        </w:r>
        <w:r w:rsidR="00C730AC">
          <w:rPr>
            <w:rFonts w:eastAsiaTheme="minorEastAsia"/>
            <w:sz w:val="22"/>
            <w:lang w:eastAsia="da-DK"/>
          </w:rPr>
          <w:tab/>
        </w:r>
        <w:r w:rsidR="00C730AC" w:rsidRPr="00F8391B">
          <w:rPr>
            <w:rStyle w:val="Hyperlink"/>
          </w:rPr>
          <w:t>Prøveflytning</w:t>
        </w:r>
        <w:r w:rsidR="00C730AC">
          <w:rPr>
            <w:webHidden/>
          </w:rPr>
          <w:tab/>
        </w:r>
        <w:r w:rsidR="00C730AC">
          <w:rPr>
            <w:webHidden/>
          </w:rPr>
          <w:fldChar w:fldCharType="begin"/>
        </w:r>
        <w:r w:rsidR="00C730AC">
          <w:rPr>
            <w:webHidden/>
          </w:rPr>
          <w:instrText xml:space="preserve"> PAGEREF _Toc146879475 \h </w:instrText>
        </w:r>
        <w:r w:rsidR="00C730AC">
          <w:rPr>
            <w:webHidden/>
          </w:rPr>
        </w:r>
        <w:r w:rsidR="00C730AC">
          <w:rPr>
            <w:webHidden/>
          </w:rPr>
          <w:fldChar w:fldCharType="separate"/>
        </w:r>
        <w:r w:rsidR="00C730AC">
          <w:rPr>
            <w:webHidden/>
          </w:rPr>
          <w:t>34</w:t>
        </w:r>
        <w:r w:rsidR="00C730AC">
          <w:rPr>
            <w:webHidden/>
          </w:rPr>
          <w:fldChar w:fldCharType="end"/>
        </w:r>
      </w:hyperlink>
    </w:p>
    <w:p w14:paraId="4A09228D" w14:textId="096703D3" w:rsidR="00C730AC" w:rsidRDefault="002C356E">
      <w:pPr>
        <w:pStyle w:val="Indholdsfortegnelse3"/>
        <w:rPr>
          <w:rFonts w:eastAsiaTheme="minorEastAsia"/>
          <w:sz w:val="22"/>
          <w:lang w:eastAsia="da-DK"/>
        </w:rPr>
      </w:pPr>
      <w:hyperlink w:anchor="_Toc146879476" w:history="1">
        <w:r w:rsidR="00C730AC" w:rsidRPr="00F8391B">
          <w:rPr>
            <w:rStyle w:val="Hyperlink"/>
          </w:rPr>
          <w:t>8.2.8</w:t>
        </w:r>
        <w:r w:rsidR="00C730AC">
          <w:rPr>
            <w:rFonts w:eastAsiaTheme="minorEastAsia"/>
            <w:sz w:val="22"/>
            <w:lang w:eastAsia="da-DK"/>
          </w:rPr>
          <w:tab/>
        </w:r>
        <w:r w:rsidR="00C730AC" w:rsidRPr="00F8391B">
          <w:rPr>
            <w:rStyle w:val="Hyperlink"/>
          </w:rPr>
          <w:t>Regressionstest</w:t>
        </w:r>
        <w:r w:rsidR="00C730AC">
          <w:rPr>
            <w:webHidden/>
          </w:rPr>
          <w:tab/>
        </w:r>
        <w:r w:rsidR="00C730AC">
          <w:rPr>
            <w:webHidden/>
          </w:rPr>
          <w:fldChar w:fldCharType="begin"/>
        </w:r>
        <w:r w:rsidR="00C730AC">
          <w:rPr>
            <w:webHidden/>
          </w:rPr>
          <w:instrText xml:space="preserve"> PAGEREF _Toc146879476 \h </w:instrText>
        </w:r>
        <w:r w:rsidR="00C730AC">
          <w:rPr>
            <w:webHidden/>
          </w:rPr>
        </w:r>
        <w:r w:rsidR="00C730AC">
          <w:rPr>
            <w:webHidden/>
          </w:rPr>
          <w:fldChar w:fldCharType="separate"/>
        </w:r>
        <w:r w:rsidR="00C730AC">
          <w:rPr>
            <w:webHidden/>
          </w:rPr>
          <w:t>35</w:t>
        </w:r>
        <w:r w:rsidR="00C730AC">
          <w:rPr>
            <w:webHidden/>
          </w:rPr>
          <w:fldChar w:fldCharType="end"/>
        </w:r>
      </w:hyperlink>
    </w:p>
    <w:p w14:paraId="5B7F5104" w14:textId="6ED2BBE3" w:rsidR="00C730AC" w:rsidRDefault="002C356E">
      <w:pPr>
        <w:pStyle w:val="Indholdsfortegnelse2"/>
        <w:rPr>
          <w:rFonts w:eastAsiaTheme="minorEastAsia"/>
          <w:sz w:val="22"/>
          <w:lang w:eastAsia="da-DK"/>
        </w:rPr>
      </w:pPr>
      <w:hyperlink w:anchor="_Toc146879477" w:history="1">
        <w:r w:rsidR="00C730AC" w:rsidRPr="00F8391B">
          <w:rPr>
            <w:rStyle w:val="Hyperlink"/>
          </w:rPr>
          <w:t>8.3</w:t>
        </w:r>
        <w:r w:rsidR="00C730AC">
          <w:rPr>
            <w:rFonts w:eastAsiaTheme="minorEastAsia"/>
            <w:sz w:val="22"/>
            <w:lang w:eastAsia="da-DK"/>
          </w:rPr>
          <w:tab/>
        </w:r>
        <w:r w:rsidR="00C730AC" w:rsidRPr="00F8391B">
          <w:rPr>
            <w:rStyle w:val="Hyperlink"/>
          </w:rPr>
          <w:t>Non-funktionelle test inklusiv tekniske test</w:t>
        </w:r>
        <w:r w:rsidR="00C730AC">
          <w:rPr>
            <w:webHidden/>
          </w:rPr>
          <w:tab/>
        </w:r>
        <w:r w:rsidR="00C730AC">
          <w:rPr>
            <w:webHidden/>
          </w:rPr>
          <w:fldChar w:fldCharType="begin"/>
        </w:r>
        <w:r w:rsidR="00C730AC">
          <w:rPr>
            <w:webHidden/>
          </w:rPr>
          <w:instrText xml:space="preserve"> PAGEREF _Toc146879477 \h </w:instrText>
        </w:r>
        <w:r w:rsidR="00C730AC">
          <w:rPr>
            <w:webHidden/>
          </w:rPr>
        </w:r>
        <w:r w:rsidR="00C730AC">
          <w:rPr>
            <w:webHidden/>
          </w:rPr>
          <w:fldChar w:fldCharType="separate"/>
        </w:r>
        <w:r w:rsidR="00C730AC">
          <w:rPr>
            <w:webHidden/>
          </w:rPr>
          <w:t>35</w:t>
        </w:r>
        <w:r w:rsidR="00C730AC">
          <w:rPr>
            <w:webHidden/>
          </w:rPr>
          <w:fldChar w:fldCharType="end"/>
        </w:r>
      </w:hyperlink>
    </w:p>
    <w:p w14:paraId="3E53DF78" w14:textId="365D1837" w:rsidR="00C730AC" w:rsidRDefault="002C356E">
      <w:pPr>
        <w:pStyle w:val="Indholdsfortegnelse3"/>
        <w:rPr>
          <w:rFonts w:eastAsiaTheme="minorEastAsia"/>
          <w:sz w:val="22"/>
          <w:lang w:eastAsia="da-DK"/>
        </w:rPr>
      </w:pPr>
      <w:hyperlink w:anchor="_Toc146879478" w:history="1">
        <w:r w:rsidR="00C730AC" w:rsidRPr="00F8391B">
          <w:rPr>
            <w:rStyle w:val="Hyperlink"/>
          </w:rPr>
          <w:t>8.3.1</w:t>
        </w:r>
        <w:r w:rsidR="00C730AC">
          <w:rPr>
            <w:rFonts w:eastAsiaTheme="minorEastAsia"/>
            <w:sz w:val="22"/>
            <w:lang w:eastAsia="da-DK"/>
          </w:rPr>
          <w:tab/>
        </w:r>
        <w:r w:rsidR="00C730AC" w:rsidRPr="00F8391B">
          <w:rPr>
            <w:rStyle w:val="Hyperlink"/>
          </w:rPr>
          <w:t>Performancetest</w:t>
        </w:r>
        <w:r w:rsidR="00C730AC">
          <w:rPr>
            <w:webHidden/>
          </w:rPr>
          <w:tab/>
        </w:r>
        <w:r w:rsidR="00C730AC">
          <w:rPr>
            <w:webHidden/>
          </w:rPr>
          <w:fldChar w:fldCharType="begin"/>
        </w:r>
        <w:r w:rsidR="00C730AC">
          <w:rPr>
            <w:webHidden/>
          </w:rPr>
          <w:instrText xml:space="preserve"> PAGEREF _Toc146879478 \h </w:instrText>
        </w:r>
        <w:r w:rsidR="00C730AC">
          <w:rPr>
            <w:webHidden/>
          </w:rPr>
        </w:r>
        <w:r w:rsidR="00C730AC">
          <w:rPr>
            <w:webHidden/>
          </w:rPr>
          <w:fldChar w:fldCharType="separate"/>
        </w:r>
        <w:r w:rsidR="00C730AC">
          <w:rPr>
            <w:webHidden/>
          </w:rPr>
          <w:t>35</w:t>
        </w:r>
        <w:r w:rsidR="00C730AC">
          <w:rPr>
            <w:webHidden/>
          </w:rPr>
          <w:fldChar w:fldCharType="end"/>
        </w:r>
      </w:hyperlink>
    </w:p>
    <w:p w14:paraId="32B0D057" w14:textId="17D859FD" w:rsidR="00C730AC" w:rsidRDefault="002C356E">
      <w:pPr>
        <w:pStyle w:val="Indholdsfortegnelse3"/>
        <w:rPr>
          <w:rFonts w:eastAsiaTheme="minorEastAsia"/>
          <w:sz w:val="22"/>
          <w:lang w:eastAsia="da-DK"/>
        </w:rPr>
      </w:pPr>
      <w:hyperlink w:anchor="_Toc146879479" w:history="1">
        <w:r w:rsidR="00C730AC" w:rsidRPr="00F8391B">
          <w:rPr>
            <w:rStyle w:val="Hyperlink"/>
          </w:rPr>
          <w:t>8.3.2</w:t>
        </w:r>
        <w:r w:rsidR="00C730AC">
          <w:rPr>
            <w:rFonts w:eastAsiaTheme="minorEastAsia"/>
            <w:sz w:val="22"/>
            <w:lang w:eastAsia="da-DK"/>
          </w:rPr>
          <w:tab/>
        </w:r>
        <w:r w:rsidR="00C730AC" w:rsidRPr="00F8391B">
          <w:rPr>
            <w:rStyle w:val="Hyperlink"/>
          </w:rPr>
          <w:t>Backup- og restoretest</w:t>
        </w:r>
        <w:r w:rsidR="00C730AC">
          <w:rPr>
            <w:webHidden/>
          </w:rPr>
          <w:tab/>
        </w:r>
        <w:r w:rsidR="00C730AC">
          <w:rPr>
            <w:webHidden/>
          </w:rPr>
          <w:fldChar w:fldCharType="begin"/>
        </w:r>
        <w:r w:rsidR="00C730AC">
          <w:rPr>
            <w:webHidden/>
          </w:rPr>
          <w:instrText xml:space="preserve"> PAGEREF _Toc146879479 \h </w:instrText>
        </w:r>
        <w:r w:rsidR="00C730AC">
          <w:rPr>
            <w:webHidden/>
          </w:rPr>
        </w:r>
        <w:r w:rsidR="00C730AC">
          <w:rPr>
            <w:webHidden/>
          </w:rPr>
          <w:fldChar w:fldCharType="separate"/>
        </w:r>
        <w:r w:rsidR="00C730AC">
          <w:rPr>
            <w:webHidden/>
          </w:rPr>
          <w:t>35</w:t>
        </w:r>
        <w:r w:rsidR="00C730AC">
          <w:rPr>
            <w:webHidden/>
          </w:rPr>
          <w:fldChar w:fldCharType="end"/>
        </w:r>
      </w:hyperlink>
    </w:p>
    <w:p w14:paraId="443579F7" w14:textId="7EC91FB0" w:rsidR="00C730AC" w:rsidRDefault="002C356E">
      <w:pPr>
        <w:pStyle w:val="Indholdsfortegnelse3"/>
        <w:rPr>
          <w:rFonts w:eastAsiaTheme="minorEastAsia"/>
          <w:sz w:val="22"/>
          <w:lang w:eastAsia="da-DK"/>
        </w:rPr>
      </w:pPr>
      <w:hyperlink w:anchor="_Toc146879480" w:history="1">
        <w:r w:rsidR="00C730AC" w:rsidRPr="00F8391B">
          <w:rPr>
            <w:rStyle w:val="Hyperlink"/>
          </w:rPr>
          <w:t>8.3.3</w:t>
        </w:r>
        <w:r w:rsidR="00C730AC">
          <w:rPr>
            <w:rFonts w:eastAsiaTheme="minorEastAsia"/>
            <w:sz w:val="22"/>
            <w:lang w:eastAsia="da-DK"/>
          </w:rPr>
          <w:tab/>
        </w:r>
        <w:r w:rsidR="00C730AC" w:rsidRPr="00F8391B">
          <w:rPr>
            <w:rStyle w:val="Hyperlink"/>
          </w:rPr>
          <w:t>Recovery-test</w:t>
        </w:r>
        <w:r w:rsidR="00C730AC">
          <w:rPr>
            <w:webHidden/>
          </w:rPr>
          <w:tab/>
        </w:r>
        <w:r w:rsidR="00C730AC">
          <w:rPr>
            <w:webHidden/>
          </w:rPr>
          <w:fldChar w:fldCharType="begin"/>
        </w:r>
        <w:r w:rsidR="00C730AC">
          <w:rPr>
            <w:webHidden/>
          </w:rPr>
          <w:instrText xml:space="preserve"> PAGEREF _Toc146879480 \h </w:instrText>
        </w:r>
        <w:r w:rsidR="00C730AC">
          <w:rPr>
            <w:webHidden/>
          </w:rPr>
        </w:r>
        <w:r w:rsidR="00C730AC">
          <w:rPr>
            <w:webHidden/>
          </w:rPr>
          <w:fldChar w:fldCharType="separate"/>
        </w:r>
        <w:r w:rsidR="00C730AC">
          <w:rPr>
            <w:webHidden/>
          </w:rPr>
          <w:t>36</w:t>
        </w:r>
        <w:r w:rsidR="00C730AC">
          <w:rPr>
            <w:webHidden/>
          </w:rPr>
          <w:fldChar w:fldCharType="end"/>
        </w:r>
      </w:hyperlink>
    </w:p>
    <w:p w14:paraId="5294C2D5" w14:textId="5B2157AE" w:rsidR="00C730AC" w:rsidRDefault="002C356E">
      <w:pPr>
        <w:pStyle w:val="Indholdsfortegnelse3"/>
        <w:rPr>
          <w:rFonts w:eastAsiaTheme="minorEastAsia"/>
          <w:sz w:val="22"/>
          <w:lang w:eastAsia="da-DK"/>
        </w:rPr>
      </w:pPr>
      <w:hyperlink w:anchor="_Toc146879481" w:history="1">
        <w:r w:rsidR="00C730AC" w:rsidRPr="00F8391B">
          <w:rPr>
            <w:rStyle w:val="Hyperlink"/>
          </w:rPr>
          <w:t>8.3.4</w:t>
        </w:r>
        <w:r w:rsidR="00C730AC">
          <w:rPr>
            <w:rFonts w:eastAsiaTheme="minorEastAsia"/>
            <w:sz w:val="22"/>
            <w:lang w:eastAsia="da-DK"/>
          </w:rPr>
          <w:tab/>
        </w:r>
        <w:r w:rsidR="00C730AC" w:rsidRPr="00F8391B">
          <w:rPr>
            <w:rStyle w:val="Hyperlink"/>
          </w:rPr>
          <w:t>Sikkerhedstest</w:t>
        </w:r>
        <w:r w:rsidR="00C730AC">
          <w:rPr>
            <w:webHidden/>
          </w:rPr>
          <w:tab/>
        </w:r>
        <w:r w:rsidR="00C730AC">
          <w:rPr>
            <w:webHidden/>
          </w:rPr>
          <w:fldChar w:fldCharType="begin"/>
        </w:r>
        <w:r w:rsidR="00C730AC">
          <w:rPr>
            <w:webHidden/>
          </w:rPr>
          <w:instrText xml:space="preserve"> PAGEREF _Toc146879481 \h </w:instrText>
        </w:r>
        <w:r w:rsidR="00C730AC">
          <w:rPr>
            <w:webHidden/>
          </w:rPr>
        </w:r>
        <w:r w:rsidR="00C730AC">
          <w:rPr>
            <w:webHidden/>
          </w:rPr>
          <w:fldChar w:fldCharType="separate"/>
        </w:r>
        <w:r w:rsidR="00C730AC">
          <w:rPr>
            <w:webHidden/>
          </w:rPr>
          <w:t>36</w:t>
        </w:r>
        <w:r w:rsidR="00C730AC">
          <w:rPr>
            <w:webHidden/>
          </w:rPr>
          <w:fldChar w:fldCharType="end"/>
        </w:r>
      </w:hyperlink>
    </w:p>
    <w:p w14:paraId="300357DF" w14:textId="547DA44A" w:rsidR="00C730AC" w:rsidRDefault="002C356E">
      <w:pPr>
        <w:pStyle w:val="Indholdsfortegnelse2"/>
        <w:rPr>
          <w:rFonts w:eastAsiaTheme="minorEastAsia"/>
          <w:sz w:val="22"/>
          <w:lang w:eastAsia="da-DK"/>
        </w:rPr>
      </w:pPr>
      <w:hyperlink w:anchor="_Toc146879482" w:history="1">
        <w:r w:rsidR="00C730AC" w:rsidRPr="00F8391B">
          <w:rPr>
            <w:rStyle w:val="Hyperlink"/>
          </w:rPr>
          <w:t>8.4</w:t>
        </w:r>
        <w:r w:rsidR="00C730AC">
          <w:rPr>
            <w:rFonts w:eastAsiaTheme="minorEastAsia"/>
            <w:sz w:val="22"/>
            <w:lang w:eastAsia="da-DK"/>
          </w:rPr>
          <w:tab/>
        </w:r>
        <w:r w:rsidR="00C730AC" w:rsidRPr="00F8391B">
          <w:rPr>
            <w:rStyle w:val="Hyperlink"/>
          </w:rPr>
          <w:t>Statisk test</w:t>
        </w:r>
        <w:r w:rsidR="00C730AC">
          <w:rPr>
            <w:webHidden/>
          </w:rPr>
          <w:tab/>
        </w:r>
        <w:r w:rsidR="00C730AC">
          <w:rPr>
            <w:webHidden/>
          </w:rPr>
          <w:fldChar w:fldCharType="begin"/>
        </w:r>
        <w:r w:rsidR="00C730AC">
          <w:rPr>
            <w:webHidden/>
          </w:rPr>
          <w:instrText xml:space="preserve"> PAGEREF _Toc146879482 \h </w:instrText>
        </w:r>
        <w:r w:rsidR="00C730AC">
          <w:rPr>
            <w:webHidden/>
          </w:rPr>
        </w:r>
        <w:r w:rsidR="00C730AC">
          <w:rPr>
            <w:webHidden/>
          </w:rPr>
          <w:fldChar w:fldCharType="separate"/>
        </w:r>
        <w:r w:rsidR="00C730AC">
          <w:rPr>
            <w:webHidden/>
          </w:rPr>
          <w:t>37</w:t>
        </w:r>
        <w:r w:rsidR="00C730AC">
          <w:rPr>
            <w:webHidden/>
          </w:rPr>
          <w:fldChar w:fldCharType="end"/>
        </w:r>
      </w:hyperlink>
    </w:p>
    <w:p w14:paraId="0B4ECE79" w14:textId="4D73D832" w:rsidR="00C730AC" w:rsidRDefault="002C356E">
      <w:pPr>
        <w:pStyle w:val="Indholdsfortegnelse3"/>
        <w:rPr>
          <w:rFonts w:eastAsiaTheme="minorEastAsia"/>
          <w:sz w:val="22"/>
          <w:lang w:eastAsia="da-DK"/>
        </w:rPr>
      </w:pPr>
      <w:hyperlink w:anchor="_Toc146879483" w:history="1">
        <w:r w:rsidR="00C730AC" w:rsidRPr="00F8391B">
          <w:rPr>
            <w:rStyle w:val="Hyperlink"/>
          </w:rPr>
          <w:t>8.4.1</w:t>
        </w:r>
        <w:r w:rsidR="00C730AC">
          <w:rPr>
            <w:rFonts w:eastAsiaTheme="minorEastAsia"/>
            <w:sz w:val="22"/>
            <w:lang w:eastAsia="da-DK"/>
          </w:rPr>
          <w:tab/>
        </w:r>
        <w:r w:rsidR="00C730AC" w:rsidRPr="00F8391B">
          <w:rPr>
            <w:rStyle w:val="Hyperlink"/>
          </w:rPr>
          <w:t>Kodereview</w:t>
        </w:r>
        <w:r w:rsidR="00C730AC">
          <w:rPr>
            <w:webHidden/>
          </w:rPr>
          <w:tab/>
        </w:r>
        <w:r w:rsidR="00C730AC">
          <w:rPr>
            <w:webHidden/>
          </w:rPr>
          <w:fldChar w:fldCharType="begin"/>
        </w:r>
        <w:r w:rsidR="00C730AC">
          <w:rPr>
            <w:webHidden/>
          </w:rPr>
          <w:instrText xml:space="preserve"> PAGEREF _Toc146879483 \h </w:instrText>
        </w:r>
        <w:r w:rsidR="00C730AC">
          <w:rPr>
            <w:webHidden/>
          </w:rPr>
        </w:r>
        <w:r w:rsidR="00C730AC">
          <w:rPr>
            <w:webHidden/>
          </w:rPr>
          <w:fldChar w:fldCharType="separate"/>
        </w:r>
        <w:r w:rsidR="00C730AC">
          <w:rPr>
            <w:webHidden/>
          </w:rPr>
          <w:t>37</w:t>
        </w:r>
        <w:r w:rsidR="00C730AC">
          <w:rPr>
            <w:webHidden/>
          </w:rPr>
          <w:fldChar w:fldCharType="end"/>
        </w:r>
      </w:hyperlink>
    </w:p>
    <w:p w14:paraId="69539DDE" w14:textId="1D0E5F65" w:rsidR="00C730AC" w:rsidRDefault="002C356E">
      <w:pPr>
        <w:pStyle w:val="Indholdsfortegnelse3"/>
        <w:rPr>
          <w:rFonts w:eastAsiaTheme="minorEastAsia"/>
          <w:sz w:val="22"/>
          <w:lang w:eastAsia="da-DK"/>
        </w:rPr>
      </w:pPr>
      <w:hyperlink w:anchor="_Toc146879484" w:history="1">
        <w:r w:rsidR="00C730AC" w:rsidRPr="00F8391B">
          <w:rPr>
            <w:rStyle w:val="Hyperlink"/>
          </w:rPr>
          <w:t>8.4.2</w:t>
        </w:r>
        <w:r w:rsidR="00C730AC">
          <w:rPr>
            <w:rFonts w:eastAsiaTheme="minorEastAsia"/>
            <w:sz w:val="22"/>
            <w:lang w:eastAsia="da-DK"/>
          </w:rPr>
          <w:tab/>
        </w:r>
        <w:r w:rsidR="00C730AC" w:rsidRPr="00F8391B">
          <w:rPr>
            <w:rStyle w:val="Hyperlink"/>
          </w:rPr>
          <w:t>Dokumentationstest</w:t>
        </w:r>
        <w:r w:rsidR="00C730AC">
          <w:rPr>
            <w:webHidden/>
          </w:rPr>
          <w:tab/>
        </w:r>
        <w:r w:rsidR="00C730AC">
          <w:rPr>
            <w:webHidden/>
          </w:rPr>
          <w:fldChar w:fldCharType="begin"/>
        </w:r>
        <w:r w:rsidR="00C730AC">
          <w:rPr>
            <w:webHidden/>
          </w:rPr>
          <w:instrText xml:space="preserve"> PAGEREF _Toc146879484 \h </w:instrText>
        </w:r>
        <w:r w:rsidR="00C730AC">
          <w:rPr>
            <w:webHidden/>
          </w:rPr>
        </w:r>
        <w:r w:rsidR="00C730AC">
          <w:rPr>
            <w:webHidden/>
          </w:rPr>
          <w:fldChar w:fldCharType="separate"/>
        </w:r>
        <w:r w:rsidR="00C730AC">
          <w:rPr>
            <w:webHidden/>
          </w:rPr>
          <w:t>37</w:t>
        </w:r>
        <w:r w:rsidR="00C730AC">
          <w:rPr>
            <w:webHidden/>
          </w:rPr>
          <w:fldChar w:fldCharType="end"/>
        </w:r>
      </w:hyperlink>
    </w:p>
    <w:p w14:paraId="47DC4A67" w14:textId="1EF88DEE" w:rsidR="00C730AC" w:rsidRDefault="002C356E">
      <w:pPr>
        <w:pStyle w:val="Indholdsfortegnelse1"/>
        <w:rPr>
          <w:rFonts w:eastAsiaTheme="minorEastAsia"/>
          <w:b w:val="0"/>
          <w:sz w:val="22"/>
          <w:lang w:eastAsia="da-DK"/>
        </w:rPr>
      </w:pPr>
      <w:hyperlink w:anchor="_Toc146879485" w:history="1">
        <w:r w:rsidR="00C730AC" w:rsidRPr="00F8391B">
          <w:rPr>
            <w:rStyle w:val="Hyperlink"/>
          </w:rPr>
          <w:t>9</w:t>
        </w:r>
        <w:r w:rsidR="00C730AC">
          <w:rPr>
            <w:rFonts w:eastAsiaTheme="minorEastAsia"/>
            <w:b w:val="0"/>
            <w:sz w:val="22"/>
            <w:lang w:eastAsia="da-DK"/>
          </w:rPr>
          <w:tab/>
        </w:r>
        <w:r w:rsidR="00C730AC" w:rsidRPr="00F8391B">
          <w:rPr>
            <w:rStyle w:val="Hyperlink"/>
          </w:rPr>
          <w:t>Fejlkategorisering</w:t>
        </w:r>
        <w:r w:rsidR="00C730AC">
          <w:rPr>
            <w:webHidden/>
          </w:rPr>
          <w:tab/>
        </w:r>
        <w:r w:rsidR="00C730AC">
          <w:rPr>
            <w:webHidden/>
          </w:rPr>
          <w:fldChar w:fldCharType="begin"/>
        </w:r>
        <w:r w:rsidR="00C730AC">
          <w:rPr>
            <w:webHidden/>
          </w:rPr>
          <w:instrText xml:space="preserve"> PAGEREF _Toc146879485 \h </w:instrText>
        </w:r>
        <w:r w:rsidR="00C730AC">
          <w:rPr>
            <w:webHidden/>
          </w:rPr>
        </w:r>
        <w:r w:rsidR="00C730AC">
          <w:rPr>
            <w:webHidden/>
          </w:rPr>
          <w:fldChar w:fldCharType="separate"/>
        </w:r>
        <w:r w:rsidR="00C730AC">
          <w:rPr>
            <w:webHidden/>
          </w:rPr>
          <w:t>38</w:t>
        </w:r>
        <w:r w:rsidR="00C730AC">
          <w:rPr>
            <w:webHidden/>
          </w:rPr>
          <w:fldChar w:fldCharType="end"/>
        </w:r>
      </w:hyperlink>
    </w:p>
    <w:p w14:paraId="691F3BD0" w14:textId="480AB2EF" w:rsidR="00C730AC" w:rsidRDefault="002C356E">
      <w:pPr>
        <w:pStyle w:val="Indholdsfortegnelse1"/>
        <w:rPr>
          <w:rFonts w:eastAsiaTheme="minorEastAsia"/>
          <w:b w:val="0"/>
          <w:sz w:val="22"/>
          <w:lang w:eastAsia="da-DK"/>
        </w:rPr>
      </w:pPr>
      <w:hyperlink w:anchor="_Toc146879486" w:history="1">
        <w:r w:rsidR="00C730AC" w:rsidRPr="00F8391B">
          <w:rPr>
            <w:rStyle w:val="Hyperlink"/>
          </w:rPr>
          <w:t>10</w:t>
        </w:r>
        <w:r w:rsidR="00C730AC">
          <w:rPr>
            <w:rFonts w:eastAsiaTheme="minorEastAsia"/>
            <w:b w:val="0"/>
            <w:sz w:val="22"/>
            <w:lang w:eastAsia="da-DK"/>
          </w:rPr>
          <w:tab/>
        </w:r>
        <w:r w:rsidR="00C730AC" w:rsidRPr="00F8391B">
          <w:rPr>
            <w:rStyle w:val="Hyperlink"/>
          </w:rPr>
          <w:t>Fejlhåndtering i forbindelse med afprøvning</w:t>
        </w:r>
        <w:r w:rsidR="00C730AC">
          <w:rPr>
            <w:webHidden/>
          </w:rPr>
          <w:tab/>
        </w:r>
        <w:r w:rsidR="00C730AC">
          <w:rPr>
            <w:webHidden/>
          </w:rPr>
          <w:fldChar w:fldCharType="begin"/>
        </w:r>
        <w:r w:rsidR="00C730AC">
          <w:rPr>
            <w:webHidden/>
          </w:rPr>
          <w:instrText xml:space="preserve"> PAGEREF _Toc146879486 \h </w:instrText>
        </w:r>
        <w:r w:rsidR="00C730AC">
          <w:rPr>
            <w:webHidden/>
          </w:rPr>
        </w:r>
        <w:r w:rsidR="00C730AC">
          <w:rPr>
            <w:webHidden/>
          </w:rPr>
          <w:fldChar w:fldCharType="separate"/>
        </w:r>
        <w:r w:rsidR="00C730AC">
          <w:rPr>
            <w:webHidden/>
          </w:rPr>
          <w:t>39</w:t>
        </w:r>
        <w:r w:rsidR="00C730AC">
          <w:rPr>
            <w:webHidden/>
          </w:rPr>
          <w:fldChar w:fldCharType="end"/>
        </w:r>
      </w:hyperlink>
    </w:p>
    <w:p w14:paraId="6E469811" w14:textId="63B83DF2" w:rsidR="00C730AC" w:rsidRDefault="002C356E">
      <w:pPr>
        <w:pStyle w:val="Indholdsfortegnelse2"/>
        <w:rPr>
          <w:rFonts w:eastAsiaTheme="minorEastAsia"/>
          <w:sz w:val="22"/>
          <w:lang w:eastAsia="da-DK"/>
        </w:rPr>
      </w:pPr>
      <w:hyperlink w:anchor="_Toc146879487" w:history="1">
        <w:r w:rsidR="00C730AC" w:rsidRPr="00F8391B">
          <w:rPr>
            <w:rStyle w:val="Hyperlink"/>
          </w:rPr>
          <w:t>10.1</w:t>
        </w:r>
        <w:r w:rsidR="00C730AC">
          <w:rPr>
            <w:rFonts w:eastAsiaTheme="minorEastAsia"/>
            <w:sz w:val="22"/>
            <w:lang w:eastAsia="da-DK"/>
          </w:rPr>
          <w:tab/>
        </w:r>
        <w:r w:rsidR="00C730AC" w:rsidRPr="00F8391B">
          <w:rPr>
            <w:rStyle w:val="Hyperlink"/>
          </w:rPr>
          <w:t>Udbedring af Fejl og gentest</w:t>
        </w:r>
        <w:r w:rsidR="00C730AC">
          <w:rPr>
            <w:webHidden/>
          </w:rPr>
          <w:tab/>
        </w:r>
        <w:r w:rsidR="00C730AC">
          <w:rPr>
            <w:webHidden/>
          </w:rPr>
          <w:fldChar w:fldCharType="begin"/>
        </w:r>
        <w:r w:rsidR="00C730AC">
          <w:rPr>
            <w:webHidden/>
          </w:rPr>
          <w:instrText xml:space="preserve"> PAGEREF _Toc146879487 \h </w:instrText>
        </w:r>
        <w:r w:rsidR="00C730AC">
          <w:rPr>
            <w:webHidden/>
          </w:rPr>
        </w:r>
        <w:r w:rsidR="00C730AC">
          <w:rPr>
            <w:webHidden/>
          </w:rPr>
          <w:fldChar w:fldCharType="separate"/>
        </w:r>
        <w:r w:rsidR="00C730AC">
          <w:rPr>
            <w:webHidden/>
          </w:rPr>
          <w:t>39</w:t>
        </w:r>
        <w:r w:rsidR="00C730AC">
          <w:rPr>
            <w:webHidden/>
          </w:rPr>
          <w:fldChar w:fldCharType="end"/>
        </w:r>
      </w:hyperlink>
    </w:p>
    <w:p w14:paraId="2544A788" w14:textId="4FE43822" w:rsidR="00C730AC" w:rsidRDefault="002C356E">
      <w:pPr>
        <w:pStyle w:val="Indholdsfortegnelse1"/>
        <w:rPr>
          <w:rFonts w:eastAsiaTheme="minorEastAsia"/>
          <w:b w:val="0"/>
          <w:sz w:val="22"/>
          <w:lang w:eastAsia="da-DK"/>
        </w:rPr>
      </w:pPr>
      <w:hyperlink w:anchor="_Toc146879488" w:history="1">
        <w:r w:rsidR="00C730AC" w:rsidRPr="00F8391B">
          <w:rPr>
            <w:rStyle w:val="Hyperlink"/>
          </w:rPr>
          <w:t>11</w:t>
        </w:r>
        <w:r w:rsidR="00C730AC">
          <w:rPr>
            <w:rFonts w:eastAsiaTheme="minorEastAsia"/>
            <w:b w:val="0"/>
            <w:sz w:val="22"/>
            <w:lang w:eastAsia="da-DK"/>
          </w:rPr>
          <w:tab/>
        </w:r>
        <w:r w:rsidR="00C730AC" w:rsidRPr="00F8391B">
          <w:rPr>
            <w:rStyle w:val="Hyperlink"/>
          </w:rPr>
          <w:t>Testværktøjer</w:t>
        </w:r>
        <w:r w:rsidR="00C730AC">
          <w:rPr>
            <w:webHidden/>
          </w:rPr>
          <w:tab/>
        </w:r>
        <w:r w:rsidR="00C730AC">
          <w:rPr>
            <w:webHidden/>
          </w:rPr>
          <w:fldChar w:fldCharType="begin"/>
        </w:r>
        <w:r w:rsidR="00C730AC">
          <w:rPr>
            <w:webHidden/>
          </w:rPr>
          <w:instrText xml:space="preserve"> PAGEREF _Toc146879488 \h </w:instrText>
        </w:r>
        <w:r w:rsidR="00C730AC">
          <w:rPr>
            <w:webHidden/>
          </w:rPr>
        </w:r>
        <w:r w:rsidR="00C730AC">
          <w:rPr>
            <w:webHidden/>
          </w:rPr>
          <w:fldChar w:fldCharType="separate"/>
        </w:r>
        <w:r w:rsidR="00C730AC">
          <w:rPr>
            <w:webHidden/>
          </w:rPr>
          <w:t>41</w:t>
        </w:r>
        <w:r w:rsidR="00C730AC">
          <w:rPr>
            <w:webHidden/>
          </w:rPr>
          <w:fldChar w:fldCharType="end"/>
        </w:r>
      </w:hyperlink>
    </w:p>
    <w:p w14:paraId="55DBE0D9" w14:textId="701B41BC" w:rsidR="00C730AC" w:rsidRDefault="002C356E">
      <w:pPr>
        <w:pStyle w:val="Indholdsfortegnelse2"/>
        <w:rPr>
          <w:rFonts w:eastAsiaTheme="minorEastAsia"/>
          <w:sz w:val="22"/>
          <w:lang w:eastAsia="da-DK"/>
        </w:rPr>
      </w:pPr>
      <w:hyperlink w:anchor="_Toc146879489" w:history="1">
        <w:r w:rsidR="00C730AC" w:rsidRPr="00F8391B">
          <w:rPr>
            <w:rStyle w:val="Hyperlink"/>
          </w:rPr>
          <w:t>11.1</w:t>
        </w:r>
        <w:r w:rsidR="00C730AC">
          <w:rPr>
            <w:rFonts w:eastAsiaTheme="minorEastAsia"/>
            <w:sz w:val="22"/>
            <w:lang w:eastAsia="da-DK"/>
          </w:rPr>
          <w:tab/>
        </w:r>
        <w:r w:rsidR="00C730AC" w:rsidRPr="00F8391B">
          <w:rPr>
            <w:rStyle w:val="Hyperlink"/>
          </w:rPr>
          <w:t>Anvendelse af testværktøjer</w:t>
        </w:r>
        <w:r w:rsidR="00C730AC">
          <w:rPr>
            <w:webHidden/>
          </w:rPr>
          <w:tab/>
        </w:r>
        <w:r w:rsidR="00C730AC">
          <w:rPr>
            <w:webHidden/>
          </w:rPr>
          <w:fldChar w:fldCharType="begin"/>
        </w:r>
        <w:r w:rsidR="00C730AC">
          <w:rPr>
            <w:webHidden/>
          </w:rPr>
          <w:instrText xml:space="preserve"> PAGEREF _Toc146879489 \h </w:instrText>
        </w:r>
        <w:r w:rsidR="00C730AC">
          <w:rPr>
            <w:webHidden/>
          </w:rPr>
        </w:r>
        <w:r w:rsidR="00C730AC">
          <w:rPr>
            <w:webHidden/>
          </w:rPr>
          <w:fldChar w:fldCharType="separate"/>
        </w:r>
        <w:r w:rsidR="00C730AC">
          <w:rPr>
            <w:webHidden/>
          </w:rPr>
          <w:t>41</w:t>
        </w:r>
        <w:r w:rsidR="00C730AC">
          <w:rPr>
            <w:webHidden/>
          </w:rPr>
          <w:fldChar w:fldCharType="end"/>
        </w:r>
      </w:hyperlink>
    </w:p>
    <w:p w14:paraId="6F4DD9DE" w14:textId="65B42EBB" w:rsidR="00C730AC" w:rsidRDefault="002C356E">
      <w:pPr>
        <w:pStyle w:val="Indholdsfortegnelse2"/>
        <w:rPr>
          <w:rFonts w:eastAsiaTheme="minorEastAsia"/>
          <w:sz w:val="22"/>
          <w:lang w:eastAsia="da-DK"/>
        </w:rPr>
      </w:pPr>
      <w:hyperlink w:anchor="_Toc146879490" w:history="1">
        <w:r w:rsidR="00C730AC" w:rsidRPr="00F8391B">
          <w:rPr>
            <w:rStyle w:val="Hyperlink"/>
          </w:rPr>
          <w:t>11.2</w:t>
        </w:r>
        <w:r w:rsidR="00C730AC">
          <w:rPr>
            <w:rFonts w:eastAsiaTheme="minorEastAsia"/>
            <w:sz w:val="22"/>
            <w:lang w:eastAsia="da-DK"/>
          </w:rPr>
          <w:tab/>
        </w:r>
        <w:r w:rsidR="00C730AC" w:rsidRPr="00F8391B">
          <w:rPr>
            <w:rStyle w:val="Hyperlink"/>
          </w:rPr>
          <w:t>Adgang til testværktøjer</w:t>
        </w:r>
        <w:r w:rsidR="00C730AC">
          <w:rPr>
            <w:webHidden/>
          </w:rPr>
          <w:tab/>
        </w:r>
        <w:r w:rsidR="00C730AC">
          <w:rPr>
            <w:webHidden/>
          </w:rPr>
          <w:fldChar w:fldCharType="begin"/>
        </w:r>
        <w:r w:rsidR="00C730AC">
          <w:rPr>
            <w:webHidden/>
          </w:rPr>
          <w:instrText xml:space="preserve"> PAGEREF _Toc146879490 \h </w:instrText>
        </w:r>
        <w:r w:rsidR="00C730AC">
          <w:rPr>
            <w:webHidden/>
          </w:rPr>
        </w:r>
        <w:r w:rsidR="00C730AC">
          <w:rPr>
            <w:webHidden/>
          </w:rPr>
          <w:fldChar w:fldCharType="separate"/>
        </w:r>
        <w:r w:rsidR="00C730AC">
          <w:rPr>
            <w:webHidden/>
          </w:rPr>
          <w:t>41</w:t>
        </w:r>
        <w:r w:rsidR="00C730AC">
          <w:rPr>
            <w:webHidden/>
          </w:rPr>
          <w:fldChar w:fldCharType="end"/>
        </w:r>
      </w:hyperlink>
    </w:p>
    <w:p w14:paraId="18AC0F37" w14:textId="236CFB4A" w:rsidR="00C730AC" w:rsidRDefault="002C356E">
      <w:pPr>
        <w:pStyle w:val="Indholdsfortegnelse1"/>
        <w:rPr>
          <w:rFonts w:eastAsiaTheme="minorEastAsia"/>
          <w:b w:val="0"/>
          <w:sz w:val="22"/>
          <w:lang w:eastAsia="da-DK"/>
        </w:rPr>
      </w:pPr>
      <w:hyperlink w:anchor="_Toc146879491" w:history="1">
        <w:r w:rsidR="00C730AC" w:rsidRPr="00F8391B">
          <w:rPr>
            <w:rStyle w:val="Hyperlink"/>
          </w:rPr>
          <w:t>12</w:t>
        </w:r>
        <w:r w:rsidR="00C730AC">
          <w:rPr>
            <w:rFonts w:eastAsiaTheme="minorEastAsia"/>
            <w:b w:val="0"/>
            <w:sz w:val="22"/>
            <w:lang w:eastAsia="da-DK"/>
          </w:rPr>
          <w:tab/>
        </w:r>
        <w:r w:rsidR="00C730AC" w:rsidRPr="00F8391B">
          <w:rPr>
            <w:rStyle w:val="Hyperlink"/>
          </w:rPr>
          <w:t>Testdata</w:t>
        </w:r>
        <w:r w:rsidR="00C730AC">
          <w:rPr>
            <w:webHidden/>
          </w:rPr>
          <w:tab/>
        </w:r>
        <w:r w:rsidR="00C730AC">
          <w:rPr>
            <w:webHidden/>
          </w:rPr>
          <w:fldChar w:fldCharType="begin"/>
        </w:r>
        <w:r w:rsidR="00C730AC">
          <w:rPr>
            <w:webHidden/>
          </w:rPr>
          <w:instrText xml:space="preserve"> PAGEREF _Toc146879491 \h </w:instrText>
        </w:r>
        <w:r w:rsidR="00C730AC">
          <w:rPr>
            <w:webHidden/>
          </w:rPr>
        </w:r>
        <w:r w:rsidR="00C730AC">
          <w:rPr>
            <w:webHidden/>
          </w:rPr>
          <w:fldChar w:fldCharType="separate"/>
        </w:r>
        <w:r w:rsidR="00C730AC">
          <w:rPr>
            <w:webHidden/>
          </w:rPr>
          <w:t>42</w:t>
        </w:r>
        <w:r w:rsidR="00C730AC">
          <w:rPr>
            <w:webHidden/>
          </w:rPr>
          <w:fldChar w:fldCharType="end"/>
        </w:r>
      </w:hyperlink>
    </w:p>
    <w:p w14:paraId="1BD0644F" w14:textId="37BFB1F7" w:rsidR="00C730AC" w:rsidRDefault="002C356E">
      <w:pPr>
        <w:pStyle w:val="Indholdsfortegnelse1"/>
        <w:rPr>
          <w:rFonts w:eastAsiaTheme="minorEastAsia"/>
          <w:b w:val="0"/>
          <w:sz w:val="22"/>
          <w:lang w:eastAsia="da-DK"/>
        </w:rPr>
      </w:pPr>
      <w:hyperlink w:anchor="_Toc146879492" w:history="1">
        <w:r w:rsidR="00C730AC" w:rsidRPr="00F8391B">
          <w:rPr>
            <w:rStyle w:val="Hyperlink"/>
          </w:rPr>
          <w:t>13</w:t>
        </w:r>
        <w:r w:rsidR="00C730AC">
          <w:rPr>
            <w:rFonts w:eastAsiaTheme="minorEastAsia"/>
            <w:b w:val="0"/>
            <w:sz w:val="22"/>
            <w:lang w:eastAsia="da-DK"/>
          </w:rPr>
          <w:tab/>
        </w:r>
        <w:r w:rsidR="00C730AC" w:rsidRPr="00F8391B">
          <w:rPr>
            <w:rStyle w:val="Hyperlink"/>
          </w:rPr>
          <w:t>Test og prøver i tilknytning til Løbende Ydelser</w:t>
        </w:r>
        <w:r w:rsidR="00C730AC">
          <w:rPr>
            <w:webHidden/>
          </w:rPr>
          <w:tab/>
        </w:r>
        <w:r w:rsidR="00C730AC">
          <w:rPr>
            <w:webHidden/>
          </w:rPr>
          <w:fldChar w:fldCharType="begin"/>
        </w:r>
        <w:r w:rsidR="00C730AC">
          <w:rPr>
            <w:webHidden/>
          </w:rPr>
          <w:instrText xml:space="preserve"> PAGEREF _Toc146879492 \h </w:instrText>
        </w:r>
        <w:r w:rsidR="00C730AC">
          <w:rPr>
            <w:webHidden/>
          </w:rPr>
        </w:r>
        <w:r w:rsidR="00C730AC">
          <w:rPr>
            <w:webHidden/>
          </w:rPr>
          <w:fldChar w:fldCharType="separate"/>
        </w:r>
        <w:r w:rsidR="00C730AC">
          <w:rPr>
            <w:webHidden/>
          </w:rPr>
          <w:t>43</w:t>
        </w:r>
        <w:r w:rsidR="00C730AC">
          <w:rPr>
            <w:webHidden/>
          </w:rPr>
          <w:fldChar w:fldCharType="end"/>
        </w:r>
      </w:hyperlink>
    </w:p>
    <w:p w14:paraId="24A4EE70" w14:textId="0597039E" w:rsidR="00C730AC" w:rsidRDefault="002C356E">
      <w:pPr>
        <w:pStyle w:val="Indholdsfortegnelse2"/>
        <w:rPr>
          <w:rFonts w:eastAsiaTheme="minorEastAsia"/>
          <w:sz w:val="22"/>
          <w:lang w:eastAsia="da-DK"/>
        </w:rPr>
      </w:pPr>
      <w:hyperlink w:anchor="_Toc146879493" w:history="1">
        <w:r w:rsidR="00C730AC" w:rsidRPr="00F8391B">
          <w:rPr>
            <w:rStyle w:val="Hyperlink"/>
          </w:rPr>
          <w:t>13.1</w:t>
        </w:r>
        <w:r w:rsidR="00C730AC">
          <w:rPr>
            <w:rFonts w:eastAsiaTheme="minorEastAsia"/>
            <w:sz w:val="22"/>
            <w:lang w:eastAsia="da-DK"/>
          </w:rPr>
          <w:tab/>
        </w:r>
        <w:r w:rsidR="00C730AC" w:rsidRPr="00F8391B">
          <w:rPr>
            <w:rStyle w:val="Hyperlink"/>
          </w:rPr>
          <w:t>Testniveauer i tilknytning til Løbende Ydelser</w:t>
        </w:r>
        <w:r w:rsidR="00C730AC">
          <w:rPr>
            <w:webHidden/>
          </w:rPr>
          <w:tab/>
        </w:r>
        <w:r w:rsidR="00C730AC">
          <w:rPr>
            <w:webHidden/>
          </w:rPr>
          <w:fldChar w:fldCharType="begin"/>
        </w:r>
        <w:r w:rsidR="00C730AC">
          <w:rPr>
            <w:webHidden/>
          </w:rPr>
          <w:instrText xml:space="preserve"> PAGEREF _Toc146879493 \h </w:instrText>
        </w:r>
        <w:r w:rsidR="00C730AC">
          <w:rPr>
            <w:webHidden/>
          </w:rPr>
        </w:r>
        <w:r w:rsidR="00C730AC">
          <w:rPr>
            <w:webHidden/>
          </w:rPr>
          <w:fldChar w:fldCharType="separate"/>
        </w:r>
        <w:r w:rsidR="00C730AC">
          <w:rPr>
            <w:webHidden/>
          </w:rPr>
          <w:t>43</w:t>
        </w:r>
        <w:r w:rsidR="00C730AC">
          <w:rPr>
            <w:webHidden/>
          </w:rPr>
          <w:fldChar w:fldCharType="end"/>
        </w:r>
      </w:hyperlink>
    </w:p>
    <w:p w14:paraId="665BF9F4" w14:textId="16A2852A" w:rsidR="00C730AC" w:rsidRDefault="002C356E">
      <w:pPr>
        <w:pStyle w:val="Indholdsfortegnelse2"/>
        <w:rPr>
          <w:rFonts w:eastAsiaTheme="minorEastAsia"/>
          <w:sz w:val="22"/>
          <w:lang w:eastAsia="da-DK"/>
        </w:rPr>
      </w:pPr>
      <w:hyperlink w:anchor="_Toc146879494" w:history="1">
        <w:r w:rsidR="00C730AC" w:rsidRPr="00F8391B">
          <w:rPr>
            <w:rStyle w:val="Hyperlink"/>
          </w:rPr>
          <w:t>13.2</w:t>
        </w:r>
        <w:r w:rsidR="00C730AC">
          <w:rPr>
            <w:rFonts w:eastAsiaTheme="minorEastAsia"/>
            <w:sz w:val="22"/>
            <w:lang w:eastAsia="da-DK"/>
          </w:rPr>
          <w:tab/>
        </w:r>
        <w:r w:rsidR="00C730AC" w:rsidRPr="00F8391B">
          <w:rPr>
            <w:rStyle w:val="Hyperlink"/>
          </w:rPr>
          <w:t>Test og prøver i tilknytning til Løbende Ydelser</w:t>
        </w:r>
        <w:r w:rsidR="00C730AC">
          <w:rPr>
            <w:webHidden/>
          </w:rPr>
          <w:tab/>
        </w:r>
        <w:r w:rsidR="00C730AC">
          <w:rPr>
            <w:webHidden/>
          </w:rPr>
          <w:fldChar w:fldCharType="begin"/>
        </w:r>
        <w:r w:rsidR="00C730AC">
          <w:rPr>
            <w:webHidden/>
          </w:rPr>
          <w:instrText xml:space="preserve"> PAGEREF _Toc146879494 \h </w:instrText>
        </w:r>
        <w:r w:rsidR="00C730AC">
          <w:rPr>
            <w:webHidden/>
          </w:rPr>
        </w:r>
        <w:r w:rsidR="00C730AC">
          <w:rPr>
            <w:webHidden/>
          </w:rPr>
          <w:fldChar w:fldCharType="separate"/>
        </w:r>
        <w:r w:rsidR="00C730AC">
          <w:rPr>
            <w:webHidden/>
          </w:rPr>
          <w:t>43</w:t>
        </w:r>
        <w:r w:rsidR="00C730AC">
          <w:rPr>
            <w:webHidden/>
          </w:rPr>
          <w:fldChar w:fldCharType="end"/>
        </w:r>
      </w:hyperlink>
    </w:p>
    <w:p w14:paraId="7B5AED0C" w14:textId="36E5535D" w:rsidR="00D65E89" w:rsidRPr="00D65E89" w:rsidRDefault="00D65E89" w:rsidP="00D65E89">
      <w:r>
        <w:fldChar w:fldCharType="end"/>
      </w:r>
    </w:p>
    <w:p w14:paraId="6CB51EAF" w14:textId="77777777" w:rsidR="00C274E6" w:rsidRDefault="00C274E6" w:rsidP="00C274E6"/>
    <w:p w14:paraId="335B7B9F" w14:textId="477B7C03" w:rsidR="002131CD" w:rsidRDefault="002131CD" w:rsidP="00C274E6">
      <w:pPr>
        <w:pStyle w:val="Overskrift1"/>
      </w:pPr>
      <w:bookmarkStart w:id="0" w:name="_Toc146879421"/>
      <w:r>
        <w:lastRenderedPageBreak/>
        <w:t>Indledning</w:t>
      </w:r>
      <w:bookmarkEnd w:id="0"/>
    </w:p>
    <w:p w14:paraId="67514B24" w14:textId="7D3A3AEC" w:rsidR="002131CD" w:rsidRDefault="002131CD" w:rsidP="003137F9">
      <w:pPr>
        <w:jc w:val="both"/>
      </w:pPr>
      <w:r>
        <w:t xml:space="preserve">Formålet med dette </w:t>
      </w:r>
      <w:sdt>
        <w:sdtPr>
          <w:alias w:val="Titel"/>
          <w:tag w:val=""/>
          <w:id w:val="-374923487"/>
          <w:placeholder>
            <w:docPart w:val="8190B37C86F0458DAE0143A803B643D1"/>
          </w:placeholder>
          <w:dataBinding w:prefixMappings="xmlns:ns0='http://purl.org/dc/elements/1.1/' xmlns:ns1='http://schemas.openxmlformats.org/package/2006/metadata/core-properties' " w:xpath="/ns1:coreProperties[1]/ns0:title[1]" w:storeItemID="{6C3C8BC8-F283-45AE-878A-BAB7291924A1}"/>
          <w:text/>
        </w:sdtPr>
        <w:sdtEndPr/>
        <w:sdtContent>
          <w:r w:rsidR="00962F65">
            <w:t>Bilag 13 (Prøver)</w:t>
          </w:r>
        </w:sdtContent>
      </w:sdt>
      <w:r>
        <w:t xml:space="preserve"> er at </w:t>
      </w:r>
      <w:r w:rsidR="003137F9" w:rsidRPr="003137F9">
        <w:t xml:space="preserve">samle og give et overblik over de </w:t>
      </w:r>
      <w:r w:rsidR="00873E27">
        <w:t>t</w:t>
      </w:r>
      <w:r w:rsidR="003137F9" w:rsidRPr="003137F9">
        <w:t>est</w:t>
      </w:r>
      <w:r w:rsidR="003137F9">
        <w:t xml:space="preserve"> og</w:t>
      </w:r>
      <w:r w:rsidR="003137F9" w:rsidRPr="003137F9">
        <w:t xml:space="preserve"> </w:t>
      </w:r>
      <w:r w:rsidR="00873E27">
        <w:t>p</w:t>
      </w:r>
      <w:r w:rsidR="003137F9" w:rsidRPr="003137F9">
        <w:t>røver som Leverandøren skal gennemføre i Kontraktens løbetid</w:t>
      </w:r>
      <w:r>
        <w:t>.</w:t>
      </w:r>
      <w:r w:rsidR="003137F9">
        <w:t xml:space="preserve"> Formålet med </w:t>
      </w:r>
      <w:r w:rsidR="00873E27">
        <w:t>t</w:t>
      </w:r>
      <w:r w:rsidR="003137F9">
        <w:t xml:space="preserve">est og </w:t>
      </w:r>
      <w:r w:rsidR="00873E27">
        <w:t>p</w:t>
      </w:r>
      <w:r w:rsidR="003137F9">
        <w:t xml:space="preserve">røver er således at understøtte Kundens behov for at kvalitetssikre og godkende Leverandørens </w:t>
      </w:r>
      <w:r w:rsidR="00873E27">
        <w:t>Y</w:t>
      </w:r>
      <w:r w:rsidR="003137F9">
        <w:t xml:space="preserve">delser ved at rammesætte Leverandørens gennemførelse af </w:t>
      </w:r>
      <w:r w:rsidR="00873E27">
        <w:t>test og p</w:t>
      </w:r>
      <w:r w:rsidR="003137F9">
        <w:t>røver i alle Kontraktens faser.</w:t>
      </w:r>
    </w:p>
    <w:p w14:paraId="5F121E92" w14:textId="7B45BE08" w:rsidR="00DD1E75" w:rsidRDefault="00DD1E75" w:rsidP="00DD1E75">
      <w:pPr>
        <w:pStyle w:val="Overskrift2"/>
      </w:pPr>
      <w:r>
        <w:t>Bilagsspecifikke definitioner</w:t>
      </w:r>
    </w:p>
    <w:p w14:paraId="3D984373" w14:textId="0B17091E" w:rsidR="00DD1E75" w:rsidRDefault="00DD1E75" w:rsidP="003137F9">
      <w:pPr>
        <w:jc w:val="both"/>
      </w:pPr>
      <w:r>
        <w:t xml:space="preserve">I nærværende </w:t>
      </w:r>
      <w:sdt>
        <w:sdtPr>
          <w:alias w:val="Titel"/>
          <w:tag w:val=""/>
          <w:id w:val="-1263373164"/>
          <w:placeholder>
            <w:docPart w:val="0764FBD782BF4672BAC8C1019C739A71"/>
          </w:placeholder>
          <w:dataBinding w:prefixMappings="xmlns:ns0='http://purl.org/dc/elements/1.1/' xmlns:ns1='http://schemas.openxmlformats.org/package/2006/metadata/core-properties' " w:xpath="/ns1:coreProperties[1]/ns0:title[1]" w:storeItemID="{6C3C8BC8-F283-45AE-878A-BAB7291924A1}"/>
          <w:text/>
        </w:sdtPr>
        <w:sdtEndPr/>
        <w:sdtContent>
          <w:r w:rsidR="00962F65">
            <w:t>Bilag 13 (Prøver)</w:t>
          </w:r>
        </w:sdtContent>
      </w:sdt>
      <w:r>
        <w:t>, anvendes ud over definitionerne i Bilag 01 følgende definerede begreber:</w:t>
      </w:r>
    </w:p>
    <w:p w14:paraId="51A03772" w14:textId="04AECD4A" w:rsidR="00DD1E75" w:rsidRDefault="00DD1E75" w:rsidP="007B5CF9">
      <w:pPr>
        <w:spacing w:before="240"/>
        <w:jc w:val="both"/>
      </w:pPr>
      <w:r w:rsidRPr="007B5CF9">
        <w:rPr>
          <w:b/>
        </w:rPr>
        <w:t>Flytteprøve</w:t>
      </w:r>
      <w:r>
        <w:t xml:space="preserve"> – Ved Flytteprøve forstås </w:t>
      </w:r>
      <w:r w:rsidR="00DD7E53" w:rsidRPr="00DD7E53">
        <w:t>en test for at verificere, at den faktiske flytning af Data (”Flytning”) er sket inden for de givne rammer og med den nødvendige sikkerhed og kvalitet</w:t>
      </w:r>
      <w:r w:rsidR="00AB1E8B">
        <w:t>.</w:t>
      </w:r>
    </w:p>
    <w:p w14:paraId="2F679159" w14:textId="5EA8BAC4" w:rsidR="00DD7E53" w:rsidRDefault="00DD1E75" w:rsidP="007B5CF9">
      <w:pPr>
        <w:spacing w:before="240"/>
        <w:jc w:val="both"/>
      </w:pPr>
      <w:r w:rsidRPr="007B5CF9">
        <w:rPr>
          <w:b/>
        </w:rPr>
        <w:t>Produktrisikoanalyse</w:t>
      </w:r>
      <w:r>
        <w:t xml:space="preserve"> – Ved Produktrisikoanalyse forstås</w:t>
      </w:r>
      <w:r w:rsidR="00AB1E8B">
        <w:t xml:space="preserve"> en analyse af Systemet og dets enkelte dele med henblik på at identificere forretningskritiske og systemkritiske funktioner, integrationer og andet</w:t>
      </w:r>
      <w:r w:rsidR="00B430D9">
        <w:t xml:space="preserve"> i Systemet</w:t>
      </w:r>
      <w:r w:rsidR="007B5CF9">
        <w:t>, således at testindsatsen kan prioriteres.</w:t>
      </w:r>
      <w:r w:rsidR="00AB1E8B">
        <w:t xml:space="preserve"> Produktrisikoanalysen er en væsentlig del af den risikobaserede testtilgang, så det rigtige testfokus sikres.</w:t>
      </w:r>
      <w:r>
        <w:t xml:space="preserve"> </w:t>
      </w:r>
    </w:p>
    <w:p w14:paraId="157402CA" w14:textId="2E3DA872" w:rsidR="00DD1E75" w:rsidRDefault="00DD7E53" w:rsidP="007B5CF9">
      <w:pPr>
        <w:spacing w:before="240"/>
        <w:jc w:val="both"/>
      </w:pPr>
      <w:r w:rsidRPr="00B430D9">
        <w:rPr>
          <w:b/>
        </w:rPr>
        <w:t>Udviklingsreleaseprøve</w:t>
      </w:r>
      <w:r>
        <w:t xml:space="preserve"> – Ved Udviklingsreleaseprøve forstås </w:t>
      </w:r>
      <w:r w:rsidRPr="00DD7E53">
        <w:t>en forretningsorienteret afprøvning af funktionalitet, arbejdsgange/ processer, opsætning, konfiguration, integrationer, performance og Dokumentation</w:t>
      </w:r>
      <w:r w:rsidR="00190670">
        <w:t xml:space="preserve"> </w:t>
      </w:r>
      <w:r w:rsidRPr="00DD7E53">
        <w:t>i forhold til opfyldelse af kravspecifikationen for den pågældende Udviklingsrelease</w:t>
      </w:r>
      <w:r>
        <w:t>.</w:t>
      </w:r>
    </w:p>
    <w:p w14:paraId="5D4E0BB3" w14:textId="04843317" w:rsidR="00CF4860" w:rsidRDefault="00CF4860" w:rsidP="007B5CF9">
      <w:pPr>
        <w:spacing w:before="240"/>
        <w:jc w:val="both"/>
      </w:pPr>
    </w:p>
    <w:p w14:paraId="3D511E29" w14:textId="65A70AF9" w:rsidR="003137F9" w:rsidRDefault="003137F9" w:rsidP="003137F9">
      <w:pPr>
        <w:pStyle w:val="Overskrift1"/>
      </w:pPr>
      <w:bookmarkStart w:id="1" w:name="_Toc146879422"/>
      <w:r>
        <w:lastRenderedPageBreak/>
        <w:t>Generelle krav til afprøvning</w:t>
      </w:r>
      <w:bookmarkEnd w:id="1"/>
    </w:p>
    <w:p w14:paraId="545CE09A" w14:textId="4A2B511D" w:rsidR="003137F9" w:rsidRDefault="003137F9" w:rsidP="00F4034D">
      <w:pPr>
        <w:jc w:val="both"/>
      </w:pPr>
      <w:r>
        <w:t xml:space="preserve">Forud for </w:t>
      </w:r>
      <w:r w:rsidR="00055E9C">
        <w:t>a</w:t>
      </w:r>
      <w:r>
        <w:t xml:space="preserve">fprøvningen skal alle </w:t>
      </w:r>
      <w:r w:rsidR="00873E27">
        <w:t>p</w:t>
      </w:r>
      <w:r>
        <w:t xml:space="preserve">røver og deres indhold planlægges, og dette afsnit indeholder Kundens generelle krav til </w:t>
      </w:r>
      <w:r w:rsidR="00055E9C">
        <w:t>a</w:t>
      </w:r>
      <w:r>
        <w:t>fprøvning.</w:t>
      </w:r>
    </w:p>
    <w:p w14:paraId="61243779" w14:textId="2F607BA6" w:rsidR="00B96A44" w:rsidRDefault="00B96A44" w:rsidP="00B96A44">
      <w:pPr>
        <w:pStyle w:val="Overskrift2"/>
      </w:pPr>
      <w:bookmarkStart w:id="2" w:name="_Toc146879423"/>
      <w:r w:rsidRPr="00B96A44">
        <w:t xml:space="preserve">Formål med </w:t>
      </w:r>
      <w:r w:rsidR="00873E27">
        <w:t>t</w:t>
      </w:r>
      <w:r w:rsidRPr="00B96A44">
        <w:t xml:space="preserve">est og </w:t>
      </w:r>
      <w:r w:rsidR="00873E27">
        <w:t>p</w:t>
      </w:r>
      <w:r w:rsidRPr="00B96A44">
        <w:t>røver</w:t>
      </w:r>
      <w:bookmarkEnd w:id="2"/>
    </w:p>
    <w:p w14:paraId="7A2ECF12" w14:textId="696F53DF" w:rsidR="00B96A44" w:rsidRDefault="00B96A44" w:rsidP="00873E27">
      <w:pPr>
        <w:spacing w:before="240"/>
        <w:jc w:val="both"/>
      </w:pPr>
      <w:r>
        <w:t xml:space="preserve">Det overordnede formål med at gennemføre de anførte </w:t>
      </w:r>
      <w:r w:rsidR="00873E27">
        <w:t>t</w:t>
      </w:r>
      <w:r>
        <w:t xml:space="preserve">est og </w:t>
      </w:r>
      <w:r w:rsidR="00873E27">
        <w:t>p</w:t>
      </w:r>
      <w:r>
        <w:t xml:space="preserve">røver beskrevet herunder er at tilvejebringe information om kvaliteten af Systemet, så Kundens godkendelse af </w:t>
      </w:r>
      <w:r w:rsidR="00873E27">
        <w:t>prøve</w:t>
      </w:r>
      <w:r w:rsidR="00074C87">
        <w:t>r</w:t>
      </w:r>
      <w:r>
        <w:t xml:space="preserve"> kan foretages på et kvalificeret grundlag.</w:t>
      </w:r>
    </w:p>
    <w:p w14:paraId="3F9345D9" w14:textId="43D3C18B" w:rsidR="00B96A44" w:rsidRDefault="00B96A44" w:rsidP="00873E27">
      <w:pPr>
        <w:spacing w:before="240"/>
        <w:jc w:val="both"/>
      </w:pPr>
      <w:r>
        <w:t xml:space="preserve">Leverandøren skal i videst muligt omfang tilstræbe, at </w:t>
      </w:r>
      <w:r w:rsidR="00873E27">
        <w:t>prøve</w:t>
      </w:r>
      <w:r>
        <w:t>rne afdækker alle aspekter af Systemet og giver Kunden mulighed for at vurdere, hvorvidt de opstillede krav er opfyldt på en forretningsmæssig fornuftig måde.</w:t>
      </w:r>
    </w:p>
    <w:p w14:paraId="0FEB66C2" w14:textId="51869ACD" w:rsidR="00B96A44" w:rsidRDefault="00B96A44" w:rsidP="00B96A44">
      <w:pPr>
        <w:spacing w:before="240"/>
        <w:jc w:val="both"/>
      </w:pPr>
      <w:r>
        <w:t xml:space="preserve">I projektforløb (Transition Ind, </w:t>
      </w:r>
      <w:r w:rsidR="00873E27">
        <w:t>Modernisering</w:t>
      </w:r>
      <w:r>
        <w:t xml:space="preserve"> af Lex Dania klient og for Selvstændige Opgaver, hvor de formelle </w:t>
      </w:r>
      <w:r w:rsidR="00873E27">
        <w:t>prøve</w:t>
      </w:r>
      <w:r>
        <w:t xml:space="preserve">r kan være valgt) gennemføres en række formelle </w:t>
      </w:r>
      <w:r w:rsidR="00873E27">
        <w:t>prøve</w:t>
      </w:r>
      <w:r>
        <w:t xml:space="preserve">r. Følgende </w:t>
      </w:r>
      <w:r w:rsidR="00873E27">
        <w:t>prøve</w:t>
      </w:r>
      <w:r>
        <w:t>r skal gennemføres:</w:t>
      </w:r>
    </w:p>
    <w:p w14:paraId="63D9DE64" w14:textId="161D55E7" w:rsidR="00B96A44" w:rsidRPr="00B96A44" w:rsidRDefault="00B96A44" w:rsidP="00B96A44">
      <w:pPr>
        <w:spacing w:before="240"/>
        <w:rPr>
          <w:rStyle w:val="Fremhv"/>
        </w:rPr>
      </w:pPr>
      <w:r w:rsidRPr="00B96A44">
        <w:rPr>
          <w:rStyle w:val="Fremhv"/>
        </w:rPr>
        <w:t>Transition Ind:</w:t>
      </w:r>
    </w:p>
    <w:p w14:paraId="54D1DA8C" w14:textId="5FEDA31C" w:rsidR="00B96A44" w:rsidRDefault="00B96A44" w:rsidP="005F4AA5">
      <w:pPr>
        <w:pStyle w:val="Listeafsnit"/>
        <w:numPr>
          <w:ilvl w:val="0"/>
          <w:numId w:val="7"/>
        </w:numPr>
      </w:pPr>
      <w:r>
        <w:t>Installationsprøve.</w:t>
      </w:r>
    </w:p>
    <w:p w14:paraId="4F874E33" w14:textId="0E82F116" w:rsidR="00B96A44" w:rsidRDefault="00B96A44" w:rsidP="005F4AA5">
      <w:pPr>
        <w:pStyle w:val="Listeafsnit"/>
        <w:numPr>
          <w:ilvl w:val="0"/>
          <w:numId w:val="7"/>
        </w:numPr>
      </w:pPr>
      <w:r>
        <w:t>Transitionsprøve</w:t>
      </w:r>
      <w:r w:rsidR="0016291C">
        <w:t xml:space="preserve"> inkl. </w:t>
      </w:r>
      <w:r w:rsidR="00AB1E8B">
        <w:t xml:space="preserve">Flytteprøve </w:t>
      </w:r>
      <w:r w:rsidR="000D5086">
        <w:t>(Overtagelse efter Transition Ind)</w:t>
      </w:r>
      <w:r>
        <w:t>.</w:t>
      </w:r>
    </w:p>
    <w:p w14:paraId="5AD0BCF2" w14:textId="72F802D8" w:rsidR="00B96A44" w:rsidRDefault="00B96A44" w:rsidP="005F4AA5">
      <w:pPr>
        <w:pStyle w:val="Listeafsnit"/>
        <w:numPr>
          <w:ilvl w:val="0"/>
          <w:numId w:val="7"/>
        </w:numPr>
      </w:pPr>
      <w:r>
        <w:t>Driftsprøve.</w:t>
      </w:r>
    </w:p>
    <w:p w14:paraId="424808D8" w14:textId="71B5BDA8" w:rsidR="00B96A44" w:rsidRPr="00B96A44" w:rsidRDefault="00B96A44" w:rsidP="00B96A44">
      <w:pPr>
        <w:spacing w:before="240"/>
        <w:rPr>
          <w:rStyle w:val="Fremhv"/>
        </w:rPr>
      </w:pPr>
      <w:r w:rsidRPr="00B96A44">
        <w:rPr>
          <w:rStyle w:val="Fremhv"/>
        </w:rPr>
        <w:t>Modernisering af Lex Dania klient og eventuelt Selvstændige Opgaver:</w:t>
      </w:r>
    </w:p>
    <w:p w14:paraId="60B4FCA0" w14:textId="3B22FEBD" w:rsidR="00164441" w:rsidRDefault="00B96A44" w:rsidP="005F4AA5">
      <w:pPr>
        <w:pStyle w:val="Listeafsnit"/>
        <w:numPr>
          <w:ilvl w:val="0"/>
          <w:numId w:val="8"/>
        </w:numPr>
      </w:pPr>
      <w:r>
        <w:t>Udviklingsreleaseprøver</w:t>
      </w:r>
      <w:r w:rsidR="00164441">
        <w:t>.</w:t>
      </w:r>
    </w:p>
    <w:p w14:paraId="11B9FDEF" w14:textId="08CCFD6D" w:rsidR="00B96A44" w:rsidRDefault="00164441" w:rsidP="005F4AA5">
      <w:pPr>
        <w:pStyle w:val="Listeafsnit"/>
        <w:numPr>
          <w:ilvl w:val="0"/>
          <w:numId w:val="8"/>
        </w:numPr>
      </w:pPr>
      <w:r>
        <w:t>I</w:t>
      </w:r>
      <w:r w:rsidR="00B96A44">
        <w:t>nstallationsprøve.</w:t>
      </w:r>
    </w:p>
    <w:p w14:paraId="274F81D5" w14:textId="753905CF" w:rsidR="00B96A44" w:rsidRDefault="00B96A44" w:rsidP="005F4AA5">
      <w:pPr>
        <w:pStyle w:val="Listeafsnit"/>
        <w:numPr>
          <w:ilvl w:val="0"/>
          <w:numId w:val="8"/>
        </w:numPr>
      </w:pPr>
      <w:r>
        <w:t>Overtagelsesprøve.</w:t>
      </w:r>
    </w:p>
    <w:p w14:paraId="6BB38D5F" w14:textId="10763ABB" w:rsidR="00B96A44" w:rsidRDefault="00B96A44" w:rsidP="005F4AA5">
      <w:pPr>
        <w:pStyle w:val="Listeafsnit"/>
        <w:numPr>
          <w:ilvl w:val="0"/>
          <w:numId w:val="8"/>
        </w:numPr>
      </w:pPr>
      <w:r>
        <w:t>Driftsprøve.</w:t>
      </w:r>
    </w:p>
    <w:p w14:paraId="22B7CCE9" w14:textId="3FCD3FCD" w:rsidR="00A50575" w:rsidRDefault="007B2CCC" w:rsidP="00F4034D">
      <w:pPr>
        <w:pStyle w:val="Listeafsnit"/>
        <w:numPr>
          <w:ilvl w:val="0"/>
          <w:numId w:val="8"/>
        </w:numPr>
        <w:jc w:val="both"/>
      </w:pPr>
      <w:r>
        <w:t xml:space="preserve">Bekræftelsen på at den </w:t>
      </w:r>
      <w:r w:rsidR="00A50575">
        <w:t>gaml</w:t>
      </w:r>
      <w:r w:rsidR="00245407">
        <w:t>e</w:t>
      </w:r>
      <w:r w:rsidR="00A50575">
        <w:t xml:space="preserve"> Lex Dania klient eller gammel funktionalitet/kildekode</w:t>
      </w:r>
      <w:r>
        <w:t xml:space="preserve"> er afviklet</w:t>
      </w:r>
      <w:r w:rsidR="00F4034D">
        <w:t xml:space="preserve"> (dette består i en af Leverandørens ledelse underskrevet skriftlig bekræftelse)</w:t>
      </w:r>
      <w:r w:rsidR="00A50575">
        <w:t>.</w:t>
      </w:r>
    </w:p>
    <w:p w14:paraId="2F65BD2F" w14:textId="33A29900" w:rsidR="00B96A44" w:rsidRDefault="00B96A44" w:rsidP="00B96A44">
      <w:pPr>
        <w:spacing w:before="240"/>
        <w:jc w:val="both"/>
      </w:pPr>
      <w:r>
        <w:t xml:space="preserve">Hver </w:t>
      </w:r>
      <w:r w:rsidR="00873E27">
        <w:t>prøve</w:t>
      </w:r>
      <w:r>
        <w:t xml:space="preserve"> omfatter en eller flere </w:t>
      </w:r>
      <w:proofErr w:type="spellStart"/>
      <w:r w:rsidR="00873E27">
        <w:t>test</w:t>
      </w:r>
      <w:r>
        <w:t>typer</w:t>
      </w:r>
      <w:proofErr w:type="spellEnd"/>
      <w:r>
        <w:t xml:space="preserve">. Prøverne og de omfattede </w:t>
      </w:r>
      <w:proofErr w:type="spellStart"/>
      <w:r w:rsidR="00873E27">
        <w:t>test</w:t>
      </w:r>
      <w:r w:rsidRPr="002958AA">
        <w:t>typer</w:t>
      </w:r>
      <w:proofErr w:type="spellEnd"/>
      <w:r w:rsidRPr="002958AA">
        <w:t xml:space="preserve"> er nærmere beskrevet i afsnit </w:t>
      </w:r>
      <w:r w:rsidR="002958AA" w:rsidRPr="002958AA">
        <w:fldChar w:fldCharType="begin"/>
      </w:r>
      <w:r w:rsidR="002958AA" w:rsidRPr="002958AA">
        <w:instrText xml:space="preserve"> REF _Ref141860584 \r \h </w:instrText>
      </w:r>
      <w:r w:rsidR="002958AA">
        <w:instrText xml:space="preserve"> \* MERGEFORMAT </w:instrText>
      </w:r>
      <w:r w:rsidR="002958AA" w:rsidRPr="002958AA">
        <w:fldChar w:fldCharType="separate"/>
      </w:r>
      <w:r w:rsidR="002958AA" w:rsidRPr="002958AA">
        <w:t>3</w:t>
      </w:r>
      <w:r w:rsidR="002958AA" w:rsidRPr="002958AA">
        <w:fldChar w:fldCharType="end"/>
      </w:r>
      <w:r w:rsidRPr="002958AA">
        <w:t xml:space="preserve">, </w:t>
      </w:r>
      <w:proofErr w:type="spellStart"/>
      <w:r w:rsidRPr="002958AA">
        <w:t>Testtyper</w:t>
      </w:r>
      <w:proofErr w:type="spellEnd"/>
      <w:r w:rsidRPr="002958AA">
        <w:t xml:space="preserve"> pr. </w:t>
      </w:r>
      <w:r w:rsidR="00873E27">
        <w:t>prøve</w:t>
      </w:r>
      <w:r w:rsidRPr="002958AA">
        <w:t xml:space="preserve">, afsnit </w:t>
      </w:r>
      <w:r w:rsidR="002958AA" w:rsidRPr="002958AA">
        <w:fldChar w:fldCharType="begin"/>
      </w:r>
      <w:r w:rsidR="002958AA" w:rsidRPr="002958AA">
        <w:instrText xml:space="preserve"> REF _Ref141860613 \r \h </w:instrText>
      </w:r>
      <w:r w:rsidR="002958AA">
        <w:instrText xml:space="preserve"> \* MERGEFORMAT </w:instrText>
      </w:r>
      <w:r w:rsidR="002958AA" w:rsidRPr="002958AA">
        <w:fldChar w:fldCharType="separate"/>
      </w:r>
      <w:r w:rsidR="002958AA" w:rsidRPr="002958AA">
        <w:t>7</w:t>
      </w:r>
      <w:r w:rsidR="002958AA" w:rsidRPr="002958AA">
        <w:fldChar w:fldCharType="end"/>
      </w:r>
      <w:r w:rsidRPr="002958AA">
        <w:t xml:space="preserve">, Prøver, og afsnit </w:t>
      </w:r>
      <w:r w:rsidR="002958AA" w:rsidRPr="002958AA">
        <w:fldChar w:fldCharType="begin"/>
      </w:r>
      <w:r w:rsidR="002958AA" w:rsidRPr="002958AA">
        <w:instrText xml:space="preserve"> REF _Ref141860626 \r \h </w:instrText>
      </w:r>
      <w:r w:rsidR="002958AA">
        <w:instrText xml:space="preserve"> \* MERGEFORMAT </w:instrText>
      </w:r>
      <w:r w:rsidR="002958AA" w:rsidRPr="002958AA">
        <w:fldChar w:fldCharType="separate"/>
      </w:r>
      <w:r w:rsidR="002958AA" w:rsidRPr="002958AA">
        <w:t>8</w:t>
      </w:r>
      <w:r w:rsidR="002958AA" w:rsidRPr="002958AA">
        <w:fldChar w:fldCharType="end"/>
      </w:r>
      <w:r w:rsidR="00873E27">
        <w:t xml:space="preserve">, </w:t>
      </w:r>
      <w:proofErr w:type="spellStart"/>
      <w:r w:rsidR="00873E27">
        <w:t>Testtyper</w:t>
      </w:r>
      <w:proofErr w:type="spellEnd"/>
      <w:r>
        <w:t>.</w:t>
      </w:r>
    </w:p>
    <w:p w14:paraId="7E2B503A" w14:textId="1AF16183" w:rsidR="007C2FEE" w:rsidRDefault="007C2FEE" w:rsidP="00FA7DCC">
      <w:pPr>
        <w:spacing w:before="240"/>
        <w:jc w:val="both"/>
      </w:pPr>
      <w:r>
        <w:t xml:space="preserve">Prøverne gennemføres i forskellige Faser, jf. rammer for den overordnede Tidsplan i Bilag </w:t>
      </w:r>
      <w:r w:rsidR="00336CBF">
        <w:t>0</w:t>
      </w:r>
      <w:r>
        <w:t>2</w:t>
      </w:r>
      <w:r w:rsidR="00FA7DCC">
        <w:t xml:space="preserve"> </w:t>
      </w:r>
      <w:r>
        <w:t>(Tidsplan</w:t>
      </w:r>
      <w:r w:rsidR="00336CBF">
        <w:t>er</w:t>
      </w:r>
      <w:r>
        <w:t>).</w:t>
      </w:r>
    </w:p>
    <w:p w14:paraId="26C418A0" w14:textId="53D40750" w:rsidR="00FA7DCC" w:rsidRDefault="00FA7DCC" w:rsidP="00FA7DCC">
      <w:pPr>
        <w:pStyle w:val="Overskrift2"/>
      </w:pPr>
      <w:bookmarkStart w:id="3" w:name="_Toc146879424"/>
      <w:r w:rsidRPr="00FA7DCC">
        <w:t>Faseopdeling af testaktiviteter</w:t>
      </w:r>
      <w:bookmarkEnd w:id="3"/>
    </w:p>
    <w:p w14:paraId="4E700425" w14:textId="4674A3C0" w:rsidR="00FA7DCC" w:rsidRDefault="00FA7DCC" w:rsidP="00FA7DCC">
      <w:pPr>
        <w:spacing w:before="240"/>
      </w:pPr>
      <w:r>
        <w:t xml:space="preserve">Prøverne gennemføres i forskellige faser, jf. Leverandørens Hovedtidsplan i Bilag </w:t>
      </w:r>
      <w:r w:rsidR="00962F65">
        <w:t>0</w:t>
      </w:r>
      <w:r>
        <w:t>2 (Tidsplan</w:t>
      </w:r>
      <w:r w:rsidR="00336CBF">
        <w:t>er</w:t>
      </w:r>
      <w:r>
        <w:t xml:space="preserve">) og de detaljerede tidsplaner i Bilag </w:t>
      </w:r>
      <w:r w:rsidR="00962F65">
        <w:t>0</w:t>
      </w:r>
      <w:r>
        <w:t xml:space="preserve">2a – </w:t>
      </w:r>
      <w:r w:rsidR="00962F65">
        <w:t>0</w:t>
      </w:r>
      <w:r>
        <w:t>2c.</w:t>
      </w:r>
    </w:p>
    <w:p w14:paraId="08295F0F" w14:textId="39980722" w:rsidR="00FA7DCC" w:rsidRDefault="00FA7DCC" w:rsidP="00F4034D">
      <w:pPr>
        <w:jc w:val="both"/>
      </w:pPr>
      <w:r>
        <w:t xml:space="preserve">Dette afsnit giver en kort opsummering af testaktiviteter i forbindelse med Transition Ind (Afklaringsfasen og Transitionsfasen), </w:t>
      </w:r>
      <w:r w:rsidR="00873E27">
        <w:t>Modernisering</w:t>
      </w:r>
      <w:r>
        <w:t xml:space="preserve"> af Lex Dania klient, og Driftsfasen.</w:t>
      </w:r>
    </w:p>
    <w:p w14:paraId="3228CD7D" w14:textId="77777777" w:rsidR="00FA7DCC" w:rsidRDefault="00FA7DCC" w:rsidP="00FA7DCC">
      <w:pPr>
        <w:pStyle w:val="Overskrift3"/>
      </w:pPr>
      <w:bookmarkStart w:id="4" w:name="_Toc146879425"/>
      <w:r>
        <w:t>Afklaringsfase</w:t>
      </w:r>
      <w:bookmarkEnd w:id="4"/>
    </w:p>
    <w:p w14:paraId="182C94A7" w14:textId="1408FBA4" w:rsidR="00FA7DCC" w:rsidRDefault="00FA7DCC" w:rsidP="00F4034D">
      <w:pPr>
        <w:spacing w:before="240"/>
        <w:jc w:val="both"/>
      </w:pPr>
      <w:r>
        <w:t xml:space="preserve">I Afklaringsfasen afvikles der ingen </w:t>
      </w:r>
      <w:r w:rsidR="00873E27">
        <w:t>prøve</w:t>
      </w:r>
      <w:r>
        <w:t xml:space="preserve">r, men perioden anvendes til at afklare og beslutte de endelige skabeloner til </w:t>
      </w:r>
      <w:r w:rsidR="00873E27">
        <w:t>test</w:t>
      </w:r>
      <w:r>
        <w:t>dokumentation.</w:t>
      </w:r>
    </w:p>
    <w:p w14:paraId="014F7F7F" w14:textId="77777777" w:rsidR="00FA7DCC" w:rsidRPr="000D5086" w:rsidRDefault="00FA7DCC" w:rsidP="00FA7DCC">
      <w:pPr>
        <w:spacing w:before="240"/>
        <w:rPr>
          <w:rStyle w:val="Fremhv"/>
          <w:b/>
        </w:rPr>
      </w:pPr>
      <w:r w:rsidRPr="000D5086">
        <w:rPr>
          <w:rStyle w:val="Fremhv"/>
          <w:b/>
        </w:rPr>
        <w:t>Testdokumentation i Afklaringsfasen</w:t>
      </w:r>
    </w:p>
    <w:p w14:paraId="24EE5AF6" w14:textId="786A3D1D" w:rsidR="00FA7DCC" w:rsidRDefault="00FA7DCC" w:rsidP="00F4034D">
      <w:pPr>
        <w:jc w:val="both"/>
      </w:pPr>
      <w:r>
        <w:t xml:space="preserve">Skabeloner for følgende </w:t>
      </w:r>
      <w:r w:rsidR="00873E27">
        <w:t>test</w:t>
      </w:r>
      <w:r>
        <w:t>dokumentation skal fastlægges i samarbejde mellem Kunde og Leverandør i Afklaringsfasen:</w:t>
      </w:r>
    </w:p>
    <w:p w14:paraId="6724496F" w14:textId="3D8823D3" w:rsidR="00FA7DCC" w:rsidRDefault="00FA7DCC" w:rsidP="005F4AA5">
      <w:pPr>
        <w:pStyle w:val="Listeafsnit"/>
        <w:numPr>
          <w:ilvl w:val="0"/>
          <w:numId w:val="9"/>
        </w:numPr>
        <w:spacing w:before="240"/>
      </w:pPr>
      <w:r>
        <w:lastRenderedPageBreak/>
        <w:t>Teststrategi.</w:t>
      </w:r>
    </w:p>
    <w:p w14:paraId="76221EC2" w14:textId="507BEEE2" w:rsidR="00FA7DCC" w:rsidRDefault="00FA7DCC" w:rsidP="005F4AA5">
      <w:pPr>
        <w:pStyle w:val="Listeafsnit"/>
        <w:numPr>
          <w:ilvl w:val="0"/>
          <w:numId w:val="9"/>
        </w:numPr>
      </w:pPr>
      <w:r>
        <w:t>Prøveplan.</w:t>
      </w:r>
    </w:p>
    <w:p w14:paraId="1602E6D9" w14:textId="05E22A43" w:rsidR="00FA7DCC" w:rsidRDefault="00FA7DCC" w:rsidP="005F4AA5">
      <w:pPr>
        <w:pStyle w:val="Listeafsnit"/>
        <w:numPr>
          <w:ilvl w:val="0"/>
          <w:numId w:val="9"/>
        </w:numPr>
      </w:pPr>
      <w:r>
        <w:t>Prøvespecifikation.</w:t>
      </w:r>
    </w:p>
    <w:p w14:paraId="085EDBBE" w14:textId="3172382F" w:rsidR="00FA7DCC" w:rsidRDefault="00FA7DCC" w:rsidP="005F4AA5">
      <w:pPr>
        <w:pStyle w:val="Listeafsnit"/>
        <w:numPr>
          <w:ilvl w:val="0"/>
          <w:numId w:val="9"/>
        </w:numPr>
      </w:pPr>
      <w:r>
        <w:t>Teststatusrapport.</w:t>
      </w:r>
    </w:p>
    <w:p w14:paraId="3A20B162" w14:textId="29DD7F87" w:rsidR="00FA7DCC" w:rsidRDefault="00FA7DCC" w:rsidP="005F4AA5">
      <w:pPr>
        <w:pStyle w:val="Listeafsnit"/>
        <w:numPr>
          <w:ilvl w:val="0"/>
          <w:numId w:val="9"/>
        </w:numPr>
      </w:pPr>
      <w:r>
        <w:t>Prøverapport.</w:t>
      </w:r>
    </w:p>
    <w:p w14:paraId="1341E0A2" w14:textId="4AB55728" w:rsidR="00FA7DCC" w:rsidRDefault="00FA7DCC" w:rsidP="005F4AA5">
      <w:pPr>
        <w:pStyle w:val="Listeafsnit"/>
        <w:numPr>
          <w:ilvl w:val="0"/>
          <w:numId w:val="9"/>
        </w:numPr>
      </w:pPr>
      <w:r>
        <w:t>Fejlrapport.</w:t>
      </w:r>
    </w:p>
    <w:p w14:paraId="71AC4F61" w14:textId="7A663DFF" w:rsidR="00FA7DCC" w:rsidRDefault="00FA7DCC" w:rsidP="00F4034D">
      <w:pPr>
        <w:spacing w:before="240"/>
        <w:jc w:val="both"/>
      </w:pPr>
      <w:r>
        <w:t xml:space="preserve">Leverandøren skal fremlægge et forslag til skabeloner som grundlag for afklaring med Kunden i Afklaringsfasen. Skabeloner for </w:t>
      </w:r>
      <w:r w:rsidR="00873E27">
        <w:t>test</w:t>
      </w:r>
      <w:r>
        <w:t xml:space="preserve">dokumentation og opdateringer til </w:t>
      </w:r>
      <w:r w:rsidR="00873E27">
        <w:t>test</w:t>
      </w:r>
      <w:r>
        <w:t>dokumentation skal godkendes af Kundens testansvarlige.</w:t>
      </w:r>
    </w:p>
    <w:p w14:paraId="14A8D401" w14:textId="2F3A2B82" w:rsidR="00FA7DCC" w:rsidRDefault="00FA7DCC" w:rsidP="00F4034D">
      <w:pPr>
        <w:spacing w:before="240" w:after="240"/>
        <w:jc w:val="both"/>
      </w:pPr>
      <w:r>
        <w:t xml:space="preserve">Kunden kan efterfølgende anmode Leverandøren om at tilpasse skabeloner til </w:t>
      </w:r>
      <w:r w:rsidR="00873E27">
        <w:t>test</w:t>
      </w:r>
      <w:r>
        <w:t>dokumentation, såfremt Kundens anmodning er sagligt begrundet.</w:t>
      </w:r>
    </w:p>
    <w:p w14:paraId="771776BD" w14:textId="4E7B07FD" w:rsidR="00FA7DCC" w:rsidRDefault="00FA7DCC" w:rsidP="00FA7DCC">
      <w:pPr>
        <w:pStyle w:val="Overskrift3"/>
      </w:pPr>
      <w:bookmarkStart w:id="5" w:name="_Toc146879426"/>
      <w:r>
        <w:t>Transitionsfasen</w:t>
      </w:r>
      <w:bookmarkEnd w:id="5"/>
    </w:p>
    <w:p w14:paraId="089F63DB" w14:textId="18152A8C" w:rsidR="00FA7DCC" w:rsidRDefault="00FA7DCC" w:rsidP="00F4034D">
      <w:pPr>
        <w:spacing w:before="240"/>
        <w:jc w:val="both"/>
      </w:pPr>
      <w:r>
        <w:t xml:space="preserve">Transitionsfasen er en fase, hvor Leverandøren etablerer </w:t>
      </w:r>
      <w:r w:rsidR="00485758">
        <w:t xml:space="preserve">samtlige </w:t>
      </w:r>
      <w:r>
        <w:t>miljøer og flytter Applikationer samt Data til drift, og hvor Flytteprøve, Transitionsprøve og Driftsprøve afvikles.</w:t>
      </w:r>
    </w:p>
    <w:p w14:paraId="1ACE05E0" w14:textId="24B02408" w:rsidR="00FA7DCC" w:rsidRDefault="00FA7DCC" w:rsidP="00FA7DCC">
      <w:pPr>
        <w:spacing w:before="240"/>
      </w:pPr>
      <w:r>
        <w:t xml:space="preserve">Følgende </w:t>
      </w:r>
      <w:r w:rsidR="00873E27">
        <w:t>prøve</w:t>
      </w:r>
      <w:r>
        <w:t>r afvikles i Transitionsfasen:</w:t>
      </w:r>
    </w:p>
    <w:p w14:paraId="75EC2700" w14:textId="77777777" w:rsidR="00FA7DCC" w:rsidRDefault="00FA7DCC" w:rsidP="005F4AA5">
      <w:pPr>
        <w:pStyle w:val="Listeafsnit"/>
        <w:numPr>
          <w:ilvl w:val="0"/>
          <w:numId w:val="10"/>
        </w:numPr>
        <w:spacing w:before="240"/>
      </w:pPr>
      <w:r>
        <w:t>Installationsprøve.</w:t>
      </w:r>
    </w:p>
    <w:p w14:paraId="6CC43219" w14:textId="44CD2FB9" w:rsidR="00FA7DCC" w:rsidRDefault="00FA7DCC" w:rsidP="005F4AA5">
      <w:pPr>
        <w:pStyle w:val="Listeafsnit"/>
        <w:numPr>
          <w:ilvl w:val="0"/>
          <w:numId w:val="10"/>
        </w:numPr>
        <w:spacing w:before="240"/>
      </w:pPr>
      <w:r>
        <w:t>Transitionsprøve</w:t>
      </w:r>
      <w:r w:rsidR="000D5086">
        <w:t xml:space="preserve"> </w:t>
      </w:r>
      <w:r w:rsidR="0016291C">
        <w:t xml:space="preserve">inkl. </w:t>
      </w:r>
      <w:r w:rsidR="00613D85">
        <w:t xml:space="preserve">Flytteprøve </w:t>
      </w:r>
      <w:r w:rsidR="000D5086">
        <w:t>(Overtagelse efter Transition Ind)</w:t>
      </w:r>
      <w:r>
        <w:t>.</w:t>
      </w:r>
    </w:p>
    <w:p w14:paraId="754397E4" w14:textId="66E3ED1F" w:rsidR="00FA7DCC" w:rsidRDefault="00FA7DCC" w:rsidP="005F4AA5">
      <w:pPr>
        <w:pStyle w:val="Listeafsnit"/>
        <w:numPr>
          <w:ilvl w:val="0"/>
          <w:numId w:val="10"/>
        </w:numPr>
        <w:spacing w:before="240" w:after="240"/>
      </w:pPr>
      <w:r>
        <w:t>Driftsprøve.</w:t>
      </w:r>
    </w:p>
    <w:p w14:paraId="44997596" w14:textId="252709C6" w:rsidR="000D5086" w:rsidRPr="000D5086" w:rsidRDefault="000D5086" w:rsidP="000D5086">
      <w:pPr>
        <w:spacing w:before="240"/>
        <w:rPr>
          <w:rStyle w:val="Fremhv"/>
          <w:b/>
        </w:rPr>
      </w:pPr>
      <w:r w:rsidRPr="000D5086">
        <w:rPr>
          <w:rStyle w:val="Fremhv"/>
          <w:b/>
        </w:rPr>
        <w:t xml:space="preserve">Testdokumentation i </w:t>
      </w:r>
      <w:r>
        <w:rPr>
          <w:rStyle w:val="Fremhv"/>
          <w:b/>
        </w:rPr>
        <w:t>Transition</w:t>
      </w:r>
      <w:r w:rsidRPr="000D5086">
        <w:rPr>
          <w:rStyle w:val="Fremhv"/>
          <w:b/>
        </w:rPr>
        <w:t>sfasen</w:t>
      </w:r>
    </w:p>
    <w:p w14:paraId="4E40D3AF" w14:textId="591158CF" w:rsidR="000D5086" w:rsidRDefault="000D5086" w:rsidP="00F4034D">
      <w:pPr>
        <w:jc w:val="both"/>
      </w:pPr>
      <w:r>
        <w:t xml:space="preserve">Leverandøren skal udarbejde følgende </w:t>
      </w:r>
      <w:r w:rsidR="00873E27">
        <w:t>test</w:t>
      </w:r>
      <w:r>
        <w:t xml:space="preserve">dokumentation </w:t>
      </w:r>
      <w:r w:rsidR="0016291C">
        <w:t>senest i</w:t>
      </w:r>
      <w:r>
        <w:t xml:space="preserve"> starten af Transitionsfasen:</w:t>
      </w:r>
    </w:p>
    <w:p w14:paraId="2805B266" w14:textId="6A297690" w:rsidR="000D5086" w:rsidRDefault="006464B4" w:rsidP="005F4AA5">
      <w:pPr>
        <w:pStyle w:val="Listeafsnit"/>
        <w:numPr>
          <w:ilvl w:val="0"/>
          <w:numId w:val="12"/>
        </w:numPr>
        <w:spacing w:before="240"/>
      </w:pPr>
      <w:r>
        <w:t>Produktr</w:t>
      </w:r>
      <w:r w:rsidR="000D5086">
        <w:t>isikoanalyse.</w:t>
      </w:r>
    </w:p>
    <w:p w14:paraId="7D99B404" w14:textId="77777777" w:rsidR="000D5086" w:rsidRDefault="000D5086" w:rsidP="005F4AA5">
      <w:pPr>
        <w:pStyle w:val="Listeafsnit"/>
        <w:numPr>
          <w:ilvl w:val="0"/>
          <w:numId w:val="12"/>
        </w:numPr>
        <w:spacing w:before="240"/>
      </w:pPr>
      <w:r>
        <w:t>Teststrategi.</w:t>
      </w:r>
    </w:p>
    <w:p w14:paraId="0C9BE9CE" w14:textId="77777777" w:rsidR="000D5086" w:rsidRDefault="000D5086" w:rsidP="002958AA">
      <w:pPr>
        <w:pStyle w:val="Listeafsnit"/>
        <w:numPr>
          <w:ilvl w:val="0"/>
          <w:numId w:val="12"/>
        </w:numPr>
        <w:spacing w:before="240" w:after="240"/>
      </w:pPr>
      <w:r>
        <w:t>Hovedtestplan.</w:t>
      </w:r>
    </w:p>
    <w:p w14:paraId="091E1BD7" w14:textId="77777777" w:rsidR="000D5086" w:rsidRDefault="000D5086" w:rsidP="000D5086">
      <w:pPr>
        <w:pStyle w:val="Overskrift3"/>
      </w:pPr>
      <w:bookmarkStart w:id="6" w:name="_Toc146879427"/>
      <w:r>
        <w:t>Udviklingsfase</w:t>
      </w:r>
      <w:bookmarkEnd w:id="6"/>
    </w:p>
    <w:p w14:paraId="263905E5" w14:textId="46FCAA45" w:rsidR="000D5086" w:rsidRDefault="000D5086" w:rsidP="000D5086">
      <w:pPr>
        <w:spacing w:before="240"/>
        <w:jc w:val="both"/>
      </w:pPr>
      <w:r>
        <w:t>I udviklingsfasen (</w:t>
      </w:r>
      <w:r w:rsidR="00873E27">
        <w:t>Modernisering</w:t>
      </w:r>
      <w:r>
        <w:t xml:space="preserve"> af Lex Dania klient og eventuelt ved Selvstændige Opgaver) foretages afprøvning af Programmel og installation. Det er ligeledes i denne fase, at Udviklingsreleases og deres integration til øvrige Udviklingsreleases afprøves, og der foretages den endelige godkendelse af den samlede Ydelse i forbindelse med Overtagelsesprøven.</w:t>
      </w:r>
    </w:p>
    <w:p w14:paraId="74A3DF2E" w14:textId="36EF7376" w:rsidR="000D5086" w:rsidRDefault="000D5086" w:rsidP="000D5086">
      <w:pPr>
        <w:spacing w:before="240"/>
      </w:pPr>
      <w:r>
        <w:t xml:space="preserve">Følgende </w:t>
      </w:r>
      <w:r w:rsidR="00873E27">
        <w:t>prøve</w:t>
      </w:r>
      <w:r>
        <w:t>r afvikles af Leverandøren i udviklingsfasen:</w:t>
      </w:r>
    </w:p>
    <w:p w14:paraId="5F1DA98F" w14:textId="3D423C8B" w:rsidR="000D5086" w:rsidRDefault="000D5086" w:rsidP="005F4AA5">
      <w:pPr>
        <w:pStyle w:val="Listeafsnit"/>
        <w:numPr>
          <w:ilvl w:val="0"/>
          <w:numId w:val="11"/>
        </w:numPr>
        <w:spacing w:before="240"/>
      </w:pPr>
      <w:r>
        <w:t>Udviklingsreleaseprøver.</w:t>
      </w:r>
    </w:p>
    <w:p w14:paraId="386E92D0" w14:textId="77777777" w:rsidR="00164441" w:rsidRDefault="00164441" w:rsidP="005F4AA5">
      <w:pPr>
        <w:pStyle w:val="Listeafsnit"/>
        <w:numPr>
          <w:ilvl w:val="0"/>
          <w:numId w:val="11"/>
        </w:numPr>
        <w:spacing w:before="240"/>
      </w:pPr>
      <w:r>
        <w:t>Installationsprøve.</w:t>
      </w:r>
    </w:p>
    <w:p w14:paraId="0FFECE0F" w14:textId="6C1D3941" w:rsidR="000D5086" w:rsidRDefault="000D5086" w:rsidP="005F4AA5">
      <w:pPr>
        <w:pStyle w:val="Listeafsnit"/>
        <w:numPr>
          <w:ilvl w:val="0"/>
          <w:numId w:val="11"/>
        </w:numPr>
        <w:spacing w:before="240"/>
      </w:pPr>
      <w:r>
        <w:t>Overtagelsesprøve.</w:t>
      </w:r>
    </w:p>
    <w:p w14:paraId="382A75D0" w14:textId="5B045D2E" w:rsidR="000D5086" w:rsidRDefault="000D5086" w:rsidP="005F4AA5">
      <w:pPr>
        <w:pStyle w:val="Listeafsnit"/>
        <w:numPr>
          <w:ilvl w:val="0"/>
          <w:numId w:val="11"/>
        </w:numPr>
        <w:spacing w:before="240" w:after="240"/>
      </w:pPr>
      <w:r>
        <w:t>Driftsprøve.</w:t>
      </w:r>
    </w:p>
    <w:p w14:paraId="093100EF" w14:textId="73AFD8B5" w:rsidR="000D5086" w:rsidRPr="000D5086" w:rsidRDefault="000D5086" w:rsidP="000D5086">
      <w:pPr>
        <w:spacing w:before="240"/>
        <w:rPr>
          <w:rStyle w:val="Fremhv"/>
          <w:b/>
        </w:rPr>
      </w:pPr>
      <w:r w:rsidRPr="000D5086">
        <w:rPr>
          <w:rStyle w:val="Fremhv"/>
          <w:b/>
        </w:rPr>
        <w:t xml:space="preserve">Testdokumentation i </w:t>
      </w:r>
      <w:r>
        <w:rPr>
          <w:rStyle w:val="Fremhv"/>
          <w:b/>
        </w:rPr>
        <w:t>u</w:t>
      </w:r>
      <w:r w:rsidRPr="000D5086">
        <w:rPr>
          <w:rStyle w:val="Fremhv"/>
          <w:b/>
        </w:rPr>
        <w:t>dviklingsfasen</w:t>
      </w:r>
    </w:p>
    <w:p w14:paraId="37FD8593" w14:textId="656021C1" w:rsidR="000D5086" w:rsidRDefault="000D5086" w:rsidP="00F4034D">
      <w:pPr>
        <w:jc w:val="both"/>
      </w:pPr>
      <w:r>
        <w:t xml:space="preserve">Leverandøren skal udarbejde følgende </w:t>
      </w:r>
      <w:r w:rsidR="00873E27">
        <w:t>test</w:t>
      </w:r>
      <w:r>
        <w:t xml:space="preserve">dokumentation </w:t>
      </w:r>
      <w:r w:rsidR="0016291C">
        <w:t xml:space="preserve">senest </w:t>
      </w:r>
      <w:r>
        <w:t>i starten af udviklingsfasen:</w:t>
      </w:r>
    </w:p>
    <w:p w14:paraId="13FA2D73" w14:textId="2F76E3E8" w:rsidR="000D5086" w:rsidRDefault="000D5086" w:rsidP="005F4AA5">
      <w:pPr>
        <w:pStyle w:val="Listeafsnit"/>
        <w:numPr>
          <w:ilvl w:val="0"/>
          <w:numId w:val="12"/>
        </w:numPr>
        <w:spacing w:before="240"/>
      </w:pPr>
      <w:r>
        <w:t>Produktrisikoanalyse.</w:t>
      </w:r>
    </w:p>
    <w:p w14:paraId="7FAE4E78" w14:textId="15FD3F6D" w:rsidR="000D5086" w:rsidRDefault="000D5086" w:rsidP="005F4AA5">
      <w:pPr>
        <w:pStyle w:val="Listeafsnit"/>
        <w:numPr>
          <w:ilvl w:val="0"/>
          <w:numId w:val="12"/>
        </w:numPr>
        <w:spacing w:before="240"/>
      </w:pPr>
      <w:r>
        <w:t>Teststrategi.</w:t>
      </w:r>
    </w:p>
    <w:p w14:paraId="0C8C88D1" w14:textId="1B778BC5" w:rsidR="000D5086" w:rsidRDefault="000D5086" w:rsidP="005F4AA5">
      <w:pPr>
        <w:pStyle w:val="Listeafsnit"/>
        <w:numPr>
          <w:ilvl w:val="0"/>
          <w:numId w:val="12"/>
        </w:numPr>
        <w:spacing w:before="240" w:after="240"/>
      </w:pPr>
      <w:r>
        <w:t>Hovedtestplan.</w:t>
      </w:r>
    </w:p>
    <w:p w14:paraId="08B0C0F6" w14:textId="05ADB565" w:rsidR="000D5086" w:rsidRDefault="000D5086" w:rsidP="000D5086">
      <w:pPr>
        <w:pStyle w:val="Overskrift3"/>
      </w:pPr>
      <w:bookmarkStart w:id="7" w:name="_Toc146879428"/>
      <w:r>
        <w:lastRenderedPageBreak/>
        <w:t>Drifts- og vedligeholdelsesfase</w:t>
      </w:r>
      <w:bookmarkEnd w:id="7"/>
    </w:p>
    <w:p w14:paraId="7FE7491F" w14:textId="31D3C165" w:rsidR="000D5086" w:rsidRDefault="000D5086" w:rsidP="00F4034D">
      <w:pPr>
        <w:spacing w:before="240"/>
        <w:jc w:val="both"/>
      </w:pPr>
      <w:r>
        <w:t xml:space="preserve">I drifts- og vedligeholdelsesfasen overgår Systemet til drift og vedligeholdelse, og drifts- og vedligeholdelsesrelaterede </w:t>
      </w:r>
      <w:r w:rsidR="00873E27">
        <w:t>prøve</w:t>
      </w:r>
      <w:r>
        <w:t>r afvikles.</w:t>
      </w:r>
    </w:p>
    <w:p w14:paraId="66ED2D76" w14:textId="0FBE04B8" w:rsidR="000D5086" w:rsidRDefault="000D5086" w:rsidP="000D5086">
      <w:pPr>
        <w:spacing w:before="240"/>
      </w:pPr>
      <w:r>
        <w:t xml:space="preserve">Følgende </w:t>
      </w:r>
      <w:r w:rsidR="00873E27">
        <w:t>test</w:t>
      </w:r>
      <w:r>
        <w:t xml:space="preserve"> og </w:t>
      </w:r>
      <w:r w:rsidR="00873E27">
        <w:t>prøve</w:t>
      </w:r>
      <w:r>
        <w:t>r afvikles i drifts- og vedligeholdelsesfasen:</w:t>
      </w:r>
    </w:p>
    <w:p w14:paraId="5439D051" w14:textId="15632088" w:rsidR="000D5086" w:rsidRDefault="000D5086" w:rsidP="005F4AA5">
      <w:pPr>
        <w:pStyle w:val="Listeafsnit"/>
        <w:numPr>
          <w:ilvl w:val="0"/>
          <w:numId w:val="13"/>
        </w:numPr>
        <w:spacing w:before="240"/>
      </w:pPr>
      <w:r>
        <w:t xml:space="preserve">Test og </w:t>
      </w:r>
      <w:r w:rsidR="00873E27">
        <w:t>prøve</w:t>
      </w:r>
      <w:r>
        <w:t xml:space="preserve">r i tilknytning til Leverandørens Løbende Ydelser jf. </w:t>
      </w:r>
      <w:r w:rsidRPr="002958AA">
        <w:t xml:space="preserve">afsnit </w:t>
      </w:r>
      <w:r w:rsidR="002958AA" w:rsidRPr="002958AA">
        <w:fldChar w:fldCharType="begin"/>
      </w:r>
      <w:r w:rsidR="002958AA" w:rsidRPr="002958AA">
        <w:instrText xml:space="preserve"> REF _Ref141860695 \r \h </w:instrText>
      </w:r>
      <w:r w:rsidR="002958AA">
        <w:instrText xml:space="preserve"> \* MERGEFORMAT </w:instrText>
      </w:r>
      <w:r w:rsidR="002958AA" w:rsidRPr="002958AA">
        <w:fldChar w:fldCharType="separate"/>
      </w:r>
      <w:r w:rsidR="002958AA" w:rsidRPr="002958AA">
        <w:t>13</w:t>
      </w:r>
      <w:r w:rsidR="002958AA" w:rsidRPr="002958AA">
        <w:fldChar w:fldCharType="end"/>
      </w:r>
      <w:r w:rsidRPr="002958AA">
        <w:t>.</w:t>
      </w:r>
    </w:p>
    <w:p w14:paraId="7D312141" w14:textId="3A09437B" w:rsidR="009B1BFE" w:rsidRDefault="009B1BFE" w:rsidP="009B1BFE">
      <w:pPr>
        <w:pStyle w:val="Overskrift1"/>
      </w:pPr>
      <w:bookmarkStart w:id="8" w:name="_Ref141860584"/>
      <w:bookmarkStart w:id="9" w:name="_Ref141861134"/>
      <w:bookmarkStart w:id="10" w:name="_Toc146879429"/>
      <w:proofErr w:type="spellStart"/>
      <w:r>
        <w:lastRenderedPageBreak/>
        <w:t>Testtyper</w:t>
      </w:r>
      <w:proofErr w:type="spellEnd"/>
      <w:r>
        <w:t xml:space="preserve"> pr. </w:t>
      </w:r>
      <w:r w:rsidR="00873E27">
        <w:t>prøve</w:t>
      </w:r>
      <w:bookmarkEnd w:id="8"/>
      <w:bookmarkEnd w:id="9"/>
      <w:bookmarkEnd w:id="10"/>
    </w:p>
    <w:p w14:paraId="3B90701F" w14:textId="224C48B8" w:rsidR="009B1BFE" w:rsidRDefault="009B1BFE" w:rsidP="00F4034D">
      <w:pPr>
        <w:jc w:val="both"/>
      </w:pPr>
      <w:r>
        <w:t xml:space="preserve">Nedenstående tabel </w:t>
      </w:r>
      <w:r w:rsidR="00D97DD0">
        <w:fldChar w:fldCharType="begin"/>
      </w:r>
      <w:r w:rsidR="00D97DD0">
        <w:instrText xml:space="preserve"> REF _Ref162260039 \h </w:instrText>
      </w:r>
      <w:r w:rsidR="00D97DD0">
        <w:fldChar w:fldCharType="separate"/>
      </w:r>
      <w:proofErr w:type="spellStart"/>
      <w:r w:rsidR="00D97DD0">
        <w:t>Tabel</w:t>
      </w:r>
      <w:proofErr w:type="spellEnd"/>
      <w:r w:rsidR="00D97DD0">
        <w:t xml:space="preserve"> </w:t>
      </w:r>
      <w:r w:rsidR="00D97DD0">
        <w:rPr>
          <w:noProof/>
        </w:rPr>
        <w:t>3</w:t>
      </w:r>
      <w:r w:rsidR="00D97DD0">
        <w:t>.</w:t>
      </w:r>
      <w:r w:rsidR="00D97DD0">
        <w:rPr>
          <w:noProof/>
        </w:rPr>
        <w:t>1</w:t>
      </w:r>
      <w:r w:rsidR="00D97DD0">
        <w:t xml:space="preserve"> - </w:t>
      </w:r>
      <w:proofErr w:type="spellStart"/>
      <w:r w:rsidR="00D97DD0">
        <w:t>Testtyper</w:t>
      </w:r>
      <w:proofErr w:type="spellEnd"/>
      <w:r w:rsidR="00D97DD0">
        <w:t xml:space="preserve"> pr. prøve</w:t>
      </w:r>
      <w:r w:rsidR="00D97DD0">
        <w:fldChar w:fldCharType="end"/>
      </w:r>
      <w:r>
        <w:t xml:space="preserve">, viser en sortering af, hvilke </w:t>
      </w:r>
      <w:proofErr w:type="spellStart"/>
      <w:r w:rsidR="00873E27">
        <w:t>test</w:t>
      </w:r>
      <w:r>
        <w:t>typer</w:t>
      </w:r>
      <w:proofErr w:type="spellEnd"/>
      <w:r>
        <w:t xml:space="preserve">, der som minimum skal gennemføres pr. </w:t>
      </w:r>
      <w:r w:rsidR="00873E27">
        <w:t>prøve</w:t>
      </w:r>
      <w:r>
        <w:t xml:space="preserve">. De forekommende </w:t>
      </w:r>
      <w:r w:rsidR="00873E27">
        <w:t>prøve</w:t>
      </w:r>
      <w:r>
        <w:t xml:space="preserve">r er nærmere beskrevet </w:t>
      </w:r>
      <w:r w:rsidRPr="002958AA">
        <w:t xml:space="preserve">under afsnit </w:t>
      </w:r>
      <w:r w:rsidR="002958AA">
        <w:fldChar w:fldCharType="begin"/>
      </w:r>
      <w:r w:rsidR="002958AA">
        <w:instrText xml:space="preserve"> REF _Ref141860724 \r \h </w:instrText>
      </w:r>
      <w:r w:rsidR="002958AA">
        <w:fldChar w:fldCharType="separate"/>
      </w:r>
      <w:r w:rsidR="002958AA">
        <w:t>7</w:t>
      </w:r>
      <w:r w:rsidR="002958AA">
        <w:fldChar w:fldCharType="end"/>
      </w:r>
      <w:r w:rsidRPr="002958AA">
        <w:t xml:space="preserve">, og de enkelte </w:t>
      </w:r>
      <w:r w:rsidR="00873E27">
        <w:t>test</w:t>
      </w:r>
      <w:r w:rsidRPr="002958AA">
        <w:t xml:space="preserve"> er beskrevet under afsnit </w:t>
      </w:r>
      <w:r w:rsidR="002958AA">
        <w:fldChar w:fldCharType="begin"/>
      </w:r>
      <w:r w:rsidR="002958AA">
        <w:instrText xml:space="preserve"> REF _Ref141860734 \r \h </w:instrText>
      </w:r>
      <w:r w:rsidR="002958AA">
        <w:fldChar w:fldCharType="separate"/>
      </w:r>
      <w:r w:rsidR="002958AA">
        <w:t>8</w:t>
      </w:r>
      <w:r w:rsidR="002958AA">
        <w:fldChar w:fldCharType="end"/>
      </w:r>
      <w:r w:rsidRPr="002958AA">
        <w:t>.</w:t>
      </w:r>
    </w:p>
    <w:p w14:paraId="3494A220" w14:textId="451C6EAE" w:rsidR="009B1BFE" w:rsidRDefault="009B1BFE" w:rsidP="009B1BFE"/>
    <w:tbl>
      <w:tblPr>
        <w:tblStyle w:val="Tabel-Gitter"/>
        <w:tblW w:w="5000" w:type="pct"/>
        <w:jc w:val="center"/>
        <w:tblLook w:val="04A0" w:firstRow="1" w:lastRow="0" w:firstColumn="1" w:lastColumn="0" w:noHBand="0" w:noVBand="1"/>
      </w:tblPr>
      <w:tblGrid>
        <w:gridCol w:w="4387"/>
        <w:gridCol w:w="1048"/>
        <w:gridCol w:w="1049"/>
        <w:gridCol w:w="1049"/>
        <w:gridCol w:w="1049"/>
        <w:gridCol w:w="1046"/>
      </w:tblGrid>
      <w:tr w:rsidR="006D2A28" w14:paraId="32958F21" w14:textId="77777777" w:rsidTr="00962F65">
        <w:trPr>
          <w:cantSplit/>
          <w:trHeight w:val="2320"/>
          <w:jc w:val="center"/>
        </w:trPr>
        <w:tc>
          <w:tcPr>
            <w:tcW w:w="2278" w:type="pct"/>
            <w:tcBorders>
              <w:left w:val="single" w:sz="4" w:space="0" w:color="auto"/>
              <w:tl2br w:val="single" w:sz="4" w:space="0" w:color="auto"/>
            </w:tcBorders>
            <w:shd w:val="clear" w:color="auto" w:fill="BFBFBF" w:themeFill="background1" w:themeFillShade="BF"/>
          </w:tcPr>
          <w:p w14:paraId="27723038" w14:textId="77777777" w:rsidR="006D2A28" w:rsidRPr="007C3979" w:rsidRDefault="006D2A28" w:rsidP="00FB6C2F">
            <w:pPr>
              <w:jc w:val="center"/>
              <w:rPr>
                <w:b/>
              </w:rPr>
            </w:pPr>
          </w:p>
          <w:p w14:paraId="00D62A1A" w14:textId="311C583F" w:rsidR="006D2A28" w:rsidRPr="007C3979" w:rsidRDefault="006D2A28" w:rsidP="00FB6C2F">
            <w:pPr>
              <w:jc w:val="center"/>
              <w:rPr>
                <w:b/>
              </w:rPr>
            </w:pPr>
            <w:r w:rsidRPr="007C3979">
              <w:rPr>
                <w:b/>
              </w:rPr>
              <w:t>Prøve</w:t>
            </w:r>
          </w:p>
          <w:p w14:paraId="01DF2230" w14:textId="77777777" w:rsidR="006D2A28" w:rsidRPr="007C3979" w:rsidRDefault="006D2A28" w:rsidP="00FB6C2F">
            <w:pPr>
              <w:rPr>
                <w:b/>
              </w:rPr>
            </w:pPr>
          </w:p>
          <w:p w14:paraId="772A3D24" w14:textId="77777777" w:rsidR="006D2A28" w:rsidRPr="007C3979" w:rsidRDefault="006D2A28" w:rsidP="00FB6C2F">
            <w:pPr>
              <w:rPr>
                <w:b/>
              </w:rPr>
            </w:pPr>
          </w:p>
          <w:p w14:paraId="6CC67F9C" w14:textId="77777777" w:rsidR="006D2A28" w:rsidRPr="007C3979" w:rsidRDefault="006D2A28" w:rsidP="00FB6C2F">
            <w:pPr>
              <w:rPr>
                <w:b/>
              </w:rPr>
            </w:pPr>
          </w:p>
          <w:p w14:paraId="0FB57768" w14:textId="77777777" w:rsidR="006D2A28" w:rsidRPr="007C3979" w:rsidRDefault="006D2A28" w:rsidP="00FB6C2F">
            <w:pPr>
              <w:rPr>
                <w:b/>
              </w:rPr>
            </w:pPr>
          </w:p>
          <w:p w14:paraId="40ADB0F3" w14:textId="77777777" w:rsidR="006D2A28" w:rsidRPr="007C3979" w:rsidRDefault="006D2A28" w:rsidP="00FB6C2F">
            <w:pPr>
              <w:rPr>
                <w:b/>
              </w:rPr>
            </w:pPr>
          </w:p>
          <w:p w14:paraId="0E3A0111" w14:textId="59BFE0B5" w:rsidR="006D2A28" w:rsidRPr="007C3979" w:rsidRDefault="006D2A28" w:rsidP="00FB6C2F">
            <w:pPr>
              <w:rPr>
                <w:b/>
              </w:rPr>
            </w:pPr>
            <w:proofErr w:type="spellStart"/>
            <w:r w:rsidRPr="007C3979">
              <w:rPr>
                <w:b/>
              </w:rPr>
              <w:t>Testtype</w:t>
            </w:r>
            <w:proofErr w:type="spellEnd"/>
          </w:p>
        </w:tc>
        <w:tc>
          <w:tcPr>
            <w:tcW w:w="544" w:type="pct"/>
            <w:shd w:val="clear" w:color="auto" w:fill="BFBFBF" w:themeFill="background1" w:themeFillShade="BF"/>
            <w:textDirection w:val="btLr"/>
            <w:vAlign w:val="center"/>
          </w:tcPr>
          <w:p w14:paraId="6247B11B" w14:textId="2E1FF3E0" w:rsidR="006D2A28" w:rsidRPr="007C3979" w:rsidRDefault="006D2A28" w:rsidP="00C91790">
            <w:pPr>
              <w:ind w:left="113" w:right="113"/>
              <w:jc w:val="center"/>
              <w:rPr>
                <w:b/>
              </w:rPr>
            </w:pPr>
            <w:r w:rsidRPr="007C3979">
              <w:rPr>
                <w:b/>
              </w:rPr>
              <w:t>Installationsprøve</w:t>
            </w:r>
          </w:p>
        </w:tc>
        <w:tc>
          <w:tcPr>
            <w:tcW w:w="545" w:type="pct"/>
            <w:shd w:val="clear" w:color="auto" w:fill="BFBFBF" w:themeFill="background1" w:themeFillShade="BF"/>
            <w:textDirection w:val="btLr"/>
            <w:vAlign w:val="center"/>
          </w:tcPr>
          <w:p w14:paraId="090AE3D7" w14:textId="41F6830D" w:rsidR="006D2A28" w:rsidRPr="007C3979" w:rsidRDefault="006D2A28" w:rsidP="00C91790">
            <w:pPr>
              <w:ind w:left="113" w:right="113"/>
              <w:jc w:val="center"/>
              <w:rPr>
                <w:b/>
              </w:rPr>
            </w:pPr>
            <w:r w:rsidRPr="007C3979">
              <w:rPr>
                <w:b/>
              </w:rPr>
              <w:t>Udviklingsreleaseprøve</w:t>
            </w:r>
          </w:p>
        </w:tc>
        <w:tc>
          <w:tcPr>
            <w:tcW w:w="545" w:type="pct"/>
            <w:shd w:val="clear" w:color="auto" w:fill="BFBFBF" w:themeFill="background1" w:themeFillShade="BF"/>
            <w:textDirection w:val="btLr"/>
            <w:vAlign w:val="center"/>
          </w:tcPr>
          <w:p w14:paraId="1B65C326" w14:textId="1819828F" w:rsidR="006D2A28" w:rsidRPr="007C3979" w:rsidRDefault="006D2A28" w:rsidP="00C91790">
            <w:pPr>
              <w:ind w:left="113" w:right="113"/>
              <w:jc w:val="center"/>
              <w:rPr>
                <w:b/>
              </w:rPr>
            </w:pPr>
            <w:r w:rsidRPr="007C3979">
              <w:rPr>
                <w:b/>
              </w:rPr>
              <w:t>Transitionsprøve</w:t>
            </w:r>
            <w:r>
              <w:rPr>
                <w:b/>
              </w:rPr>
              <w:t xml:space="preserve"> inkl. </w:t>
            </w:r>
            <w:r w:rsidR="00613D85">
              <w:rPr>
                <w:b/>
              </w:rPr>
              <w:t>F</w:t>
            </w:r>
            <w:r>
              <w:rPr>
                <w:b/>
              </w:rPr>
              <w:t>lytteprøve</w:t>
            </w:r>
          </w:p>
        </w:tc>
        <w:tc>
          <w:tcPr>
            <w:tcW w:w="545" w:type="pct"/>
            <w:shd w:val="clear" w:color="auto" w:fill="BFBFBF" w:themeFill="background1" w:themeFillShade="BF"/>
            <w:textDirection w:val="btLr"/>
            <w:vAlign w:val="center"/>
          </w:tcPr>
          <w:p w14:paraId="4EBDCF84" w14:textId="5E9E6218" w:rsidR="006D2A28" w:rsidRPr="007C3979" w:rsidRDefault="006D2A28" w:rsidP="00C91790">
            <w:pPr>
              <w:ind w:left="113" w:right="113"/>
              <w:jc w:val="center"/>
              <w:rPr>
                <w:b/>
              </w:rPr>
            </w:pPr>
            <w:r w:rsidRPr="007C3979">
              <w:rPr>
                <w:b/>
              </w:rPr>
              <w:t>Overtagelsesprøve</w:t>
            </w:r>
          </w:p>
        </w:tc>
        <w:tc>
          <w:tcPr>
            <w:tcW w:w="544" w:type="pct"/>
            <w:shd w:val="clear" w:color="auto" w:fill="BFBFBF" w:themeFill="background1" w:themeFillShade="BF"/>
            <w:textDirection w:val="btLr"/>
            <w:vAlign w:val="center"/>
          </w:tcPr>
          <w:p w14:paraId="62CECCD9" w14:textId="5A986077" w:rsidR="006D2A28" w:rsidRPr="007C3979" w:rsidRDefault="006D2A28" w:rsidP="00C91790">
            <w:pPr>
              <w:ind w:left="113" w:right="113"/>
              <w:jc w:val="center"/>
              <w:rPr>
                <w:b/>
              </w:rPr>
            </w:pPr>
            <w:r w:rsidRPr="007C3979">
              <w:rPr>
                <w:b/>
              </w:rPr>
              <w:t>Driftsprøve</w:t>
            </w:r>
          </w:p>
        </w:tc>
      </w:tr>
      <w:tr w:rsidR="006D2A28" w14:paraId="40B1834B" w14:textId="77777777" w:rsidTr="00962F65">
        <w:trPr>
          <w:jc w:val="center"/>
        </w:trPr>
        <w:tc>
          <w:tcPr>
            <w:tcW w:w="2278" w:type="pct"/>
            <w:shd w:val="clear" w:color="auto" w:fill="D9D9D9" w:themeFill="background1" w:themeFillShade="D9"/>
          </w:tcPr>
          <w:p w14:paraId="2EA0A6DA" w14:textId="72AD3DE7" w:rsidR="006D2A28" w:rsidRDefault="006D2A28" w:rsidP="00FB6C2F">
            <w:r>
              <w:t>Brugeraccepttest</w:t>
            </w:r>
          </w:p>
        </w:tc>
        <w:tc>
          <w:tcPr>
            <w:tcW w:w="544" w:type="pct"/>
          </w:tcPr>
          <w:p w14:paraId="642DC612" w14:textId="77777777" w:rsidR="006D2A28" w:rsidRDefault="006D2A28" w:rsidP="00202D13">
            <w:pPr>
              <w:jc w:val="center"/>
            </w:pPr>
          </w:p>
        </w:tc>
        <w:tc>
          <w:tcPr>
            <w:tcW w:w="545" w:type="pct"/>
          </w:tcPr>
          <w:p w14:paraId="2881DCE2" w14:textId="4E3B8FD4" w:rsidR="006D2A28" w:rsidRDefault="006D2A28" w:rsidP="00202D13">
            <w:pPr>
              <w:jc w:val="center"/>
            </w:pPr>
            <w:r>
              <w:t>X</w:t>
            </w:r>
          </w:p>
        </w:tc>
        <w:tc>
          <w:tcPr>
            <w:tcW w:w="545" w:type="pct"/>
          </w:tcPr>
          <w:p w14:paraId="6DBE54DA" w14:textId="77777777" w:rsidR="006D2A28" w:rsidRDefault="006D2A28" w:rsidP="00202D13">
            <w:pPr>
              <w:jc w:val="center"/>
            </w:pPr>
          </w:p>
        </w:tc>
        <w:tc>
          <w:tcPr>
            <w:tcW w:w="545" w:type="pct"/>
          </w:tcPr>
          <w:p w14:paraId="1C94AD49" w14:textId="20B02B44" w:rsidR="006D2A28" w:rsidRDefault="006D2A28" w:rsidP="00202D13">
            <w:pPr>
              <w:jc w:val="center"/>
            </w:pPr>
            <w:r>
              <w:t>X</w:t>
            </w:r>
          </w:p>
        </w:tc>
        <w:tc>
          <w:tcPr>
            <w:tcW w:w="544" w:type="pct"/>
          </w:tcPr>
          <w:p w14:paraId="0EC89965" w14:textId="77777777" w:rsidR="006D2A28" w:rsidRDefault="006D2A28" w:rsidP="00202D13">
            <w:pPr>
              <w:jc w:val="center"/>
            </w:pPr>
          </w:p>
        </w:tc>
      </w:tr>
      <w:tr w:rsidR="006D2A28" w14:paraId="343DC047" w14:textId="77777777" w:rsidTr="00962F65">
        <w:trPr>
          <w:jc w:val="center"/>
        </w:trPr>
        <w:tc>
          <w:tcPr>
            <w:tcW w:w="2278" w:type="pct"/>
            <w:shd w:val="clear" w:color="auto" w:fill="D9D9D9" w:themeFill="background1" w:themeFillShade="D9"/>
          </w:tcPr>
          <w:p w14:paraId="7506B8A6" w14:textId="06490FDA" w:rsidR="006D2A28" w:rsidRDefault="006D2A28" w:rsidP="00FB6C2F">
            <w:r>
              <w:t>Brugervenlighedstest</w:t>
            </w:r>
          </w:p>
        </w:tc>
        <w:tc>
          <w:tcPr>
            <w:tcW w:w="544" w:type="pct"/>
          </w:tcPr>
          <w:p w14:paraId="1DE6A16E" w14:textId="77777777" w:rsidR="006D2A28" w:rsidRDefault="006D2A28" w:rsidP="00202D13">
            <w:pPr>
              <w:jc w:val="center"/>
            </w:pPr>
          </w:p>
        </w:tc>
        <w:tc>
          <w:tcPr>
            <w:tcW w:w="545" w:type="pct"/>
          </w:tcPr>
          <w:p w14:paraId="3B9E3E43" w14:textId="2F7278A3" w:rsidR="006D2A28" w:rsidRDefault="006D2A28" w:rsidP="00202D13">
            <w:pPr>
              <w:jc w:val="center"/>
            </w:pPr>
            <w:r>
              <w:t>X</w:t>
            </w:r>
          </w:p>
        </w:tc>
        <w:tc>
          <w:tcPr>
            <w:tcW w:w="545" w:type="pct"/>
          </w:tcPr>
          <w:p w14:paraId="2C7CDE7E" w14:textId="77777777" w:rsidR="006D2A28" w:rsidRDefault="006D2A28" w:rsidP="00202D13">
            <w:pPr>
              <w:jc w:val="center"/>
            </w:pPr>
          </w:p>
        </w:tc>
        <w:tc>
          <w:tcPr>
            <w:tcW w:w="545" w:type="pct"/>
          </w:tcPr>
          <w:p w14:paraId="68F67161" w14:textId="2BCB19A7" w:rsidR="006D2A28" w:rsidRDefault="006D2A28" w:rsidP="00202D13">
            <w:pPr>
              <w:jc w:val="center"/>
            </w:pPr>
            <w:r>
              <w:t>X</w:t>
            </w:r>
          </w:p>
        </w:tc>
        <w:tc>
          <w:tcPr>
            <w:tcW w:w="544" w:type="pct"/>
          </w:tcPr>
          <w:p w14:paraId="5168958A" w14:textId="77777777" w:rsidR="006D2A28" w:rsidRDefault="006D2A28" w:rsidP="00202D13">
            <w:pPr>
              <w:jc w:val="center"/>
            </w:pPr>
          </w:p>
        </w:tc>
      </w:tr>
      <w:tr w:rsidR="006D2A28" w14:paraId="5468EC8D" w14:textId="77777777" w:rsidTr="00962F65">
        <w:trPr>
          <w:jc w:val="center"/>
        </w:trPr>
        <w:tc>
          <w:tcPr>
            <w:tcW w:w="2278" w:type="pct"/>
            <w:shd w:val="clear" w:color="auto" w:fill="D9D9D9" w:themeFill="background1" w:themeFillShade="D9"/>
          </w:tcPr>
          <w:p w14:paraId="400621E9" w14:textId="4509682F" w:rsidR="006D2A28" w:rsidRDefault="006D2A28" w:rsidP="00FB6C2F">
            <w:r>
              <w:t>Tilgængelighedstest</w:t>
            </w:r>
          </w:p>
        </w:tc>
        <w:tc>
          <w:tcPr>
            <w:tcW w:w="544" w:type="pct"/>
          </w:tcPr>
          <w:p w14:paraId="464FB160" w14:textId="77777777" w:rsidR="006D2A28" w:rsidRDefault="006D2A28" w:rsidP="00202D13">
            <w:pPr>
              <w:jc w:val="center"/>
            </w:pPr>
          </w:p>
        </w:tc>
        <w:tc>
          <w:tcPr>
            <w:tcW w:w="545" w:type="pct"/>
          </w:tcPr>
          <w:p w14:paraId="3B05321F" w14:textId="4B70CFB3" w:rsidR="006D2A28" w:rsidRDefault="006D2A28" w:rsidP="00202D13">
            <w:pPr>
              <w:jc w:val="center"/>
            </w:pPr>
            <w:r>
              <w:t>X</w:t>
            </w:r>
          </w:p>
        </w:tc>
        <w:tc>
          <w:tcPr>
            <w:tcW w:w="545" w:type="pct"/>
          </w:tcPr>
          <w:p w14:paraId="16AD14BE" w14:textId="6698855D" w:rsidR="006D2A28" w:rsidRDefault="006D2A28" w:rsidP="00202D13">
            <w:pPr>
              <w:jc w:val="center"/>
            </w:pPr>
            <w:r>
              <w:t>X</w:t>
            </w:r>
          </w:p>
        </w:tc>
        <w:tc>
          <w:tcPr>
            <w:tcW w:w="545" w:type="pct"/>
          </w:tcPr>
          <w:p w14:paraId="1ABB0858" w14:textId="122B0C9C" w:rsidR="006D2A28" w:rsidRDefault="006D2A28" w:rsidP="00202D13">
            <w:pPr>
              <w:jc w:val="center"/>
            </w:pPr>
            <w:r>
              <w:t>X</w:t>
            </w:r>
          </w:p>
        </w:tc>
        <w:tc>
          <w:tcPr>
            <w:tcW w:w="544" w:type="pct"/>
          </w:tcPr>
          <w:p w14:paraId="143BC7B3" w14:textId="77777777" w:rsidR="006D2A28" w:rsidRDefault="006D2A28" w:rsidP="00202D13">
            <w:pPr>
              <w:jc w:val="center"/>
            </w:pPr>
          </w:p>
        </w:tc>
      </w:tr>
      <w:tr w:rsidR="006D2A28" w14:paraId="44946B92" w14:textId="77777777" w:rsidTr="00962F65">
        <w:trPr>
          <w:jc w:val="center"/>
        </w:trPr>
        <w:tc>
          <w:tcPr>
            <w:tcW w:w="2278" w:type="pct"/>
            <w:shd w:val="clear" w:color="auto" w:fill="D9D9D9" w:themeFill="background1" w:themeFillShade="D9"/>
          </w:tcPr>
          <w:p w14:paraId="5847C4D9" w14:textId="6F20A826" w:rsidR="006D2A28" w:rsidRDefault="006D2A28" w:rsidP="00FB6C2F">
            <w:r>
              <w:t>Dokumentationstest</w:t>
            </w:r>
          </w:p>
        </w:tc>
        <w:tc>
          <w:tcPr>
            <w:tcW w:w="544" w:type="pct"/>
          </w:tcPr>
          <w:p w14:paraId="54579AB0" w14:textId="6B3110E4" w:rsidR="006D2A28" w:rsidRDefault="006D2A28" w:rsidP="00202D13">
            <w:pPr>
              <w:jc w:val="center"/>
            </w:pPr>
            <w:r>
              <w:t>X</w:t>
            </w:r>
          </w:p>
        </w:tc>
        <w:tc>
          <w:tcPr>
            <w:tcW w:w="545" w:type="pct"/>
          </w:tcPr>
          <w:p w14:paraId="009DE627" w14:textId="4F37D3D5" w:rsidR="006D2A28" w:rsidRDefault="006D2A28" w:rsidP="00202D13">
            <w:pPr>
              <w:jc w:val="center"/>
            </w:pPr>
            <w:r>
              <w:t>X</w:t>
            </w:r>
          </w:p>
        </w:tc>
        <w:tc>
          <w:tcPr>
            <w:tcW w:w="545" w:type="pct"/>
          </w:tcPr>
          <w:p w14:paraId="17A1F439" w14:textId="54CBEE13" w:rsidR="006D2A28" w:rsidRDefault="006D2A28" w:rsidP="00202D13">
            <w:pPr>
              <w:jc w:val="center"/>
            </w:pPr>
            <w:r>
              <w:t>X</w:t>
            </w:r>
          </w:p>
        </w:tc>
        <w:tc>
          <w:tcPr>
            <w:tcW w:w="545" w:type="pct"/>
          </w:tcPr>
          <w:p w14:paraId="4890459A" w14:textId="514FB92B" w:rsidR="006D2A28" w:rsidRDefault="006D2A28" w:rsidP="00202D13">
            <w:pPr>
              <w:jc w:val="center"/>
            </w:pPr>
            <w:r>
              <w:t>X</w:t>
            </w:r>
          </w:p>
        </w:tc>
        <w:tc>
          <w:tcPr>
            <w:tcW w:w="544" w:type="pct"/>
          </w:tcPr>
          <w:p w14:paraId="61CB053A" w14:textId="08399D8B" w:rsidR="006D2A28" w:rsidRDefault="006D2A28" w:rsidP="00202D13">
            <w:pPr>
              <w:jc w:val="center"/>
            </w:pPr>
            <w:r>
              <w:t>X</w:t>
            </w:r>
          </w:p>
        </w:tc>
      </w:tr>
      <w:tr w:rsidR="006D2A28" w14:paraId="4D7701E4" w14:textId="77777777" w:rsidTr="00962F65">
        <w:trPr>
          <w:jc w:val="center"/>
        </w:trPr>
        <w:tc>
          <w:tcPr>
            <w:tcW w:w="2278" w:type="pct"/>
            <w:shd w:val="clear" w:color="auto" w:fill="D9D9D9" w:themeFill="background1" w:themeFillShade="D9"/>
          </w:tcPr>
          <w:p w14:paraId="0CEF904A" w14:textId="3A32EBC7" w:rsidR="006D2A28" w:rsidRDefault="006D2A28" w:rsidP="00FB6C2F">
            <w:r>
              <w:t>End-to-end test</w:t>
            </w:r>
          </w:p>
        </w:tc>
        <w:tc>
          <w:tcPr>
            <w:tcW w:w="544" w:type="pct"/>
          </w:tcPr>
          <w:p w14:paraId="5D7F2EF6" w14:textId="77777777" w:rsidR="006D2A28" w:rsidRDefault="006D2A28" w:rsidP="00202D13">
            <w:pPr>
              <w:jc w:val="center"/>
            </w:pPr>
          </w:p>
        </w:tc>
        <w:tc>
          <w:tcPr>
            <w:tcW w:w="545" w:type="pct"/>
          </w:tcPr>
          <w:p w14:paraId="59B90735" w14:textId="7640D15E" w:rsidR="006D2A28" w:rsidRDefault="006D2A28" w:rsidP="00202D13">
            <w:pPr>
              <w:jc w:val="center"/>
            </w:pPr>
            <w:r>
              <w:t>X</w:t>
            </w:r>
          </w:p>
        </w:tc>
        <w:tc>
          <w:tcPr>
            <w:tcW w:w="545" w:type="pct"/>
          </w:tcPr>
          <w:p w14:paraId="015DEB0B" w14:textId="7B1F5B8B" w:rsidR="006D2A28" w:rsidRDefault="006D2A28" w:rsidP="00202D13">
            <w:pPr>
              <w:jc w:val="center"/>
            </w:pPr>
            <w:r>
              <w:t>X</w:t>
            </w:r>
          </w:p>
        </w:tc>
        <w:tc>
          <w:tcPr>
            <w:tcW w:w="545" w:type="pct"/>
          </w:tcPr>
          <w:p w14:paraId="50FB3248" w14:textId="06CC536D" w:rsidR="006D2A28" w:rsidRDefault="006D2A28" w:rsidP="00202D13">
            <w:pPr>
              <w:jc w:val="center"/>
            </w:pPr>
            <w:r>
              <w:t>X</w:t>
            </w:r>
          </w:p>
        </w:tc>
        <w:tc>
          <w:tcPr>
            <w:tcW w:w="544" w:type="pct"/>
          </w:tcPr>
          <w:p w14:paraId="4FC4D6F3" w14:textId="77777777" w:rsidR="006D2A28" w:rsidRDefault="006D2A28" w:rsidP="00202D13">
            <w:pPr>
              <w:jc w:val="center"/>
            </w:pPr>
          </w:p>
        </w:tc>
      </w:tr>
      <w:tr w:rsidR="006D2A28" w14:paraId="179BD9CF" w14:textId="77777777" w:rsidTr="00962F65">
        <w:trPr>
          <w:jc w:val="center"/>
        </w:trPr>
        <w:tc>
          <w:tcPr>
            <w:tcW w:w="2278" w:type="pct"/>
            <w:shd w:val="clear" w:color="auto" w:fill="D9D9D9" w:themeFill="background1" w:themeFillShade="D9"/>
          </w:tcPr>
          <w:p w14:paraId="498B8EEA" w14:textId="076E6B17" w:rsidR="006D2A28" w:rsidRDefault="006D2A28" w:rsidP="00FB6C2F">
            <w:r>
              <w:t>Indslusningstest</w:t>
            </w:r>
          </w:p>
        </w:tc>
        <w:tc>
          <w:tcPr>
            <w:tcW w:w="544" w:type="pct"/>
          </w:tcPr>
          <w:p w14:paraId="09F67923" w14:textId="320F1132" w:rsidR="006D2A28" w:rsidRDefault="006D2A28" w:rsidP="00202D13">
            <w:pPr>
              <w:jc w:val="center"/>
            </w:pPr>
            <w:r>
              <w:t>X</w:t>
            </w:r>
          </w:p>
        </w:tc>
        <w:tc>
          <w:tcPr>
            <w:tcW w:w="545" w:type="pct"/>
          </w:tcPr>
          <w:p w14:paraId="4F91DAD4" w14:textId="07137BB7" w:rsidR="006D2A28" w:rsidRDefault="006D2A28" w:rsidP="00202D13">
            <w:pPr>
              <w:jc w:val="center"/>
            </w:pPr>
            <w:r>
              <w:t>X</w:t>
            </w:r>
          </w:p>
        </w:tc>
        <w:tc>
          <w:tcPr>
            <w:tcW w:w="545" w:type="pct"/>
          </w:tcPr>
          <w:p w14:paraId="663EFF63" w14:textId="117DD913" w:rsidR="006D2A28" w:rsidRDefault="006D2A28" w:rsidP="00202D13">
            <w:pPr>
              <w:jc w:val="center"/>
            </w:pPr>
            <w:r>
              <w:t>X</w:t>
            </w:r>
          </w:p>
        </w:tc>
        <w:tc>
          <w:tcPr>
            <w:tcW w:w="545" w:type="pct"/>
          </w:tcPr>
          <w:p w14:paraId="19D8561A" w14:textId="23FD6D38" w:rsidR="006D2A28" w:rsidRDefault="006D2A28" w:rsidP="00202D13">
            <w:pPr>
              <w:jc w:val="center"/>
            </w:pPr>
            <w:r>
              <w:t>X</w:t>
            </w:r>
          </w:p>
        </w:tc>
        <w:tc>
          <w:tcPr>
            <w:tcW w:w="544" w:type="pct"/>
          </w:tcPr>
          <w:p w14:paraId="1B6BF4D2" w14:textId="77777777" w:rsidR="006D2A28" w:rsidRDefault="006D2A28" w:rsidP="00202D13">
            <w:pPr>
              <w:jc w:val="center"/>
            </w:pPr>
          </w:p>
        </w:tc>
      </w:tr>
      <w:tr w:rsidR="006D2A28" w14:paraId="2503B7FA" w14:textId="77777777" w:rsidTr="00962F65">
        <w:trPr>
          <w:jc w:val="center"/>
        </w:trPr>
        <w:tc>
          <w:tcPr>
            <w:tcW w:w="2278" w:type="pct"/>
            <w:shd w:val="clear" w:color="auto" w:fill="D9D9D9" w:themeFill="background1" w:themeFillShade="D9"/>
          </w:tcPr>
          <w:p w14:paraId="69906AF5" w14:textId="693A5929" w:rsidR="006D2A28" w:rsidRDefault="006D2A28" w:rsidP="00FB6C2F">
            <w:r>
              <w:t>Integrationstest</w:t>
            </w:r>
          </w:p>
        </w:tc>
        <w:tc>
          <w:tcPr>
            <w:tcW w:w="544" w:type="pct"/>
          </w:tcPr>
          <w:p w14:paraId="64641EC1" w14:textId="77777777" w:rsidR="006D2A28" w:rsidRDefault="006D2A28" w:rsidP="00202D13">
            <w:pPr>
              <w:jc w:val="center"/>
            </w:pPr>
          </w:p>
        </w:tc>
        <w:tc>
          <w:tcPr>
            <w:tcW w:w="545" w:type="pct"/>
          </w:tcPr>
          <w:p w14:paraId="519875B2" w14:textId="2823672A" w:rsidR="006D2A28" w:rsidRDefault="006D2A28" w:rsidP="00202D13">
            <w:pPr>
              <w:jc w:val="center"/>
            </w:pPr>
            <w:r>
              <w:t>(X)</w:t>
            </w:r>
          </w:p>
        </w:tc>
        <w:tc>
          <w:tcPr>
            <w:tcW w:w="545" w:type="pct"/>
          </w:tcPr>
          <w:p w14:paraId="4F349515" w14:textId="31558B9C" w:rsidR="006D2A28" w:rsidRDefault="006D2A28" w:rsidP="00202D13">
            <w:pPr>
              <w:jc w:val="center"/>
            </w:pPr>
            <w:r>
              <w:t>X</w:t>
            </w:r>
          </w:p>
        </w:tc>
        <w:tc>
          <w:tcPr>
            <w:tcW w:w="545" w:type="pct"/>
          </w:tcPr>
          <w:p w14:paraId="7E825CB5" w14:textId="5EC3304D" w:rsidR="006D2A28" w:rsidRDefault="006D2A28" w:rsidP="00202D13">
            <w:pPr>
              <w:jc w:val="center"/>
            </w:pPr>
            <w:r>
              <w:t>X</w:t>
            </w:r>
          </w:p>
        </w:tc>
        <w:tc>
          <w:tcPr>
            <w:tcW w:w="544" w:type="pct"/>
          </w:tcPr>
          <w:p w14:paraId="6A2B9518" w14:textId="77777777" w:rsidR="006D2A28" w:rsidRDefault="006D2A28" w:rsidP="00202D13">
            <w:pPr>
              <w:jc w:val="center"/>
            </w:pPr>
          </w:p>
        </w:tc>
      </w:tr>
      <w:tr w:rsidR="006D2A28" w14:paraId="09713533" w14:textId="77777777" w:rsidTr="00962F65">
        <w:trPr>
          <w:jc w:val="center"/>
        </w:trPr>
        <w:tc>
          <w:tcPr>
            <w:tcW w:w="2278" w:type="pct"/>
            <w:shd w:val="clear" w:color="auto" w:fill="D9D9D9" w:themeFill="background1" w:themeFillShade="D9"/>
          </w:tcPr>
          <w:p w14:paraId="1AB5A7C5" w14:textId="76DBFA72" w:rsidR="006D2A28" w:rsidRDefault="006D2A28" w:rsidP="00FB6C2F">
            <w:r>
              <w:t>Performancetest</w:t>
            </w:r>
          </w:p>
        </w:tc>
        <w:tc>
          <w:tcPr>
            <w:tcW w:w="544" w:type="pct"/>
          </w:tcPr>
          <w:p w14:paraId="45F20203" w14:textId="77777777" w:rsidR="006D2A28" w:rsidRDefault="006D2A28" w:rsidP="00202D13">
            <w:pPr>
              <w:jc w:val="center"/>
            </w:pPr>
          </w:p>
        </w:tc>
        <w:tc>
          <w:tcPr>
            <w:tcW w:w="545" w:type="pct"/>
          </w:tcPr>
          <w:p w14:paraId="3FC2798E" w14:textId="183EA9DC" w:rsidR="006D2A28" w:rsidRDefault="006D2A28" w:rsidP="00202D13">
            <w:pPr>
              <w:jc w:val="center"/>
            </w:pPr>
            <w:r>
              <w:t>X</w:t>
            </w:r>
          </w:p>
        </w:tc>
        <w:tc>
          <w:tcPr>
            <w:tcW w:w="545" w:type="pct"/>
          </w:tcPr>
          <w:p w14:paraId="7F572CC6" w14:textId="6C19DD06" w:rsidR="006D2A28" w:rsidRDefault="006D2A28" w:rsidP="00202D13">
            <w:pPr>
              <w:jc w:val="center"/>
            </w:pPr>
            <w:r>
              <w:t>X</w:t>
            </w:r>
          </w:p>
        </w:tc>
        <w:tc>
          <w:tcPr>
            <w:tcW w:w="545" w:type="pct"/>
          </w:tcPr>
          <w:p w14:paraId="77C34C38" w14:textId="639E61E8" w:rsidR="006D2A28" w:rsidRDefault="006D2A28" w:rsidP="00202D13">
            <w:pPr>
              <w:jc w:val="center"/>
            </w:pPr>
            <w:r>
              <w:t>X</w:t>
            </w:r>
          </w:p>
        </w:tc>
        <w:tc>
          <w:tcPr>
            <w:tcW w:w="544" w:type="pct"/>
          </w:tcPr>
          <w:p w14:paraId="1A4FFB87" w14:textId="1E91B3F5" w:rsidR="006D2A28" w:rsidRDefault="006D2A28" w:rsidP="00202D13">
            <w:pPr>
              <w:jc w:val="center"/>
            </w:pPr>
            <w:r>
              <w:t>X</w:t>
            </w:r>
          </w:p>
        </w:tc>
      </w:tr>
      <w:tr w:rsidR="006D2A28" w14:paraId="7FC1BB86" w14:textId="77777777" w:rsidTr="00962F65">
        <w:trPr>
          <w:jc w:val="center"/>
        </w:trPr>
        <w:tc>
          <w:tcPr>
            <w:tcW w:w="2278" w:type="pct"/>
            <w:shd w:val="clear" w:color="auto" w:fill="D9D9D9" w:themeFill="background1" w:themeFillShade="D9"/>
          </w:tcPr>
          <w:p w14:paraId="2F2496AD" w14:textId="7E11A738" w:rsidR="006D2A28" w:rsidRDefault="006D2A28" w:rsidP="00FB6C2F">
            <w:r>
              <w:t>Recovery test</w:t>
            </w:r>
          </w:p>
        </w:tc>
        <w:tc>
          <w:tcPr>
            <w:tcW w:w="544" w:type="pct"/>
          </w:tcPr>
          <w:p w14:paraId="29B52AB0" w14:textId="77777777" w:rsidR="006D2A28" w:rsidRDefault="006D2A28" w:rsidP="00202D13">
            <w:pPr>
              <w:jc w:val="center"/>
            </w:pPr>
          </w:p>
        </w:tc>
        <w:tc>
          <w:tcPr>
            <w:tcW w:w="545" w:type="pct"/>
          </w:tcPr>
          <w:p w14:paraId="2633727D" w14:textId="77777777" w:rsidR="006D2A28" w:rsidRDefault="006D2A28" w:rsidP="00202D13">
            <w:pPr>
              <w:jc w:val="center"/>
            </w:pPr>
          </w:p>
        </w:tc>
        <w:tc>
          <w:tcPr>
            <w:tcW w:w="545" w:type="pct"/>
          </w:tcPr>
          <w:p w14:paraId="29005CAE" w14:textId="59B56081" w:rsidR="006D2A28" w:rsidRDefault="006D2A28" w:rsidP="00202D13">
            <w:pPr>
              <w:jc w:val="center"/>
            </w:pPr>
            <w:r>
              <w:t>X</w:t>
            </w:r>
          </w:p>
        </w:tc>
        <w:tc>
          <w:tcPr>
            <w:tcW w:w="545" w:type="pct"/>
          </w:tcPr>
          <w:p w14:paraId="55A11B68" w14:textId="11198DC8" w:rsidR="006D2A28" w:rsidRDefault="006D2A28" w:rsidP="00202D13">
            <w:pPr>
              <w:jc w:val="center"/>
            </w:pPr>
            <w:r>
              <w:t>X</w:t>
            </w:r>
          </w:p>
        </w:tc>
        <w:tc>
          <w:tcPr>
            <w:tcW w:w="544" w:type="pct"/>
          </w:tcPr>
          <w:p w14:paraId="20A547D7" w14:textId="13B4796E" w:rsidR="006D2A28" w:rsidRDefault="006D2A28" w:rsidP="00202D13">
            <w:pPr>
              <w:jc w:val="center"/>
            </w:pPr>
            <w:r>
              <w:t>X</w:t>
            </w:r>
          </w:p>
        </w:tc>
      </w:tr>
      <w:tr w:rsidR="006D2A28" w14:paraId="0D16D67A" w14:textId="77777777" w:rsidTr="00962F65">
        <w:trPr>
          <w:jc w:val="center"/>
        </w:trPr>
        <w:tc>
          <w:tcPr>
            <w:tcW w:w="2278" w:type="pct"/>
            <w:shd w:val="clear" w:color="auto" w:fill="D9D9D9" w:themeFill="background1" w:themeFillShade="D9"/>
          </w:tcPr>
          <w:p w14:paraId="4E8F822D" w14:textId="55D885CA" w:rsidR="006D2A28" w:rsidRDefault="006D2A28" w:rsidP="00FB6C2F">
            <w:r>
              <w:t>Regressionstest</w:t>
            </w:r>
          </w:p>
        </w:tc>
        <w:tc>
          <w:tcPr>
            <w:tcW w:w="544" w:type="pct"/>
          </w:tcPr>
          <w:p w14:paraId="7281D242" w14:textId="77777777" w:rsidR="006D2A28" w:rsidRDefault="006D2A28" w:rsidP="00202D13">
            <w:pPr>
              <w:jc w:val="center"/>
            </w:pPr>
          </w:p>
        </w:tc>
        <w:tc>
          <w:tcPr>
            <w:tcW w:w="545" w:type="pct"/>
          </w:tcPr>
          <w:p w14:paraId="796C2CFA" w14:textId="452C655A" w:rsidR="006D2A28" w:rsidRDefault="006D2A28" w:rsidP="00202D13">
            <w:pPr>
              <w:jc w:val="center"/>
            </w:pPr>
            <w:r>
              <w:t>X</w:t>
            </w:r>
          </w:p>
        </w:tc>
        <w:tc>
          <w:tcPr>
            <w:tcW w:w="545" w:type="pct"/>
          </w:tcPr>
          <w:p w14:paraId="7FCB06AF" w14:textId="77777777" w:rsidR="006D2A28" w:rsidRDefault="006D2A28" w:rsidP="00202D13">
            <w:pPr>
              <w:jc w:val="center"/>
            </w:pPr>
          </w:p>
        </w:tc>
        <w:tc>
          <w:tcPr>
            <w:tcW w:w="545" w:type="pct"/>
          </w:tcPr>
          <w:p w14:paraId="7C7FC897" w14:textId="4AF2CA27" w:rsidR="006D2A28" w:rsidRDefault="006D2A28" w:rsidP="00202D13">
            <w:pPr>
              <w:jc w:val="center"/>
            </w:pPr>
            <w:r>
              <w:t>X</w:t>
            </w:r>
          </w:p>
        </w:tc>
        <w:tc>
          <w:tcPr>
            <w:tcW w:w="544" w:type="pct"/>
          </w:tcPr>
          <w:p w14:paraId="4D3F3666" w14:textId="77777777" w:rsidR="006D2A28" w:rsidRDefault="006D2A28" w:rsidP="00202D13">
            <w:pPr>
              <w:jc w:val="center"/>
            </w:pPr>
          </w:p>
        </w:tc>
      </w:tr>
      <w:tr w:rsidR="006D2A28" w14:paraId="48EBFE19" w14:textId="77777777" w:rsidTr="00962F65">
        <w:trPr>
          <w:jc w:val="center"/>
        </w:trPr>
        <w:tc>
          <w:tcPr>
            <w:tcW w:w="2278" w:type="pct"/>
            <w:shd w:val="clear" w:color="auto" w:fill="D9D9D9" w:themeFill="background1" w:themeFillShade="D9"/>
          </w:tcPr>
          <w:p w14:paraId="653825D0" w14:textId="110390C7" w:rsidR="006D2A28" w:rsidRDefault="006D2A28" w:rsidP="00FB6C2F">
            <w:r>
              <w:t>Sikkerhedstest</w:t>
            </w:r>
          </w:p>
        </w:tc>
        <w:tc>
          <w:tcPr>
            <w:tcW w:w="544" w:type="pct"/>
          </w:tcPr>
          <w:p w14:paraId="360F9845" w14:textId="77777777" w:rsidR="006D2A28" w:rsidRDefault="006D2A28" w:rsidP="00202D13">
            <w:pPr>
              <w:jc w:val="center"/>
            </w:pPr>
          </w:p>
        </w:tc>
        <w:tc>
          <w:tcPr>
            <w:tcW w:w="545" w:type="pct"/>
          </w:tcPr>
          <w:p w14:paraId="0F5164A3" w14:textId="5021CA93" w:rsidR="006D2A28" w:rsidRDefault="006D2A28" w:rsidP="00202D13">
            <w:pPr>
              <w:jc w:val="center"/>
            </w:pPr>
            <w:r>
              <w:t>(X)</w:t>
            </w:r>
          </w:p>
        </w:tc>
        <w:tc>
          <w:tcPr>
            <w:tcW w:w="545" w:type="pct"/>
          </w:tcPr>
          <w:p w14:paraId="369D9F43" w14:textId="2CAC8876" w:rsidR="006D2A28" w:rsidRDefault="006D2A28" w:rsidP="00202D13">
            <w:pPr>
              <w:jc w:val="center"/>
            </w:pPr>
            <w:r>
              <w:t>X</w:t>
            </w:r>
          </w:p>
        </w:tc>
        <w:tc>
          <w:tcPr>
            <w:tcW w:w="545" w:type="pct"/>
          </w:tcPr>
          <w:p w14:paraId="3A305812" w14:textId="496E6F31" w:rsidR="006D2A28" w:rsidRDefault="006D2A28" w:rsidP="00202D13">
            <w:pPr>
              <w:jc w:val="center"/>
            </w:pPr>
            <w:r>
              <w:t>X</w:t>
            </w:r>
          </w:p>
        </w:tc>
        <w:tc>
          <w:tcPr>
            <w:tcW w:w="544" w:type="pct"/>
          </w:tcPr>
          <w:p w14:paraId="6BAF8E1E" w14:textId="0DA3367F" w:rsidR="006D2A28" w:rsidRDefault="006D2A28" w:rsidP="00202D13">
            <w:pPr>
              <w:jc w:val="center"/>
            </w:pPr>
            <w:r>
              <w:t>X</w:t>
            </w:r>
          </w:p>
        </w:tc>
      </w:tr>
      <w:tr w:rsidR="006D2A28" w14:paraId="22885C78" w14:textId="77777777" w:rsidTr="00962F65">
        <w:trPr>
          <w:jc w:val="center"/>
        </w:trPr>
        <w:tc>
          <w:tcPr>
            <w:tcW w:w="2278" w:type="pct"/>
            <w:shd w:val="clear" w:color="auto" w:fill="D9D9D9" w:themeFill="background1" w:themeFillShade="D9"/>
          </w:tcPr>
          <w:p w14:paraId="7AF3DC6B" w14:textId="53ABAC0A" w:rsidR="006D2A28" w:rsidRDefault="006D2A28" w:rsidP="00FB6C2F">
            <w:r>
              <w:t>Prøveflytning</w:t>
            </w:r>
          </w:p>
        </w:tc>
        <w:tc>
          <w:tcPr>
            <w:tcW w:w="544" w:type="pct"/>
          </w:tcPr>
          <w:p w14:paraId="785BE39D" w14:textId="77777777" w:rsidR="006D2A28" w:rsidRDefault="006D2A28" w:rsidP="00202D13">
            <w:pPr>
              <w:jc w:val="center"/>
            </w:pPr>
          </w:p>
        </w:tc>
        <w:tc>
          <w:tcPr>
            <w:tcW w:w="545" w:type="pct"/>
          </w:tcPr>
          <w:p w14:paraId="7837E9DB" w14:textId="77777777" w:rsidR="006D2A28" w:rsidRDefault="006D2A28" w:rsidP="00202D13">
            <w:pPr>
              <w:jc w:val="center"/>
            </w:pPr>
          </w:p>
        </w:tc>
        <w:tc>
          <w:tcPr>
            <w:tcW w:w="545" w:type="pct"/>
          </w:tcPr>
          <w:p w14:paraId="46339174" w14:textId="357EAF59" w:rsidR="006D2A28" w:rsidRDefault="006D2A28" w:rsidP="00202D13">
            <w:pPr>
              <w:jc w:val="center"/>
            </w:pPr>
            <w:r>
              <w:t>X</w:t>
            </w:r>
          </w:p>
        </w:tc>
        <w:tc>
          <w:tcPr>
            <w:tcW w:w="545" w:type="pct"/>
          </w:tcPr>
          <w:p w14:paraId="52234F39" w14:textId="77777777" w:rsidR="006D2A28" w:rsidRDefault="006D2A28" w:rsidP="00202D13">
            <w:pPr>
              <w:jc w:val="center"/>
            </w:pPr>
          </w:p>
        </w:tc>
        <w:tc>
          <w:tcPr>
            <w:tcW w:w="544" w:type="pct"/>
          </w:tcPr>
          <w:p w14:paraId="2FA33080" w14:textId="77777777" w:rsidR="006D2A28" w:rsidRDefault="006D2A28" w:rsidP="00962F65">
            <w:pPr>
              <w:keepNext/>
              <w:jc w:val="center"/>
            </w:pPr>
          </w:p>
        </w:tc>
      </w:tr>
    </w:tbl>
    <w:p w14:paraId="2C614643" w14:textId="38FD24FD" w:rsidR="00962F65" w:rsidRDefault="00962F65">
      <w:pPr>
        <w:pStyle w:val="Billedtekst"/>
      </w:pPr>
      <w:bookmarkStart w:id="11" w:name="_Ref162260039"/>
      <w:r>
        <w:t xml:space="preserve">Tabel </w:t>
      </w:r>
      <w:r w:rsidR="002C356E">
        <w:fldChar w:fldCharType="begin"/>
      </w:r>
      <w:r w:rsidR="002C356E">
        <w:instrText xml:space="preserve"> STYLEREF 1 \s </w:instrText>
      </w:r>
      <w:r w:rsidR="002C356E">
        <w:fldChar w:fldCharType="separate"/>
      </w:r>
      <w:r w:rsidR="009E09EC">
        <w:rPr>
          <w:noProof/>
        </w:rPr>
        <w:t>3</w:t>
      </w:r>
      <w:r w:rsidR="002C356E">
        <w:rPr>
          <w:noProof/>
        </w:rPr>
        <w:fldChar w:fldCharType="end"/>
      </w:r>
      <w:r w:rsidR="009E09EC">
        <w:t>.</w:t>
      </w:r>
      <w:r w:rsidR="002C356E">
        <w:fldChar w:fldCharType="begin"/>
      </w:r>
      <w:r w:rsidR="002C356E">
        <w:instrText xml:space="preserve"> SEQ Tabel \* ARABIC \s 1 </w:instrText>
      </w:r>
      <w:r w:rsidR="002C356E">
        <w:fldChar w:fldCharType="separate"/>
      </w:r>
      <w:r w:rsidR="009E09EC">
        <w:rPr>
          <w:noProof/>
        </w:rPr>
        <w:t>1</w:t>
      </w:r>
      <w:r w:rsidR="002C356E">
        <w:rPr>
          <w:noProof/>
        </w:rPr>
        <w:fldChar w:fldCharType="end"/>
      </w:r>
      <w:r>
        <w:t xml:space="preserve"> - </w:t>
      </w:r>
      <w:proofErr w:type="spellStart"/>
      <w:r>
        <w:t>Testtyper</w:t>
      </w:r>
      <w:proofErr w:type="spellEnd"/>
      <w:r>
        <w:t xml:space="preserve"> pr. prøve</w:t>
      </w:r>
      <w:bookmarkEnd w:id="11"/>
    </w:p>
    <w:p w14:paraId="5A0881F7" w14:textId="46A19F5A" w:rsidR="00BF3E24" w:rsidRPr="00BF3E24" w:rsidRDefault="00BF3E24" w:rsidP="00BF3E24">
      <w:pPr>
        <w:rPr>
          <w:i/>
        </w:rPr>
      </w:pPr>
      <w:r w:rsidRPr="00BF3E24">
        <w:rPr>
          <w:i/>
        </w:rPr>
        <w:t xml:space="preserve">Et ”X” angiver, at </w:t>
      </w:r>
      <w:proofErr w:type="spellStart"/>
      <w:r w:rsidR="00873E27">
        <w:rPr>
          <w:i/>
        </w:rPr>
        <w:t>test</w:t>
      </w:r>
      <w:r w:rsidRPr="00BF3E24">
        <w:rPr>
          <w:i/>
        </w:rPr>
        <w:t>typen</w:t>
      </w:r>
      <w:proofErr w:type="spellEnd"/>
      <w:r w:rsidRPr="00BF3E24">
        <w:rPr>
          <w:i/>
        </w:rPr>
        <w:t xml:space="preserve"> skal gennemføres som en del af </w:t>
      </w:r>
      <w:r w:rsidR="00873E27">
        <w:rPr>
          <w:i/>
        </w:rPr>
        <w:t>prøve</w:t>
      </w:r>
      <w:r w:rsidRPr="00BF3E24">
        <w:rPr>
          <w:i/>
        </w:rPr>
        <w:t>n.</w:t>
      </w:r>
    </w:p>
    <w:p w14:paraId="70751461" w14:textId="42300BEE" w:rsidR="00BF3E24" w:rsidRDefault="00BF3E24" w:rsidP="00BF3E24">
      <w:r w:rsidRPr="00BF3E24">
        <w:rPr>
          <w:i/>
        </w:rPr>
        <w:t xml:space="preserve">Et ”(X)” angiver, at </w:t>
      </w:r>
      <w:proofErr w:type="spellStart"/>
      <w:r w:rsidR="00873E27">
        <w:rPr>
          <w:i/>
        </w:rPr>
        <w:t>test</w:t>
      </w:r>
      <w:r w:rsidRPr="00BF3E24">
        <w:rPr>
          <w:i/>
        </w:rPr>
        <w:t>typen</w:t>
      </w:r>
      <w:proofErr w:type="spellEnd"/>
      <w:r w:rsidRPr="00BF3E24">
        <w:rPr>
          <w:i/>
        </w:rPr>
        <w:t xml:space="preserve"> i begrænset omfang gennemføres som en del af </w:t>
      </w:r>
      <w:r w:rsidR="00873E27">
        <w:rPr>
          <w:i/>
        </w:rPr>
        <w:t>prøve</w:t>
      </w:r>
      <w:r w:rsidRPr="00BF3E24">
        <w:rPr>
          <w:i/>
        </w:rPr>
        <w:t>n</w:t>
      </w:r>
      <w:r>
        <w:t>.</w:t>
      </w:r>
    </w:p>
    <w:p w14:paraId="288BED25" w14:textId="5B4B9F69" w:rsidR="00BF3E24" w:rsidRDefault="00BF3E24" w:rsidP="009B1BFE"/>
    <w:p w14:paraId="7F2F6604" w14:textId="15F0C595" w:rsidR="00BF3E24" w:rsidRDefault="00BF3E24" w:rsidP="00BF3E24">
      <w:pPr>
        <w:pStyle w:val="Overskrift1"/>
      </w:pPr>
      <w:bookmarkStart w:id="12" w:name="_Toc146879430"/>
      <w:r>
        <w:lastRenderedPageBreak/>
        <w:t>Testorganisation</w:t>
      </w:r>
      <w:bookmarkEnd w:id="12"/>
    </w:p>
    <w:p w14:paraId="784252C9" w14:textId="77777777" w:rsidR="00BF3E24" w:rsidRDefault="00BF3E24" w:rsidP="00BF3E24">
      <w:pPr>
        <w:pStyle w:val="Overskrift2"/>
      </w:pPr>
      <w:bookmarkStart w:id="13" w:name="_Toc146879431"/>
      <w:r>
        <w:t>Kundens testorganisation</w:t>
      </w:r>
      <w:bookmarkEnd w:id="13"/>
    </w:p>
    <w:p w14:paraId="48101642" w14:textId="512B550B" w:rsidR="00BF3E24" w:rsidRDefault="00BF3E24" w:rsidP="00BF3E24">
      <w:pPr>
        <w:spacing w:before="240"/>
        <w:jc w:val="both"/>
      </w:pPr>
      <w:r>
        <w:t xml:space="preserve">Kunden har ikke tilknyttet en testmanager til </w:t>
      </w:r>
      <w:r w:rsidR="00873E27">
        <w:t>test</w:t>
      </w:r>
      <w:r>
        <w:t xml:space="preserve"> og </w:t>
      </w:r>
      <w:r w:rsidR="00873E27">
        <w:t>prøve</w:t>
      </w:r>
      <w:r>
        <w:t>r under Kontrakten.</w:t>
      </w:r>
    </w:p>
    <w:p w14:paraId="778F86BE" w14:textId="77777777" w:rsidR="00BF3E24" w:rsidRDefault="00BF3E24" w:rsidP="00BF3E24">
      <w:pPr>
        <w:spacing w:before="240"/>
        <w:jc w:val="both"/>
      </w:pPr>
      <w:r>
        <w:t>En af de i Bilag 11 (Kundens medvirken) angivne ressourcer hos Kunden vil fungere som testansvarlig, men Leverandøren kan ikke forvente, at vedkommende har forudgående faglig viden eller erfaring med testområdet.</w:t>
      </w:r>
    </w:p>
    <w:p w14:paraId="131126D9" w14:textId="7DE453AF" w:rsidR="00BF3E24" w:rsidRDefault="00BF3E24" w:rsidP="00BF3E24">
      <w:pPr>
        <w:spacing w:before="240"/>
        <w:jc w:val="both"/>
      </w:pPr>
      <w:r>
        <w:t>Kundens testan</w:t>
      </w:r>
      <w:r w:rsidR="00967002">
        <w:t>s</w:t>
      </w:r>
      <w:r>
        <w:t xml:space="preserve">varlige er ansvarlig for Kundens medvirken til </w:t>
      </w:r>
      <w:r w:rsidR="00873E27">
        <w:t>test og p</w:t>
      </w:r>
      <w:r>
        <w:t xml:space="preserve">røver, og har derudover ansvaret for at følge op på og kvalitetssikre Leverandørens udførelse af </w:t>
      </w:r>
      <w:r w:rsidR="00873E27">
        <w:t>test og p</w:t>
      </w:r>
      <w:r>
        <w:t xml:space="preserve">røver, herunder at indgå i Leverandørens planlægning af </w:t>
      </w:r>
      <w:r w:rsidR="00873E27">
        <w:t>test og p</w:t>
      </w:r>
      <w:r>
        <w:t xml:space="preserve">røver, samt sikre, at Leverandøren leverer den aftalte </w:t>
      </w:r>
      <w:r w:rsidR="00873E27">
        <w:t xml:space="preserve">test- og </w:t>
      </w:r>
      <w:r>
        <w:t>prøvedokumentation.</w:t>
      </w:r>
    </w:p>
    <w:p w14:paraId="0C216B21" w14:textId="52B5F8CF" w:rsidR="00BF3E24" w:rsidRDefault="00BF3E24" w:rsidP="00BF3E24">
      <w:pPr>
        <w:spacing w:before="240"/>
        <w:jc w:val="both"/>
      </w:pPr>
      <w:r>
        <w:t xml:space="preserve">Derudover sikrer Kundens testansvarlige, at Kundens organisation </w:t>
      </w:r>
      <w:proofErr w:type="spellStart"/>
      <w:r>
        <w:t>reviewer</w:t>
      </w:r>
      <w:proofErr w:type="spellEnd"/>
      <w:r>
        <w:t xml:space="preserve"> Leverandørens testcases og sikrer deltagelse af kompetente medarbejdere og brugere i de </w:t>
      </w:r>
      <w:r w:rsidR="00873E27">
        <w:t>test</w:t>
      </w:r>
      <w:r>
        <w:t>, hvori Kunden har en aktiv deltagelse, herunder f.eks. brugeraccepttest og brugervenlighedstest.</w:t>
      </w:r>
    </w:p>
    <w:p w14:paraId="50D8ADCF" w14:textId="3D4D9E2B" w:rsidR="00BF3E24" w:rsidRDefault="00BF3E24" w:rsidP="00BF3E24">
      <w:pPr>
        <w:spacing w:before="240"/>
        <w:jc w:val="both"/>
      </w:pPr>
      <w:r>
        <w:t xml:space="preserve">Kundens testansvarlige sikrer godkendelse eller afvisning i Kundens organisation af en </w:t>
      </w:r>
      <w:r w:rsidR="00873E27">
        <w:t>prøve</w:t>
      </w:r>
      <w:r>
        <w:t xml:space="preserve"> på baggrund af prøverapporten og de aftalte godkendelseskriterier.</w:t>
      </w:r>
    </w:p>
    <w:p w14:paraId="3B5B933C" w14:textId="3119919E" w:rsidR="004A1EDC" w:rsidRDefault="004A1EDC" w:rsidP="004A1EDC">
      <w:pPr>
        <w:pStyle w:val="Overskrift2"/>
      </w:pPr>
      <w:bookmarkStart w:id="14" w:name="_Toc146879432"/>
      <w:r>
        <w:t>Leverandørens testorganisation</w:t>
      </w:r>
      <w:bookmarkEnd w:id="14"/>
    </w:p>
    <w:p w14:paraId="510C8F46" w14:textId="0774082E" w:rsidR="004A1EDC" w:rsidRDefault="004A1EDC" w:rsidP="00687C6A">
      <w:pPr>
        <w:spacing w:before="240"/>
        <w:jc w:val="both"/>
      </w:pPr>
      <w:r>
        <w:t xml:space="preserve">Leverandørens testmanager har det overordnede ansvar i forbindelse med alle </w:t>
      </w:r>
      <w:r w:rsidR="00873E27">
        <w:t>test</w:t>
      </w:r>
      <w:r>
        <w:t xml:space="preserve"> og </w:t>
      </w:r>
      <w:r w:rsidR="00873E27">
        <w:t>prøve</w:t>
      </w:r>
      <w:r>
        <w:t xml:space="preserve">r, herunder ansvar for planlægning, forberedelse, gennemførelse og rapportering af </w:t>
      </w:r>
      <w:r w:rsidR="00873E27">
        <w:t>test</w:t>
      </w:r>
      <w:r>
        <w:t xml:space="preserve"> og </w:t>
      </w:r>
      <w:r w:rsidR="00873E27">
        <w:t>prøve</w:t>
      </w:r>
      <w:r>
        <w:t>r samt koordinering med Kundens testansvarlige vedrørende test- og prøveaktiviteter.</w:t>
      </w:r>
    </w:p>
    <w:p w14:paraId="69E13FC7" w14:textId="77777777" w:rsidR="004A1EDC" w:rsidRPr="004A1EDC" w:rsidRDefault="004A1EDC" w:rsidP="004A1EDC">
      <w:pPr>
        <w:spacing w:before="240"/>
        <w:rPr>
          <w:rStyle w:val="Svagfremhvning"/>
          <w:b/>
        </w:rPr>
      </w:pPr>
      <w:r w:rsidRPr="004A1EDC">
        <w:rPr>
          <w:rStyle w:val="Svagfremhvning"/>
          <w:b/>
        </w:rPr>
        <w:t>Anvendelse af dokumenterede og anerkendte begreber</w:t>
      </w:r>
    </w:p>
    <w:p w14:paraId="3CF41DFC" w14:textId="65562AE0" w:rsidR="004A1EDC" w:rsidRDefault="004A1EDC" w:rsidP="00687C6A">
      <w:pPr>
        <w:jc w:val="both"/>
      </w:pPr>
      <w:r>
        <w:t xml:space="preserve">Ved al planlægning, gennemførelse, Dokumentation og afrapportering af </w:t>
      </w:r>
      <w:r w:rsidR="00873E27">
        <w:t>test og p</w:t>
      </w:r>
      <w:r>
        <w:t>røver skal Leverandøren benytte dokumenterede og anerkendte begreber, f.eks. senest godkendt dansk terminologi fra ISTQB (</w:t>
      </w:r>
      <w:r w:rsidRPr="004A1EDC">
        <w:t xml:space="preserve">International Software </w:t>
      </w:r>
      <w:proofErr w:type="spellStart"/>
      <w:r w:rsidRPr="004A1EDC">
        <w:t>Testing</w:t>
      </w:r>
      <w:proofErr w:type="spellEnd"/>
      <w:r w:rsidRPr="004A1EDC">
        <w:t xml:space="preserve"> </w:t>
      </w:r>
      <w:proofErr w:type="spellStart"/>
      <w:r w:rsidRPr="004A1EDC">
        <w:t>Qualifications</w:t>
      </w:r>
      <w:proofErr w:type="spellEnd"/>
      <w:r w:rsidRPr="004A1EDC">
        <w:t xml:space="preserve"> Board</w:t>
      </w:r>
      <w:r>
        <w:t>) eller tilsvarende.</w:t>
      </w:r>
    </w:p>
    <w:p w14:paraId="5AC3FCE3" w14:textId="77777777" w:rsidR="004A1EDC" w:rsidRDefault="004A1EDC" w:rsidP="004A1EDC"/>
    <w:p w14:paraId="79F2A028" w14:textId="12339779" w:rsidR="004A1EDC" w:rsidRDefault="004A1EDC" w:rsidP="004A1EDC">
      <w:pPr>
        <w:pStyle w:val="Overskrift1"/>
      </w:pPr>
      <w:bookmarkStart w:id="15" w:name="_Toc146879433"/>
      <w:r>
        <w:lastRenderedPageBreak/>
        <w:t>Leverandørens interne test</w:t>
      </w:r>
      <w:bookmarkEnd w:id="15"/>
    </w:p>
    <w:p w14:paraId="557B6027" w14:textId="65AA640D" w:rsidR="004A1EDC" w:rsidRDefault="004A1EDC" w:rsidP="009968C8">
      <w:pPr>
        <w:jc w:val="both"/>
      </w:pPr>
      <w:r>
        <w:t xml:space="preserve">Kunden ønsker at </w:t>
      </w:r>
      <w:r w:rsidR="009E3FEF">
        <w:t>sikre</w:t>
      </w:r>
      <w:r>
        <w:t xml:space="preserve"> </w:t>
      </w:r>
      <w:r w:rsidR="009968C8">
        <w:t xml:space="preserve">kvalitet i </w:t>
      </w:r>
      <w:r w:rsidR="00566BB1">
        <w:t xml:space="preserve">videreudvikling af </w:t>
      </w:r>
      <w:r w:rsidR="009968C8">
        <w:t xml:space="preserve">Applikationerne, og Systemet som helhed, </w:t>
      </w:r>
      <w:r w:rsidR="009E3FEF">
        <w:t>ved hjælp af struktureret test for at</w:t>
      </w:r>
      <w:r>
        <w:t xml:space="preserve"> minimere Fejl. Kundens erfaring er, at </w:t>
      </w:r>
      <w:r w:rsidR="009968C8">
        <w:t xml:space="preserve">it-løsningers </w:t>
      </w:r>
      <w:r w:rsidR="009E3FEF">
        <w:t>kvalitet</w:t>
      </w:r>
      <w:r w:rsidR="009968C8">
        <w:t xml:space="preserve"> </w:t>
      </w:r>
      <w:r>
        <w:t xml:space="preserve">skabes ved et samarbejde mellem forretning, udvikling og </w:t>
      </w:r>
      <w:r w:rsidR="00873E27">
        <w:t>test</w:t>
      </w:r>
      <w:r>
        <w:t>.</w:t>
      </w:r>
    </w:p>
    <w:p w14:paraId="36BC77C5" w14:textId="4452563B" w:rsidR="009E3FEF" w:rsidRDefault="004A1EDC" w:rsidP="009968C8">
      <w:pPr>
        <w:spacing w:before="240"/>
        <w:jc w:val="both"/>
      </w:pPr>
      <w:r>
        <w:t xml:space="preserve">I det følgende er Kundens krav til Leverandørens </w:t>
      </w:r>
      <w:r w:rsidR="009E3FEF">
        <w:t>i</w:t>
      </w:r>
      <w:r>
        <w:t xml:space="preserve">nterne </w:t>
      </w:r>
      <w:r w:rsidR="009E3FEF">
        <w:t>t</w:t>
      </w:r>
      <w:r>
        <w:t>est og prøveforberedelse beskrevet.</w:t>
      </w:r>
    </w:p>
    <w:p w14:paraId="4799B758" w14:textId="5FC83F0E" w:rsidR="004A1EDC" w:rsidRDefault="004A1EDC" w:rsidP="009968C8">
      <w:pPr>
        <w:spacing w:before="240"/>
        <w:jc w:val="both"/>
      </w:pPr>
      <w:r>
        <w:t xml:space="preserve">Med </w:t>
      </w:r>
      <w:r w:rsidR="009E3FEF">
        <w:t>Leverandørens i</w:t>
      </w:r>
      <w:r>
        <w:t xml:space="preserve">nterne </w:t>
      </w:r>
      <w:r w:rsidR="009E3FEF">
        <w:t>t</w:t>
      </w:r>
      <w:r>
        <w:t xml:space="preserve">est forstås her de </w:t>
      </w:r>
      <w:r w:rsidR="00873E27">
        <w:t>test</w:t>
      </w:r>
      <w:r>
        <w:t>, som Leverandøren har ansvaret for at gennemføre som</w:t>
      </w:r>
      <w:r w:rsidR="009E3FEF">
        <w:t xml:space="preserve"> </w:t>
      </w:r>
      <w:r>
        <w:t xml:space="preserve">led i udviklingsprocessen, jf. Bilag </w:t>
      </w:r>
      <w:r w:rsidR="009E3FEF">
        <w:t>10b</w:t>
      </w:r>
      <w:r>
        <w:t xml:space="preserve"> (Udviklings</w:t>
      </w:r>
      <w:r w:rsidR="009E3FEF">
        <w:t>metode</w:t>
      </w:r>
      <w:r>
        <w:t>).</w:t>
      </w:r>
    </w:p>
    <w:p w14:paraId="228D0966" w14:textId="305D8E6C" w:rsidR="004A1EDC" w:rsidRDefault="004A1EDC" w:rsidP="009968C8">
      <w:pPr>
        <w:spacing w:before="240"/>
        <w:jc w:val="both"/>
      </w:pPr>
      <w:r>
        <w:t xml:space="preserve">Der gennemføres kontinuerlige </w:t>
      </w:r>
      <w:r w:rsidR="00873E27">
        <w:t>test</w:t>
      </w:r>
      <w:r>
        <w:t xml:space="preserve"> i den </w:t>
      </w:r>
      <w:r w:rsidR="00D57F9E">
        <w:t>a</w:t>
      </w:r>
      <w:r>
        <w:t xml:space="preserve">gile </w:t>
      </w:r>
      <w:r w:rsidR="00D57F9E">
        <w:t>m</w:t>
      </w:r>
      <w:r>
        <w:t xml:space="preserve">etode, jf. Bilag </w:t>
      </w:r>
      <w:r w:rsidR="00D57F9E">
        <w:t>10b</w:t>
      </w:r>
      <w:r>
        <w:t xml:space="preserve"> (Udviklings</w:t>
      </w:r>
      <w:r w:rsidR="00D57F9E">
        <w:t>metode</w:t>
      </w:r>
      <w:r>
        <w:t>), således</w:t>
      </w:r>
      <w:r w:rsidR="00D57F9E">
        <w:t xml:space="preserve"> </w:t>
      </w:r>
      <w:r>
        <w:t>at de</w:t>
      </w:r>
      <w:r w:rsidR="009968C8">
        <w:t>t</w:t>
      </w:r>
      <w:r>
        <w:t xml:space="preserve"> udviklede og/eller konfigurerede Programmel i hvert </w:t>
      </w:r>
      <w:r w:rsidR="005C59CB">
        <w:t>s</w:t>
      </w:r>
      <w:r w:rsidR="00821DD9">
        <w:t>print</w:t>
      </w:r>
      <w:r>
        <w:t>testes løbende med afsluttende</w:t>
      </w:r>
      <w:r w:rsidR="00D57F9E">
        <w:t xml:space="preserve"> </w:t>
      </w:r>
      <w:r>
        <w:t>demo</w:t>
      </w:r>
      <w:r w:rsidR="005C59CB">
        <w:t>nstration</w:t>
      </w:r>
      <w:r>
        <w:t xml:space="preserve"> for Kunden i </w:t>
      </w:r>
      <w:r w:rsidR="005C59CB">
        <w:t>s</w:t>
      </w:r>
      <w:r>
        <w:t xml:space="preserve">print </w:t>
      </w:r>
      <w:proofErr w:type="spellStart"/>
      <w:r>
        <w:t>review</w:t>
      </w:r>
      <w:proofErr w:type="spellEnd"/>
      <w:r>
        <w:t>.</w:t>
      </w:r>
    </w:p>
    <w:p w14:paraId="0ED2CFD8" w14:textId="3E0CCFA7" w:rsidR="00D57F9E" w:rsidRDefault="004A1EDC" w:rsidP="009968C8">
      <w:pPr>
        <w:spacing w:before="240"/>
        <w:jc w:val="both"/>
      </w:pPr>
      <w:r>
        <w:t xml:space="preserve">Leverandøren skal forud for hver </w:t>
      </w:r>
      <w:r w:rsidR="00873E27">
        <w:t>prøve</w:t>
      </w:r>
      <w:r>
        <w:t xml:space="preserve"> som led i egen kvalitetssikring gennemføre selvstændige</w:t>
      </w:r>
      <w:r w:rsidR="00D57F9E">
        <w:t xml:space="preserve"> i</w:t>
      </w:r>
      <w:r>
        <w:t xml:space="preserve">nterne </w:t>
      </w:r>
      <w:r w:rsidR="00D57F9E">
        <w:t>t</w:t>
      </w:r>
      <w:r>
        <w:t xml:space="preserve">est for at sikre, at den efterfølgende </w:t>
      </w:r>
      <w:r w:rsidR="00873E27">
        <w:t>prøve</w:t>
      </w:r>
      <w:r>
        <w:t>s godkendelseskriterier vil kunne opfyldes,</w:t>
      </w:r>
      <w:r w:rsidR="00D57F9E">
        <w:t xml:space="preserve"> </w:t>
      </w:r>
      <w:r>
        <w:t xml:space="preserve">og at </w:t>
      </w:r>
      <w:r w:rsidR="00873E27">
        <w:t>prøve</w:t>
      </w:r>
      <w:r>
        <w:t>n kan forventes bestået.</w:t>
      </w:r>
    </w:p>
    <w:p w14:paraId="761F4DDB" w14:textId="7F7A1003" w:rsidR="004A1EDC" w:rsidRDefault="004A1EDC" w:rsidP="009968C8">
      <w:pPr>
        <w:spacing w:before="240"/>
        <w:jc w:val="both"/>
      </w:pPr>
      <w:r>
        <w:t xml:space="preserve">Leverandøren skal kunne dokumentere, at den </w:t>
      </w:r>
      <w:r w:rsidR="00D57F9E">
        <w:t>i</w:t>
      </w:r>
      <w:r>
        <w:t>nterne</w:t>
      </w:r>
      <w:r w:rsidR="00D57F9E">
        <w:t xml:space="preserve"> t</w:t>
      </w:r>
      <w:r>
        <w:t xml:space="preserve">est mindst har omfattet de samme elementer, som de </w:t>
      </w:r>
      <w:r w:rsidR="00873E27">
        <w:t>test</w:t>
      </w:r>
      <w:r>
        <w:t>, der skal gennemføres i den efterfølgende</w:t>
      </w:r>
      <w:r w:rsidR="00D57F9E">
        <w:t xml:space="preserve"> </w:t>
      </w:r>
      <w:r w:rsidR="00873E27">
        <w:t>prøve</w:t>
      </w:r>
      <w:r>
        <w:t xml:space="preserve">, samt dokumentere, at </w:t>
      </w:r>
      <w:r w:rsidR="009968C8">
        <w:t>Ydelsen</w:t>
      </w:r>
      <w:r>
        <w:t xml:space="preserve"> opfylder kravene i tilstrækkeligt omfang til, at</w:t>
      </w:r>
      <w:r w:rsidR="00D57F9E">
        <w:t xml:space="preserve"> </w:t>
      </w:r>
      <w:r>
        <w:t xml:space="preserve">den givne </w:t>
      </w:r>
      <w:r w:rsidR="00873E27">
        <w:t>prøve</w:t>
      </w:r>
      <w:r>
        <w:t xml:space="preserve"> kan forventes bestået.</w:t>
      </w:r>
    </w:p>
    <w:p w14:paraId="72A26B91" w14:textId="11CD7058" w:rsidR="009968C8" w:rsidRDefault="004A1EDC" w:rsidP="009968C8">
      <w:pPr>
        <w:jc w:val="both"/>
      </w:pPr>
      <w:r>
        <w:t xml:space="preserve">Leverandøren dokumenterer </w:t>
      </w:r>
      <w:r w:rsidR="00D57F9E">
        <w:t>i</w:t>
      </w:r>
      <w:r>
        <w:t xml:space="preserve">nterne </w:t>
      </w:r>
      <w:r w:rsidR="00D57F9E">
        <w:t>t</w:t>
      </w:r>
      <w:r>
        <w:t>est i en prøverapport, der leveres til Kundens orientering</w:t>
      </w:r>
      <w:r w:rsidR="00D57F9E">
        <w:t xml:space="preserve"> </w:t>
      </w:r>
      <w:r>
        <w:t xml:space="preserve">umiddelbart efter </w:t>
      </w:r>
      <w:r w:rsidR="00873E27">
        <w:t>test</w:t>
      </w:r>
      <w:r>
        <w:t xml:space="preserve">ens afslutning og før </w:t>
      </w:r>
      <w:r w:rsidR="00873E27">
        <w:t>prøve</w:t>
      </w:r>
      <w:r>
        <w:t>ns påbegyndelse.</w:t>
      </w:r>
    </w:p>
    <w:p w14:paraId="2FB1EDC4" w14:textId="26324B34" w:rsidR="004A1EDC" w:rsidRDefault="004A1EDC" w:rsidP="009968C8">
      <w:pPr>
        <w:spacing w:before="240"/>
        <w:jc w:val="both"/>
      </w:pPr>
      <w:r>
        <w:t>Som tillæg til rapporten</w:t>
      </w:r>
      <w:r w:rsidR="00D57F9E">
        <w:t xml:space="preserve"> </w:t>
      </w:r>
      <w:r>
        <w:t>vedlægger Leverandøren en liste over kendte udestående Fejl, samt en handlingsplan for løsning</w:t>
      </w:r>
      <w:r w:rsidR="00D57F9E">
        <w:t xml:space="preserve"> </w:t>
      </w:r>
      <w:r>
        <w:t>af disse.</w:t>
      </w:r>
    </w:p>
    <w:p w14:paraId="727BBEA3" w14:textId="5B679012" w:rsidR="00144231" w:rsidRDefault="00144231" w:rsidP="00144231">
      <w:pPr>
        <w:pStyle w:val="Overskrift2"/>
      </w:pPr>
      <w:bookmarkStart w:id="16" w:name="_Toc146879434"/>
      <w:r w:rsidRPr="00144231">
        <w:t>Testdrevet udvikling og testautomatisering</w:t>
      </w:r>
      <w:bookmarkEnd w:id="16"/>
    </w:p>
    <w:p w14:paraId="0F4BFBC8" w14:textId="17CCD86B" w:rsidR="00144231" w:rsidRDefault="00144231" w:rsidP="00144231">
      <w:pPr>
        <w:spacing w:before="240"/>
        <w:jc w:val="both"/>
      </w:pPr>
      <w:r>
        <w:t xml:space="preserve">Testdrevet udvikling udført i sammenhæng med </w:t>
      </w:r>
      <w:proofErr w:type="spellStart"/>
      <w:r>
        <w:t>Behavior</w:t>
      </w:r>
      <w:proofErr w:type="spellEnd"/>
      <w:r>
        <w:t xml:space="preserve"> Driven Development (BDD), jf. Bilag 10b (Udviklingsmetode), skal bidrage til at sikre, at Leverandøren og Kunden udvikler det rigtige</w:t>
      </w:r>
      <w:r w:rsidR="0055536E">
        <w:t xml:space="preserve"> i forbindelse med</w:t>
      </w:r>
      <w:r>
        <w:t xml:space="preserve"> </w:t>
      </w:r>
      <w:r w:rsidR="00873E27">
        <w:t>Modernisering</w:t>
      </w:r>
      <w:r>
        <w:t xml:space="preserve"> af Lex Dania klient, og efterfølgende videreudvikling ved Selvstændige Opgaver, og samtidig opnår følgende fordele:</w:t>
      </w:r>
    </w:p>
    <w:p w14:paraId="7106CE51" w14:textId="25ED2B1A" w:rsidR="00144231" w:rsidRDefault="00144231" w:rsidP="005F4AA5">
      <w:pPr>
        <w:pStyle w:val="Listeafsnit"/>
        <w:numPr>
          <w:ilvl w:val="0"/>
          <w:numId w:val="13"/>
        </w:numPr>
        <w:spacing w:before="240"/>
        <w:jc w:val="both"/>
      </w:pPr>
      <w:r>
        <w:t>Udvikling af Programmel kan guides i den rigtige retning, når testen skrives inden koden udvikles.</w:t>
      </w:r>
    </w:p>
    <w:p w14:paraId="2D25EF24" w14:textId="38ABE24A" w:rsidR="00144231" w:rsidRDefault="00144231" w:rsidP="005F4AA5">
      <w:pPr>
        <w:pStyle w:val="Listeafsnit"/>
        <w:numPr>
          <w:ilvl w:val="0"/>
          <w:numId w:val="13"/>
        </w:numPr>
        <w:jc w:val="both"/>
      </w:pPr>
      <w:r>
        <w:t>Reduktion af manuel regressionstest, som ellers vil vokse for hvert Sprint.</w:t>
      </w:r>
    </w:p>
    <w:p w14:paraId="67916076" w14:textId="6D3C3196" w:rsidR="00144231" w:rsidRDefault="00144231" w:rsidP="005F4AA5">
      <w:pPr>
        <w:pStyle w:val="Listeafsnit"/>
        <w:numPr>
          <w:ilvl w:val="0"/>
          <w:numId w:val="13"/>
        </w:numPr>
        <w:jc w:val="both"/>
      </w:pPr>
      <w:r>
        <w:t xml:space="preserve">Ved senere vedligehold og ændringer hjælper de automatiserede </w:t>
      </w:r>
      <w:r w:rsidR="00873E27">
        <w:t>test</w:t>
      </w:r>
      <w:r>
        <w:t xml:space="preserve"> med at forstå, hvad </w:t>
      </w:r>
      <w:r w:rsidR="00566BB1">
        <w:t xml:space="preserve">videreudvikling af </w:t>
      </w:r>
      <w:r>
        <w:t>Applikationerne</w:t>
      </w:r>
      <w:r w:rsidR="00566BB1">
        <w:t>, og Systemet som helhed,</w:t>
      </w:r>
      <w:r>
        <w:t xml:space="preserve"> gør i form af levende Dokumentation.</w:t>
      </w:r>
    </w:p>
    <w:p w14:paraId="2F0EED03" w14:textId="7C6002F6" w:rsidR="00144231" w:rsidRDefault="00144231" w:rsidP="00144231">
      <w:pPr>
        <w:spacing w:before="240"/>
        <w:jc w:val="both"/>
      </w:pPr>
      <w:r>
        <w:t xml:space="preserve">Leverandøren skal som udgangspunkt udføre testdrevet udvikling, som skal ske på basis af eksempler/scenarier udarbejdet ved </w:t>
      </w:r>
      <w:proofErr w:type="spellStart"/>
      <w:r>
        <w:t>Behavior</w:t>
      </w:r>
      <w:proofErr w:type="spellEnd"/>
      <w:r>
        <w:t xml:space="preserve"> Driven Development (BDD) i samarbejde mellem Kundens PO/forretningseksperter og Leverandørens udviklere og testere. I tilfælde hvor der ønskes afveget fra </w:t>
      </w:r>
      <w:r w:rsidR="00873E27">
        <w:t>test</w:t>
      </w:r>
      <w:r>
        <w:t>drevet udvikling i sammenhæng med BDD skal det aftales med Kunden.</w:t>
      </w:r>
    </w:p>
    <w:p w14:paraId="6CE97966" w14:textId="4F3CEC2A" w:rsidR="00144231" w:rsidRDefault="00144231" w:rsidP="00144231">
      <w:pPr>
        <w:pStyle w:val="Overskrift2"/>
      </w:pPr>
      <w:bookmarkStart w:id="17" w:name="_Toc146879435"/>
      <w:r w:rsidRPr="00144231">
        <w:t>Automatisk regressionstestsuite</w:t>
      </w:r>
      <w:bookmarkEnd w:id="17"/>
    </w:p>
    <w:p w14:paraId="3B23A4BD" w14:textId="2DBD52DA" w:rsidR="00012DBF" w:rsidRDefault="00144231" w:rsidP="00144231">
      <w:pPr>
        <w:spacing w:before="240"/>
        <w:jc w:val="both"/>
      </w:pPr>
      <w:r>
        <w:t xml:space="preserve">Leverandøren skal udvikle en automatisk regressionstestsuite. Ved udvikling af den automatiske testsuite skal tankegangen illustreret ved testpyramiden for automatisk </w:t>
      </w:r>
      <w:r w:rsidR="00873E27">
        <w:t>test</w:t>
      </w:r>
      <w:r>
        <w:t xml:space="preserve"> </w:t>
      </w:r>
      <w:r w:rsidR="00D97DD0">
        <w:fldChar w:fldCharType="begin"/>
      </w:r>
      <w:r w:rsidR="00D97DD0">
        <w:instrText xml:space="preserve"> REF _Ref162260023 \h </w:instrText>
      </w:r>
      <w:r w:rsidR="00D97DD0">
        <w:fldChar w:fldCharType="separate"/>
      </w:r>
      <w:r w:rsidR="00D97DD0">
        <w:t xml:space="preserve">Figur </w:t>
      </w:r>
      <w:r w:rsidR="00D97DD0">
        <w:rPr>
          <w:noProof/>
        </w:rPr>
        <w:t>5</w:t>
      </w:r>
      <w:r w:rsidR="00D97DD0">
        <w:t>.</w:t>
      </w:r>
      <w:r w:rsidR="00D97DD0">
        <w:rPr>
          <w:noProof/>
        </w:rPr>
        <w:t>1</w:t>
      </w:r>
      <w:r w:rsidR="00D97DD0">
        <w:t xml:space="preserve"> - </w:t>
      </w:r>
      <w:r w:rsidR="00D97DD0" w:rsidRPr="00010753">
        <w:t>Testpyramide for automatiseret test</w:t>
      </w:r>
      <w:r w:rsidR="00D97DD0">
        <w:fldChar w:fldCharType="end"/>
      </w:r>
      <w:r>
        <w:t xml:space="preserve">følges, så det sikres, at den automatiserede testsuite både er robust og hurtig </w:t>
      </w:r>
      <w:r w:rsidR="00012DBF">
        <w:t>at afvikle.</w:t>
      </w:r>
    </w:p>
    <w:p w14:paraId="19C3D86F" w14:textId="77777777" w:rsidR="00D97DD0" w:rsidRDefault="0053180B" w:rsidP="00D97DD0">
      <w:pPr>
        <w:keepNext/>
        <w:spacing w:before="240"/>
        <w:jc w:val="center"/>
      </w:pPr>
      <w:r>
        <w:rPr>
          <w:noProof/>
          <w:lang w:val="en-US"/>
        </w:rPr>
        <w:lastRenderedPageBreak/>
        <w:drawing>
          <wp:inline distT="0" distB="0" distL="0" distR="0" wp14:anchorId="1142D9B8" wp14:editId="31EF96A8">
            <wp:extent cx="3654000" cy="27432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ag 13 figur 13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4000" cy="2743200"/>
                    </a:xfrm>
                    <a:prstGeom prst="rect">
                      <a:avLst/>
                    </a:prstGeom>
                  </pic:spPr>
                </pic:pic>
              </a:graphicData>
            </a:graphic>
          </wp:inline>
        </w:drawing>
      </w:r>
    </w:p>
    <w:p w14:paraId="7C72C149" w14:textId="577C5981" w:rsidR="00012DBF" w:rsidRDefault="00D97DD0" w:rsidP="00D97DD0">
      <w:pPr>
        <w:pStyle w:val="Billedtekst"/>
      </w:pPr>
      <w:bookmarkStart w:id="18" w:name="_Ref162260023"/>
      <w:r>
        <w:t xml:space="preserve">Figur </w:t>
      </w:r>
      <w:r w:rsidR="002C356E">
        <w:fldChar w:fldCharType="begin"/>
      </w:r>
      <w:r w:rsidR="002C356E">
        <w:instrText xml:space="preserve"> STYLEREF 1 \s </w:instrText>
      </w:r>
      <w:r w:rsidR="002C356E">
        <w:fldChar w:fldCharType="separate"/>
      </w:r>
      <w:r>
        <w:rPr>
          <w:noProof/>
        </w:rPr>
        <w:t>5</w:t>
      </w:r>
      <w:r w:rsidR="002C356E">
        <w:rPr>
          <w:noProof/>
        </w:rPr>
        <w:fldChar w:fldCharType="end"/>
      </w:r>
      <w:r>
        <w:t>.</w:t>
      </w:r>
      <w:r w:rsidR="002C356E">
        <w:fldChar w:fldCharType="begin"/>
      </w:r>
      <w:r w:rsidR="002C356E">
        <w:instrText xml:space="preserve"> SEQ Figur \* ARABIC \s 1 </w:instrText>
      </w:r>
      <w:r w:rsidR="002C356E">
        <w:fldChar w:fldCharType="separate"/>
      </w:r>
      <w:r>
        <w:rPr>
          <w:noProof/>
        </w:rPr>
        <w:t>1</w:t>
      </w:r>
      <w:r w:rsidR="002C356E">
        <w:rPr>
          <w:noProof/>
        </w:rPr>
        <w:fldChar w:fldCharType="end"/>
      </w:r>
      <w:r>
        <w:t xml:space="preserve"> - </w:t>
      </w:r>
      <w:r w:rsidRPr="00010753">
        <w:t>Testpyramide for automatiseret test</w:t>
      </w:r>
      <w:bookmarkEnd w:id="18"/>
    </w:p>
    <w:p w14:paraId="6292CF42" w14:textId="77777777" w:rsidR="006464B4" w:rsidRDefault="006464B4" w:rsidP="006464B4">
      <w:pPr>
        <w:spacing w:before="240"/>
        <w:jc w:val="both"/>
      </w:pPr>
      <w:r>
        <w:t>Testpyramiden er opdelt i følgende områder:</w:t>
      </w:r>
    </w:p>
    <w:p w14:paraId="10AD58E3" w14:textId="43913192" w:rsidR="006464B4" w:rsidRDefault="006464B4" w:rsidP="006464B4">
      <w:pPr>
        <w:spacing w:before="240"/>
        <w:jc w:val="both"/>
      </w:pPr>
      <w:r w:rsidRPr="006464B4">
        <w:rPr>
          <w:rStyle w:val="Svagfremhvning"/>
          <w:b/>
        </w:rPr>
        <w:t>Højvolumen</w:t>
      </w:r>
      <w:r>
        <w:t>: I nederste lag ligger størstedelen af de automatiserede tests. Disse tests kan afvikles direkte på kodebasen og kræver som udgangspunkt ikke et kørende miljø.</w:t>
      </w:r>
    </w:p>
    <w:p w14:paraId="25A773BD" w14:textId="13100ED0" w:rsidR="006464B4" w:rsidRDefault="006464B4" w:rsidP="006464B4">
      <w:pPr>
        <w:jc w:val="both"/>
      </w:pPr>
      <w:r>
        <w:t>Derfor kan disse tests nemt køres, og de kan afvikles robust og hurtigt, da de ikke har andre afhængigheder.</w:t>
      </w:r>
    </w:p>
    <w:p w14:paraId="1F9322C8" w14:textId="6C193605" w:rsidR="006464B4" w:rsidRDefault="006464B4" w:rsidP="006464B4">
      <w:pPr>
        <w:spacing w:before="240"/>
        <w:jc w:val="both"/>
      </w:pPr>
      <w:r w:rsidRPr="006464B4">
        <w:rPr>
          <w:rStyle w:val="Svagfremhvning"/>
          <w:b/>
        </w:rPr>
        <w:t>Mellemvolumen:</w:t>
      </w:r>
      <w:r>
        <w:t xml:space="preserve"> I mellemste lag ligger tekniske </w:t>
      </w:r>
      <w:proofErr w:type="spellStart"/>
      <w:r>
        <w:t>black-box</w:t>
      </w:r>
      <w:proofErr w:type="spellEnd"/>
      <w:r>
        <w:t xml:space="preserve"> tests. Disse tests er meget effektive og tester komponenter og integrationerne igennem de snit, der udstilles til dem.</w:t>
      </w:r>
    </w:p>
    <w:p w14:paraId="0AD16CE6" w14:textId="09B103BF" w:rsidR="00012DBF" w:rsidRDefault="006464B4" w:rsidP="006464B4">
      <w:pPr>
        <w:spacing w:before="240" w:after="240"/>
        <w:jc w:val="both"/>
      </w:pPr>
      <w:r w:rsidRPr="006464B4">
        <w:rPr>
          <w:rStyle w:val="Svagfremhvning"/>
          <w:b/>
        </w:rPr>
        <w:t>Lavvolumen:</w:t>
      </w:r>
      <w:r>
        <w:t xml:space="preserve"> I øverste lag findes tests, der tester end-to-end funktionalitet. Dette vil være brugervendte tests og udstillede services.</w:t>
      </w:r>
    </w:p>
    <w:p w14:paraId="34F78EE3" w14:textId="76EF2028" w:rsidR="006464B4" w:rsidRPr="006464B4" w:rsidRDefault="006464B4" w:rsidP="006464B4">
      <w:pPr>
        <w:spacing w:before="240"/>
        <w:jc w:val="both"/>
        <w:rPr>
          <w:rStyle w:val="Strk"/>
        </w:rPr>
      </w:pPr>
      <w:r w:rsidRPr="006464B4">
        <w:rPr>
          <w:rStyle w:val="Strk"/>
        </w:rPr>
        <w:t xml:space="preserve">Justering af omfang i forhold til </w:t>
      </w:r>
      <w:r>
        <w:rPr>
          <w:rStyle w:val="Strk"/>
        </w:rPr>
        <w:t>produkt</w:t>
      </w:r>
      <w:r w:rsidRPr="006464B4">
        <w:rPr>
          <w:rStyle w:val="Strk"/>
        </w:rPr>
        <w:t>risiko</w:t>
      </w:r>
    </w:p>
    <w:p w14:paraId="46699F39" w14:textId="5B250A82" w:rsidR="006464B4" w:rsidRDefault="006464B4" w:rsidP="006464B4">
      <w:pPr>
        <w:jc w:val="both"/>
      </w:pPr>
      <w:r>
        <w:t xml:space="preserve">Den automatiserede testsuite skal dække både bredt og dybt. På baggrund af Produktrisikoanalysen, se </w:t>
      </w:r>
      <w:r w:rsidRPr="002958AA">
        <w:t xml:space="preserve">afsnit </w:t>
      </w:r>
      <w:r w:rsidR="002958AA" w:rsidRPr="002958AA">
        <w:fldChar w:fldCharType="begin"/>
      </w:r>
      <w:r w:rsidR="002958AA" w:rsidRPr="002958AA">
        <w:instrText xml:space="preserve"> REF _Ref141860777 \r \h </w:instrText>
      </w:r>
      <w:r w:rsidR="002958AA">
        <w:instrText xml:space="preserve"> \* MERGEFORMAT </w:instrText>
      </w:r>
      <w:r w:rsidR="002958AA" w:rsidRPr="002958AA">
        <w:fldChar w:fldCharType="separate"/>
      </w:r>
      <w:r w:rsidR="002958AA" w:rsidRPr="002958AA">
        <w:t>5.3.1</w:t>
      </w:r>
      <w:r w:rsidR="002958AA" w:rsidRPr="002958AA">
        <w:fldChar w:fldCharType="end"/>
      </w:r>
      <w:r w:rsidRPr="002958AA">
        <w:t>,</w:t>
      </w:r>
      <w:r>
        <w:t xml:space="preserve"> Risikobaseret test, skal omfanget af automatiserede testcases justeres i forhold til produktrisiko. Det skal således være områder med den største risiko, som testes mest i dybden med flest automatiserede testcases.</w:t>
      </w:r>
    </w:p>
    <w:p w14:paraId="66E96E82" w14:textId="5C05EF0B" w:rsidR="006464B4" w:rsidRDefault="006464B4" w:rsidP="006464B4">
      <w:pPr>
        <w:spacing w:before="240"/>
        <w:jc w:val="both"/>
      </w:pPr>
      <w:r>
        <w:t>Ændringer i udstrækningen af testautomatisering skal besluttes i samarbejde mellem Kunden og Leverandøren efter procedurerne om Kontraktuelle Ændringer eller agile ændringer.</w:t>
      </w:r>
    </w:p>
    <w:tbl>
      <w:tblPr>
        <w:tblW w:w="5000" w:type="pct"/>
        <w:jc w:val="center"/>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ook w:val="04A0" w:firstRow="1" w:lastRow="0" w:firstColumn="1" w:lastColumn="0" w:noHBand="0" w:noVBand="1"/>
      </w:tblPr>
      <w:tblGrid>
        <w:gridCol w:w="2375"/>
        <w:gridCol w:w="1201"/>
        <w:gridCol w:w="683"/>
        <w:gridCol w:w="5333"/>
      </w:tblGrid>
      <w:tr w:rsidR="009E09EC" w:rsidRPr="007E5DD5" w14:paraId="31BEB87A" w14:textId="77777777" w:rsidTr="009E09EC">
        <w:trPr>
          <w:cantSplit/>
          <w:trHeight w:val="189"/>
          <w:jc w:val="center"/>
        </w:trPr>
        <w:tc>
          <w:tcPr>
            <w:tcW w:w="1238" w:type="pct"/>
            <w:shd w:val="clear" w:color="auto" w:fill="auto"/>
          </w:tcPr>
          <w:p w14:paraId="51BED327" w14:textId="77777777" w:rsidR="009E09EC" w:rsidRPr="00421E96" w:rsidRDefault="009E09EC" w:rsidP="009E09EC">
            <w:pPr>
              <w:pStyle w:val="Krav-ID"/>
            </w:pPr>
            <w:bookmarkStart w:id="19" w:name="_Ref159250128"/>
          </w:p>
        </w:tc>
        <w:bookmarkEnd w:id="19"/>
        <w:tc>
          <w:tcPr>
            <w:tcW w:w="626" w:type="pct"/>
            <w:shd w:val="clear" w:color="auto" w:fill="auto"/>
          </w:tcPr>
          <w:p w14:paraId="20B764C6" w14:textId="77777777" w:rsidR="009E09EC" w:rsidRPr="00421E96" w:rsidRDefault="009E09EC" w:rsidP="009E09EC">
            <w:pPr>
              <w:jc w:val="both"/>
              <w:rPr>
                <w:rFonts w:cstheme="minorHAnsi"/>
              </w:rPr>
            </w:pPr>
            <w:r w:rsidRPr="00421E96">
              <w:rPr>
                <w:rFonts w:cstheme="minorHAnsi"/>
              </w:rPr>
              <w:t>Kravtype</w:t>
            </w:r>
          </w:p>
        </w:tc>
        <w:tc>
          <w:tcPr>
            <w:tcW w:w="356" w:type="pct"/>
            <w:shd w:val="clear" w:color="auto" w:fill="auto"/>
          </w:tcPr>
          <w:p w14:paraId="36A1BF18" w14:textId="53AA342B" w:rsidR="009E09EC" w:rsidRPr="009E09EC" w:rsidRDefault="009E09EC" w:rsidP="009E09EC">
            <w:pPr>
              <w:jc w:val="both"/>
              <w:rPr>
                <w:rFonts w:cstheme="minorHAnsi"/>
              </w:rPr>
            </w:pPr>
            <w:r w:rsidRPr="009E09EC">
              <w:rPr>
                <w:rFonts w:cstheme="minorHAnsi"/>
              </w:rPr>
              <w:t>EK</w:t>
            </w:r>
          </w:p>
        </w:tc>
        <w:tc>
          <w:tcPr>
            <w:tcW w:w="2780" w:type="pct"/>
            <w:shd w:val="clear" w:color="auto" w:fill="auto"/>
          </w:tcPr>
          <w:p w14:paraId="762CDA46" w14:textId="77777777" w:rsidR="009E09EC" w:rsidRPr="00421E96" w:rsidRDefault="009E09EC" w:rsidP="009E09EC">
            <w:pPr>
              <w:jc w:val="both"/>
              <w:rPr>
                <w:rFonts w:cstheme="minorHAnsi"/>
              </w:rPr>
            </w:pPr>
          </w:p>
        </w:tc>
      </w:tr>
      <w:tr w:rsidR="009E09EC" w:rsidRPr="007E5DD5" w14:paraId="16169B96" w14:textId="77777777" w:rsidTr="009E09EC">
        <w:trPr>
          <w:cantSplit/>
          <w:trHeight w:val="189"/>
          <w:jc w:val="center"/>
        </w:trPr>
        <w:tc>
          <w:tcPr>
            <w:tcW w:w="1238" w:type="pct"/>
            <w:shd w:val="clear" w:color="auto" w:fill="auto"/>
          </w:tcPr>
          <w:p w14:paraId="7CB7DC56" w14:textId="77777777" w:rsidR="009E09EC" w:rsidRPr="00421E96" w:rsidRDefault="009E09EC" w:rsidP="009E09EC">
            <w:pPr>
              <w:jc w:val="both"/>
              <w:rPr>
                <w:rFonts w:cstheme="minorHAnsi"/>
              </w:rPr>
            </w:pPr>
            <w:r w:rsidRPr="00421E96">
              <w:rPr>
                <w:rFonts w:cstheme="minorHAnsi"/>
              </w:rPr>
              <w:t>Overskrift</w:t>
            </w:r>
          </w:p>
        </w:tc>
        <w:tc>
          <w:tcPr>
            <w:tcW w:w="3762" w:type="pct"/>
            <w:gridSpan w:val="3"/>
            <w:shd w:val="clear" w:color="auto" w:fill="auto"/>
          </w:tcPr>
          <w:p w14:paraId="348CBC0A" w14:textId="63C7D6A8" w:rsidR="009E09EC" w:rsidRPr="009E09EC" w:rsidRDefault="009E09EC" w:rsidP="009E09EC">
            <w:pPr>
              <w:jc w:val="both"/>
              <w:rPr>
                <w:rFonts w:cstheme="minorHAnsi"/>
              </w:rPr>
            </w:pPr>
            <w:r w:rsidRPr="00F01C0F">
              <w:rPr>
                <w:rFonts w:cstheme="minorHAnsi"/>
              </w:rPr>
              <w:t>Processer og metoder for testautomatisering</w:t>
            </w:r>
          </w:p>
        </w:tc>
      </w:tr>
      <w:tr w:rsidR="009E09EC" w:rsidRPr="007E5DD5" w14:paraId="5146A446" w14:textId="77777777" w:rsidTr="009E09EC">
        <w:trPr>
          <w:cantSplit/>
          <w:trHeight w:val="340"/>
          <w:jc w:val="center"/>
        </w:trPr>
        <w:tc>
          <w:tcPr>
            <w:tcW w:w="1238" w:type="pct"/>
            <w:tcBorders>
              <w:top w:val="single" w:sz="6" w:space="0" w:color="7F7F7F"/>
              <w:bottom w:val="single" w:sz="6" w:space="0" w:color="7F7F7F"/>
            </w:tcBorders>
            <w:shd w:val="clear" w:color="auto" w:fill="auto"/>
          </w:tcPr>
          <w:p w14:paraId="7C5B75B2" w14:textId="77777777" w:rsidR="009E09EC" w:rsidRPr="00421E96" w:rsidRDefault="009E09EC" w:rsidP="009E09EC">
            <w:pPr>
              <w:jc w:val="both"/>
              <w:rPr>
                <w:rFonts w:cstheme="minorHAnsi"/>
              </w:rPr>
            </w:pPr>
            <w:r w:rsidRPr="00421E96">
              <w:rPr>
                <w:rFonts w:cstheme="minorHAnsi"/>
              </w:rPr>
              <w:t>Kundens krav</w:t>
            </w:r>
          </w:p>
        </w:tc>
        <w:tc>
          <w:tcPr>
            <w:tcW w:w="3762" w:type="pct"/>
            <w:gridSpan w:val="3"/>
            <w:tcBorders>
              <w:top w:val="single" w:sz="6" w:space="0" w:color="7F7F7F"/>
              <w:bottom w:val="single" w:sz="6" w:space="0" w:color="7F7F7F"/>
            </w:tcBorders>
            <w:shd w:val="clear" w:color="auto" w:fill="auto"/>
          </w:tcPr>
          <w:p w14:paraId="5BBF344F" w14:textId="21A3233F" w:rsidR="009E09EC" w:rsidRPr="00C34E22" w:rsidRDefault="009E09EC" w:rsidP="009E09EC">
            <w:pPr>
              <w:jc w:val="both"/>
              <w:rPr>
                <w:rFonts w:cstheme="minorHAnsi"/>
              </w:rPr>
            </w:pPr>
            <w:r>
              <w:t>Leverandøren skal anvende strukturerede p</w:t>
            </w:r>
            <w:r w:rsidRPr="00F01C0F">
              <w:t>rocesser og metoder for testautomatisering</w:t>
            </w:r>
            <w:r>
              <w:t>en.</w:t>
            </w:r>
          </w:p>
        </w:tc>
      </w:tr>
      <w:tr w:rsidR="009E09EC" w:rsidRPr="007E5DD5" w14:paraId="01DC724D" w14:textId="77777777" w:rsidTr="009E09EC">
        <w:trPr>
          <w:cantSplit/>
          <w:trHeight w:val="340"/>
          <w:jc w:val="center"/>
        </w:trPr>
        <w:tc>
          <w:tcPr>
            <w:tcW w:w="1238" w:type="pct"/>
            <w:tcBorders>
              <w:top w:val="single" w:sz="6" w:space="0" w:color="7F7F7F"/>
            </w:tcBorders>
            <w:shd w:val="clear" w:color="auto" w:fill="auto"/>
          </w:tcPr>
          <w:p w14:paraId="53A433A5" w14:textId="77777777" w:rsidR="009E09EC" w:rsidRPr="00421E96" w:rsidRDefault="009E09EC" w:rsidP="009E09EC">
            <w:pPr>
              <w:jc w:val="both"/>
              <w:rPr>
                <w:rFonts w:cstheme="minorHAnsi"/>
              </w:rPr>
            </w:pPr>
          </w:p>
        </w:tc>
        <w:tc>
          <w:tcPr>
            <w:tcW w:w="3762" w:type="pct"/>
            <w:gridSpan w:val="3"/>
            <w:tcBorders>
              <w:top w:val="single" w:sz="6" w:space="0" w:color="7F7F7F"/>
            </w:tcBorders>
            <w:shd w:val="clear" w:color="auto" w:fill="auto"/>
          </w:tcPr>
          <w:p w14:paraId="0119AA60" w14:textId="77777777" w:rsidR="009E09EC" w:rsidRDefault="009E09EC" w:rsidP="009E09EC">
            <w:pPr>
              <w:jc w:val="both"/>
              <w:rPr>
                <w:rFonts w:cstheme="minorHAnsi"/>
                <w:i/>
                <w:iCs/>
                <w:color w:val="FF0000"/>
              </w:rPr>
            </w:pPr>
            <w:r w:rsidRPr="00421E96">
              <w:rPr>
                <w:rFonts w:cstheme="minorHAnsi"/>
                <w:i/>
                <w:iCs/>
                <w:color w:val="FF0000"/>
              </w:rPr>
              <w:t>[</w:t>
            </w:r>
            <w:r w:rsidRPr="00160680">
              <w:rPr>
                <w:rFonts w:cstheme="minorHAnsi"/>
                <w:i/>
                <w:iCs/>
                <w:color w:val="FF0000"/>
              </w:rPr>
              <w:t xml:space="preserve">Tilbudsgiverne skal indsætte en </w:t>
            </w:r>
            <w:r>
              <w:rPr>
                <w:rFonts w:cstheme="minorHAnsi"/>
                <w:i/>
                <w:iCs/>
                <w:color w:val="FF0000"/>
              </w:rPr>
              <w:t>beskrivelse af sine p</w:t>
            </w:r>
            <w:r w:rsidRPr="00F01C0F">
              <w:rPr>
                <w:rFonts w:cstheme="minorHAnsi"/>
                <w:i/>
                <w:iCs/>
                <w:color w:val="FF0000"/>
              </w:rPr>
              <w:t>rocesser og metoder for testautomatisering</w:t>
            </w:r>
            <w:r>
              <w:rPr>
                <w:rFonts w:cstheme="minorHAnsi"/>
                <w:i/>
                <w:iCs/>
                <w:color w:val="FF0000"/>
              </w:rPr>
              <w:t>.</w:t>
            </w:r>
          </w:p>
          <w:p w14:paraId="50A9D368" w14:textId="77777777" w:rsidR="009E09EC" w:rsidRDefault="009E09EC" w:rsidP="009E09EC">
            <w:pPr>
              <w:spacing w:before="240"/>
              <w:jc w:val="both"/>
              <w:rPr>
                <w:rFonts w:cstheme="minorHAnsi"/>
                <w:i/>
                <w:iCs/>
                <w:color w:val="FF0000"/>
              </w:rPr>
            </w:pPr>
            <w:r>
              <w:rPr>
                <w:rFonts w:cstheme="minorHAnsi"/>
                <w:i/>
                <w:iCs/>
                <w:color w:val="FF0000"/>
              </w:rPr>
              <w:t>Beskrivelsen af p</w:t>
            </w:r>
            <w:r w:rsidRPr="00F01C0F">
              <w:rPr>
                <w:rFonts w:cstheme="minorHAnsi"/>
                <w:i/>
                <w:iCs/>
                <w:color w:val="FF0000"/>
              </w:rPr>
              <w:t>rocesser og metoder for testautomatisering</w:t>
            </w:r>
            <w:r>
              <w:rPr>
                <w:rFonts w:cstheme="minorHAnsi"/>
                <w:i/>
                <w:iCs/>
                <w:color w:val="FF0000"/>
              </w:rPr>
              <w:t xml:space="preserve"> skal omfatte følgende:</w:t>
            </w:r>
          </w:p>
          <w:p w14:paraId="1E2025E7" w14:textId="77777777" w:rsidR="009E09EC" w:rsidRPr="00F01C0F" w:rsidRDefault="009E09EC" w:rsidP="009E09EC">
            <w:pPr>
              <w:pStyle w:val="Listeafsnit"/>
              <w:numPr>
                <w:ilvl w:val="0"/>
                <w:numId w:val="15"/>
              </w:numPr>
              <w:spacing w:before="240"/>
              <w:jc w:val="both"/>
              <w:rPr>
                <w:rFonts w:cstheme="minorHAnsi"/>
                <w:i/>
                <w:iCs/>
                <w:color w:val="FF0000"/>
              </w:rPr>
            </w:pPr>
            <w:r>
              <w:rPr>
                <w:rFonts w:cstheme="minorHAnsi"/>
                <w:i/>
                <w:iCs/>
                <w:color w:val="FF0000"/>
              </w:rPr>
              <w:t>A</w:t>
            </w:r>
            <w:r w:rsidRPr="00F01C0F">
              <w:rPr>
                <w:rFonts w:cstheme="minorHAnsi"/>
                <w:i/>
                <w:iCs/>
                <w:color w:val="FF0000"/>
              </w:rPr>
              <w:t>ngivelse af de enkelte værktøjer, og hvordan de tænkes anvendt</w:t>
            </w:r>
            <w:r>
              <w:rPr>
                <w:rFonts w:cstheme="minorHAnsi"/>
                <w:i/>
                <w:iCs/>
                <w:color w:val="FF0000"/>
              </w:rPr>
              <w:t>.</w:t>
            </w:r>
          </w:p>
          <w:p w14:paraId="525ACF95" w14:textId="77777777" w:rsidR="009E09EC" w:rsidRPr="00180A91" w:rsidRDefault="009E09EC" w:rsidP="009E09EC">
            <w:pPr>
              <w:pStyle w:val="Listeafsnit"/>
              <w:numPr>
                <w:ilvl w:val="0"/>
                <w:numId w:val="15"/>
              </w:numPr>
              <w:spacing w:before="240"/>
              <w:jc w:val="both"/>
              <w:rPr>
                <w:rFonts w:cstheme="minorHAnsi"/>
                <w:i/>
                <w:iCs/>
                <w:color w:val="FF0000"/>
              </w:rPr>
            </w:pPr>
            <w:r>
              <w:rPr>
                <w:rFonts w:cstheme="minorHAnsi"/>
                <w:i/>
                <w:iCs/>
                <w:color w:val="FF0000"/>
              </w:rPr>
              <w:t>A</w:t>
            </w:r>
            <w:r w:rsidRPr="00F01C0F">
              <w:rPr>
                <w:rFonts w:cstheme="minorHAnsi"/>
                <w:i/>
                <w:iCs/>
                <w:color w:val="FF0000"/>
              </w:rPr>
              <w:t xml:space="preserve">ngivelse for hver </w:t>
            </w:r>
            <w:proofErr w:type="spellStart"/>
            <w:r>
              <w:rPr>
                <w:rFonts w:cstheme="minorHAnsi"/>
                <w:i/>
                <w:iCs/>
                <w:color w:val="FF0000"/>
              </w:rPr>
              <w:t>test</w:t>
            </w:r>
            <w:r w:rsidRPr="00F01C0F">
              <w:rPr>
                <w:rFonts w:cstheme="minorHAnsi"/>
                <w:i/>
                <w:iCs/>
                <w:color w:val="FF0000"/>
              </w:rPr>
              <w:t>type</w:t>
            </w:r>
            <w:proofErr w:type="spellEnd"/>
            <w:r w:rsidRPr="00F01C0F">
              <w:rPr>
                <w:rFonts w:cstheme="minorHAnsi"/>
                <w:i/>
                <w:iCs/>
                <w:color w:val="FF0000"/>
              </w:rPr>
              <w:t xml:space="preserve"> af, hvor Leverandøren vil anvende testautomatisering</w:t>
            </w:r>
            <w:r>
              <w:rPr>
                <w:rFonts w:cstheme="minorHAnsi"/>
                <w:i/>
                <w:iCs/>
                <w:color w:val="FF0000"/>
              </w:rPr>
              <w:t>.</w:t>
            </w:r>
          </w:p>
          <w:p w14:paraId="00DA579B" w14:textId="77777777" w:rsidR="009E09EC" w:rsidRDefault="009E09EC" w:rsidP="009E09EC">
            <w:pPr>
              <w:spacing w:before="240"/>
              <w:jc w:val="both"/>
              <w:rPr>
                <w:rFonts w:cstheme="minorHAnsi"/>
                <w:i/>
                <w:iCs/>
                <w:color w:val="FF0000"/>
              </w:rPr>
            </w:pPr>
            <w:r>
              <w:rPr>
                <w:rFonts w:cstheme="minorHAnsi"/>
                <w:i/>
                <w:iCs/>
                <w:color w:val="FF0000"/>
              </w:rPr>
              <w:t>Tilbudsgiver kan vælge at vedlægge sin beskrivelse som underbilag til nærværende bilag nummeret som Underbilag 13 [1,2 ...]. Henvisninger til sådanne underbilag indsættes i denne celle af kravboksen.</w:t>
            </w:r>
          </w:p>
          <w:p w14:paraId="535F8BEE" w14:textId="77777777" w:rsidR="009E09EC" w:rsidRPr="001E7EFF" w:rsidRDefault="009E09EC" w:rsidP="009E09EC">
            <w:pPr>
              <w:spacing w:before="240"/>
              <w:jc w:val="both"/>
              <w:rPr>
                <w:rFonts w:cstheme="minorHAnsi"/>
                <w:b/>
                <w:i/>
                <w:iCs/>
                <w:color w:val="FF0000"/>
              </w:rPr>
            </w:pPr>
            <w:r w:rsidRPr="001E7EFF">
              <w:rPr>
                <w:rFonts w:cstheme="minorHAnsi"/>
                <w:b/>
                <w:i/>
                <w:iCs/>
                <w:color w:val="FF0000"/>
              </w:rPr>
              <w:t>Positive momenter ved evalueringen:</w:t>
            </w:r>
          </w:p>
          <w:p w14:paraId="7A58E32A" w14:textId="77777777" w:rsidR="009E09EC" w:rsidRDefault="009E09EC" w:rsidP="009E09EC">
            <w:pPr>
              <w:jc w:val="both"/>
              <w:rPr>
                <w:rFonts w:cstheme="minorHAnsi"/>
                <w:i/>
                <w:iCs/>
                <w:color w:val="FF0000"/>
              </w:rPr>
            </w:pPr>
            <w:r w:rsidRPr="001E7EFF">
              <w:rPr>
                <w:rFonts w:cstheme="minorHAnsi"/>
                <w:i/>
                <w:iCs/>
                <w:color w:val="FF0000"/>
              </w:rPr>
              <w:t xml:space="preserve">Det vægter positivt ved evalueringen, </w:t>
            </w:r>
          </w:p>
          <w:p w14:paraId="13881344" w14:textId="37315364" w:rsidR="009E09EC" w:rsidRPr="001E7EFF" w:rsidRDefault="009E09EC" w:rsidP="009E09EC">
            <w:pPr>
              <w:pStyle w:val="Listeafsnit"/>
              <w:numPr>
                <w:ilvl w:val="0"/>
                <w:numId w:val="14"/>
              </w:numPr>
              <w:jc w:val="both"/>
              <w:rPr>
                <w:rFonts w:cstheme="minorHAnsi"/>
                <w:i/>
                <w:iCs/>
                <w:color w:val="FF0000"/>
              </w:rPr>
            </w:pPr>
            <w:r w:rsidRPr="001E7EFF">
              <w:rPr>
                <w:rFonts w:cstheme="minorHAnsi"/>
                <w:i/>
                <w:iCs/>
                <w:color w:val="FF0000"/>
              </w:rPr>
              <w:t xml:space="preserve">at </w:t>
            </w:r>
            <w:r>
              <w:rPr>
                <w:rFonts w:cstheme="minorHAnsi"/>
                <w:i/>
                <w:iCs/>
                <w:color w:val="FF0000"/>
              </w:rPr>
              <w:t xml:space="preserve">beskrivelsen af </w:t>
            </w:r>
            <w:r w:rsidRPr="00F01C0F">
              <w:rPr>
                <w:rFonts w:cstheme="minorHAnsi"/>
                <w:i/>
                <w:iCs/>
                <w:color w:val="FF0000"/>
              </w:rPr>
              <w:t>processer og metoder</w:t>
            </w:r>
            <w:r>
              <w:rPr>
                <w:rFonts w:cstheme="minorHAnsi"/>
                <w:i/>
                <w:iCs/>
                <w:color w:val="FF0000"/>
              </w:rPr>
              <w:t xml:space="preserve"> </w:t>
            </w:r>
            <w:r w:rsidRPr="00F01C0F">
              <w:rPr>
                <w:rFonts w:cstheme="minorHAnsi"/>
                <w:i/>
                <w:iCs/>
                <w:color w:val="FF0000"/>
              </w:rPr>
              <w:t>for testautomatisering</w:t>
            </w:r>
            <w:r>
              <w:rPr>
                <w:rFonts w:cstheme="minorHAnsi"/>
                <w:i/>
                <w:iCs/>
                <w:color w:val="FF0000"/>
              </w:rPr>
              <w:t xml:space="preserve"> </w:t>
            </w:r>
            <w:r w:rsidRPr="001E7EFF">
              <w:rPr>
                <w:rFonts w:cstheme="minorHAnsi"/>
                <w:i/>
                <w:iCs/>
                <w:color w:val="FF0000"/>
              </w:rPr>
              <w:t>i høj grad</w:t>
            </w:r>
          </w:p>
          <w:p w14:paraId="6657C28F" w14:textId="77777777" w:rsidR="009E09EC" w:rsidRDefault="009E09EC" w:rsidP="009E09EC">
            <w:pPr>
              <w:pStyle w:val="Listeafsnit"/>
              <w:numPr>
                <w:ilvl w:val="1"/>
                <w:numId w:val="14"/>
              </w:numPr>
              <w:jc w:val="both"/>
              <w:rPr>
                <w:rFonts w:cstheme="minorHAnsi"/>
                <w:i/>
                <w:iCs/>
                <w:color w:val="FF0000"/>
              </w:rPr>
            </w:pPr>
            <w:r>
              <w:rPr>
                <w:rFonts w:cstheme="minorHAnsi"/>
                <w:i/>
                <w:iCs/>
                <w:color w:val="FF0000"/>
              </w:rPr>
              <w:t>understøtter testautomatisering og langsigtet kvalitetssikring i forbindelse med videreudvikling og vedligeholdelse af Systemet,</w:t>
            </w:r>
          </w:p>
          <w:p w14:paraId="4FCFE441" w14:textId="77777777" w:rsidR="009E09EC" w:rsidRDefault="009E09EC" w:rsidP="009E09EC">
            <w:pPr>
              <w:pStyle w:val="Listeafsnit"/>
              <w:numPr>
                <w:ilvl w:val="1"/>
                <w:numId w:val="14"/>
              </w:numPr>
              <w:jc w:val="both"/>
              <w:rPr>
                <w:rFonts w:cstheme="minorHAnsi"/>
                <w:i/>
                <w:iCs/>
                <w:color w:val="FF0000"/>
              </w:rPr>
            </w:pPr>
            <w:r>
              <w:rPr>
                <w:rFonts w:cstheme="minorHAnsi"/>
                <w:i/>
                <w:iCs/>
                <w:color w:val="FF0000"/>
              </w:rPr>
              <w:t>demonstrerer en effektiv proces for opfølgning og inddragelse af Kunden på baggrund af testresultater</w:t>
            </w:r>
          </w:p>
          <w:p w14:paraId="5A5557DD" w14:textId="77777777" w:rsidR="009E09EC" w:rsidRDefault="009E09EC" w:rsidP="009E09EC">
            <w:pPr>
              <w:pStyle w:val="Listeafsnit"/>
              <w:numPr>
                <w:ilvl w:val="0"/>
                <w:numId w:val="14"/>
              </w:numPr>
              <w:jc w:val="both"/>
              <w:rPr>
                <w:rFonts w:cstheme="minorHAnsi"/>
                <w:i/>
                <w:iCs/>
                <w:color w:val="FF0000"/>
              </w:rPr>
            </w:pPr>
            <w:r>
              <w:rPr>
                <w:rFonts w:cstheme="minorHAnsi"/>
                <w:i/>
                <w:iCs/>
                <w:color w:val="FF0000"/>
              </w:rPr>
              <w:t>at testresultaterne er tilgængelige for Kunden, evt. via Samarbejdsportalen.</w:t>
            </w:r>
          </w:p>
          <w:p w14:paraId="5D5E3321" w14:textId="1718AC3A" w:rsidR="009E09EC" w:rsidRDefault="009E09EC" w:rsidP="009E09EC">
            <w:pPr>
              <w:jc w:val="both"/>
            </w:pPr>
            <w:r w:rsidRPr="00935620">
              <w:rPr>
                <w:rFonts w:cstheme="minorHAnsi"/>
                <w:i/>
                <w:iCs/>
                <w:color w:val="FF0000"/>
              </w:rPr>
              <w:t>]</w:t>
            </w:r>
          </w:p>
        </w:tc>
      </w:tr>
    </w:tbl>
    <w:p w14:paraId="07D9ABC1" w14:textId="77777777" w:rsidR="00F01C0F" w:rsidRDefault="00F01C0F" w:rsidP="00F01C0F"/>
    <w:p w14:paraId="329E0DD1" w14:textId="5DFE824D" w:rsidR="00F01C0F" w:rsidRDefault="00F01C0F" w:rsidP="00E24E35">
      <w:pPr>
        <w:pStyle w:val="Overskrift3"/>
      </w:pPr>
      <w:bookmarkStart w:id="20" w:name="_Toc146879436"/>
      <w:r w:rsidRPr="00F01C0F">
        <w:t>Statisk analyse af kodestandard</w:t>
      </w:r>
      <w:bookmarkEnd w:id="20"/>
    </w:p>
    <w:p w14:paraId="4DF344DC" w14:textId="72CF0B58" w:rsidR="00F01C0F" w:rsidRDefault="00F01C0F" w:rsidP="00F01C0F">
      <w:pPr>
        <w:spacing w:before="240"/>
        <w:jc w:val="both"/>
      </w:pPr>
      <w:r>
        <w:t>Statisk analyse af kodestandarden har til formål at øge kodekvaliteten, sikre at udviklet kode er vedligeholdelsesvenlig, samt sørge for, at sårbarheder ikke introduceres i den udviklede kode.</w:t>
      </w:r>
    </w:p>
    <w:p w14:paraId="544DD5E0" w14:textId="72CFABEB" w:rsidR="00F01C0F" w:rsidRDefault="00F01C0F" w:rsidP="00A12EEF">
      <w:pPr>
        <w:spacing w:before="240"/>
        <w:jc w:val="both"/>
      </w:pPr>
      <w:r>
        <w:t xml:space="preserve">I </w:t>
      </w:r>
      <w:proofErr w:type="spellStart"/>
      <w:r>
        <w:t>continuous</w:t>
      </w:r>
      <w:proofErr w:type="spellEnd"/>
      <w:r>
        <w:t xml:space="preserve"> integration pipeline skal der anvendes et program til statisk analyse, der baserer sig på software-kvalitetstandard ISO 250102</w:t>
      </w:r>
      <w:r w:rsidR="00A12EEF">
        <w:t xml:space="preserve"> (ISO 25010 Titel: “Systems and software </w:t>
      </w:r>
      <w:proofErr w:type="spellStart"/>
      <w:r w:rsidR="00A12EEF">
        <w:t>engineering</w:t>
      </w:r>
      <w:proofErr w:type="spellEnd"/>
      <w:r w:rsidR="00A12EEF">
        <w:t xml:space="preserve"> – Systems and software </w:t>
      </w:r>
      <w:proofErr w:type="spellStart"/>
      <w:r w:rsidR="00A12EEF">
        <w:t>Quality</w:t>
      </w:r>
      <w:proofErr w:type="spellEnd"/>
      <w:r w:rsidR="00A12EEF">
        <w:t xml:space="preserve"> </w:t>
      </w:r>
      <w:proofErr w:type="spellStart"/>
      <w:r w:rsidR="00A12EEF">
        <w:t>Requirements</w:t>
      </w:r>
      <w:proofErr w:type="spellEnd"/>
      <w:r w:rsidR="00A12EEF">
        <w:t xml:space="preserve"> and Evaluation (</w:t>
      </w:r>
      <w:proofErr w:type="spellStart"/>
      <w:r w:rsidR="00A12EEF">
        <w:t>SQuaRE</w:t>
      </w:r>
      <w:proofErr w:type="spellEnd"/>
      <w:r w:rsidR="00A12EEF">
        <w:t xml:space="preserve">) – System and software </w:t>
      </w:r>
      <w:proofErr w:type="spellStart"/>
      <w:r w:rsidR="00A12EEF">
        <w:t>quality</w:t>
      </w:r>
      <w:proofErr w:type="spellEnd"/>
      <w:r w:rsidR="00A12EEF">
        <w:t xml:space="preserve"> models”)</w:t>
      </w:r>
      <w:r>
        <w:t xml:space="preserve"> eller lignende, der tjekker kodestandard på følgende områder:</w:t>
      </w:r>
    </w:p>
    <w:p w14:paraId="4912E829" w14:textId="1C6E620B" w:rsidR="00F01C0F" w:rsidRDefault="00F01C0F" w:rsidP="005F4AA5">
      <w:pPr>
        <w:pStyle w:val="Listeafsnit"/>
        <w:numPr>
          <w:ilvl w:val="0"/>
          <w:numId w:val="16"/>
        </w:numPr>
        <w:spacing w:before="240"/>
        <w:jc w:val="both"/>
      </w:pPr>
      <w:r>
        <w:t>Vedligeholdelsesvenlighed.</w:t>
      </w:r>
    </w:p>
    <w:p w14:paraId="51B3F891" w14:textId="000BC979" w:rsidR="003412BD" w:rsidRDefault="003412BD" w:rsidP="005F4AA5">
      <w:pPr>
        <w:pStyle w:val="Listeafsnit"/>
        <w:numPr>
          <w:ilvl w:val="0"/>
          <w:numId w:val="16"/>
        </w:numPr>
        <w:spacing w:before="240"/>
        <w:jc w:val="both"/>
      </w:pPr>
      <w:r>
        <w:t>Kodekommentering</w:t>
      </w:r>
      <w:r w:rsidR="00E12D08">
        <w:t xml:space="preserve"> og kodehygiejne</w:t>
      </w:r>
      <w:r>
        <w:t>.</w:t>
      </w:r>
    </w:p>
    <w:p w14:paraId="75615B69" w14:textId="2BE9B38E" w:rsidR="00F01C0F" w:rsidRDefault="00F01C0F" w:rsidP="005F4AA5">
      <w:pPr>
        <w:pStyle w:val="Listeafsnit"/>
        <w:numPr>
          <w:ilvl w:val="0"/>
          <w:numId w:val="16"/>
        </w:numPr>
        <w:spacing w:before="240"/>
        <w:jc w:val="both"/>
      </w:pPr>
      <w:r>
        <w:t>Sikkerhedsrisici.</w:t>
      </w:r>
    </w:p>
    <w:p w14:paraId="32FCC847" w14:textId="08F9E2ED" w:rsidR="00F01C0F" w:rsidRDefault="00F01C0F" w:rsidP="005F4AA5">
      <w:pPr>
        <w:pStyle w:val="Listeafsnit"/>
        <w:numPr>
          <w:ilvl w:val="0"/>
          <w:numId w:val="16"/>
        </w:numPr>
        <w:spacing w:before="240"/>
        <w:jc w:val="both"/>
      </w:pPr>
      <w:r>
        <w:t>Performance effektivitet</w:t>
      </w:r>
      <w:r w:rsidR="00947663">
        <w:t>.</w:t>
      </w:r>
    </w:p>
    <w:p w14:paraId="3C492731" w14:textId="77777777" w:rsidR="00947663" w:rsidRDefault="00F01C0F" w:rsidP="005F4AA5">
      <w:pPr>
        <w:pStyle w:val="Listeafsnit"/>
        <w:numPr>
          <w:ilvl w:val="0"/>
          <w:numId w:val="16"/>
        </w:numPr>
        <w:spacing w:before="240"/>
        <w:jc w:val="both"/>
      </w:pPr>
      <w:r>
        <w:t>Kodefejl/kodemangler</w:t>
      </w:r>
      <w:r w:rsidR="00947663">
        <w:t>.</w:t>
      </w:r>
    </w:p>
    <w:p w14:paraId="4B96B4FA" w14:textId="76AF4078" w:rsidR="00F01C0F" w:rsidRDefault="00F01C0F" w:rsidP="005F4AA5">
      <w:pPr>
        <w:pStyle w:val="Listeafsnit"/>
        <w:numPr>
          <w:ilvl w:val="0"/>
          <w:numId w:val="16"/>
        </w:numPr>
        <w:spacing w:before="240"/>
        <w:jc w:val="both"/>
      </w:pPr>
      <w:proofErr w:type="spellStart"/>
      <w:r>
        <w:t>Testbarhed</w:t>
      </w:r>
      <w:proofErr w:type="spellEnd"/>
      <w:r w:rsidR="00947663">
        <w:t>.</w:t>
      </w:r>
    </w:p>
    <w:p w14:paraId="7B1889F8" w14:textId="79E1CDCE" w:rsidR="00F01C0F" w:rsidRDefault="00F01C0F" w:rsidP="00F01C0F">
      <w:pPr>
        <w:spacing w:before="240"/>
        <w:jc w:val="both"/>
      </w:pPr>
      <w:r>
        <w:t>Leverandøren skal på Kundens bestilling, kunne foretage statisk kodeanalyse af den samlede</w:t>
      </w:r>
      <w:r w:rsidR="00947663">
        <w:t xml:space="preserve"> </w:t>
      </w:r>
      <w:r>
        <w:t>udviklede kode. Ved registrering af Fejl/problemområder skal Leverandøren udarbejde en plan</w:t>
      </w:r>
      <w:r w:rsidR="00947663">
        <w:t xml:space="preserve"> </w:t>
      </w:r>
      <w:r>
        <w:t xml:space="preserve">for, i hvilke tilfælde, </w:t>
      </w:r>
      <w:r w:rsidR="003412BD">
        <w:t>Leverandøren skal udføre en handling</w:t>
      </w:r>
      <w:r>
        <w:t xml:space="preserve"> samt udføre planen.</w:t>
      </w:r>
    </w:p>
    <w:p w14:paraId="27B3B71D" w14:textId="1CA6E7B1" w:rsidR="00F01C0F" w:rsidRDefault="00F01C0F" w:rsidP="00947663">
      <w:pPr>
        <w:spacing w:before="240"/>
        <w:jc w:val="both"/>
      </w:pPr>
      <w:r>
        <w:t>Det er Leverandørens ansvar at underrette Kunden om risici, som</w:t>
      </w:r>
      <w:r w:rsidR="00947663">
        <w:t xml:space="preserve"> Leverandøren opdager i forbindelse med statisk kodeanalyse, således at Kunden kan forholde sig til disse risici og godkende dem.</w:t>
      </w:r>
    </w:p>
    <w:p w14:paraId="5C0586B5" w14:textId="3B40AE7D" w:rsidR="00F01C0F" w:rsidRDefault="00947663" w:rsidP="00947663">
      <w:pPr>
        <w:pStyle w:val="Overskrift2"/>
      </w:pPr>
      <w:bookmarkStart w:id="21" w:name="_Ref141860960"/>
      <w:bookmarkStart w:id="22" w:name="_Toc146879437"/>
      <w:r>
        <w:lastRenderedPageBreak/>
        <w:t>Testtilgang</w:t>
      </w:r>
      <w:bookmarkEnd w:id="21"/>
      <w:bookmarkEnd w:id="22"/>
    </w:p>
    <w:p w14:paraId="235BFB9D" w14:textId="20918DDE" w:rsidR="00A12EEF" w:rsidRDefault="00A12EEF" w:rsidP="00A12EEF">
      <w:pPr>
        <w:spacing w:before="240"/>
        <w:jc w:val="both"/>
      </w:pPr>
      <w:r>
        <w:t xml:space="preserve">Leverandøren skal anvende en kravbaseret tilgang til </w:t>
      </w:r>
      <w:r w:rsidR="00873E27">
        <w:t>test</w:t>
      </w:r>
      <w:r>
        <w:t xml:space="preserve"> og </w:t>
      </w:r>
      <w:r w:rsidR="00873E27">
        <w:t>prøve</w:t>
      </w:r>
      <w:r>
        <w:t xml:space="preserve">r, hvilket indebærer, at de specificerede krav og godkendelseskriterier danner basis for </w:t>
      </w:r>
      <w:r w:rsidR="00873E27">
        <w:t>test</w:t>
      </w:r>
      <w:r>
        <w:t xml:space="preserve"> og </w:t>
      </w:r>
      <w:r w:rsidR="00873E27">
        <w:t>prøve</w:t>
      </w:r>
      <w:r>
        <w:t xml:space="preserve">r. Tilgangen skal være risikobaseret, hvilket indebærer, at en produktrisikoanalyse skal være styrende for den detaljerede planlægning og design af </w:t>
      </w:r>
      <w:r w:rsidR="00873E27">
        <w:t>test</w:t>
      </w:r>
      <w:r>
        <w:t xml:space="preserve"> og </w:t>
      </w:r>
      <w:r w:rsidR="00873E27">
        <w:t>prøve</w:t>
      </w:r>
      <w:r>
        <w:t>r.</w:t>
      </w:r>
    </w:p>
    <w:p w14:paraId="7CCF869A" w14:textId="430FA938" w:rsidR="00A12EEF" w:rsidRDefault="00A12EEF" w:rsidP="00A12EEF">
      <w:pPr>
        <w:spacing w:before="240"/>
        <w:jc w:val="both"/>
      </w:pPr>
      <w:r>
        <w:t xml:space="preserve">I risikobaseret </w:t>
      </w:r>
      <w:r w:rsidR="00873E27">
        <w:t>test</w:t>
      </w:r>
      <w:r>
        <w:t xml:space="preserve"> finder og vurderer man kvalitetsrisici i en risikoanalyse af produktkvaliteten sammen med interessenterne. Derefter designer, implementerer og udføres </w:t>
      </w:r>
      <w:r w:rsidR="00873E27">
        <w:t>test</w:t>
      </w:r>
      <w:r>
        <w:t xml:space="preserve"> for at afbøde kvalitetsrisici. Kvalitet omfatter samtlige funktioner, adfærd, karakteristika og attributter, der påvirker Brugere og interessenters tilfredshed. Derfor er en kvalitetsrisiko en beskrivelse af en potentiel situation, hvor der kan findes kvalitetsproblemer i et produkt.</w:t>
      </w:r>
    </w:p>
    <w:p w14:paraId="1B7C4AC8" w14:textId="376CDF62" w:rsidR="00A12EEF" w:rsidRDefault="00A12EEF" w:rsidP="00A12EEF">
      <w:pPr>
        <w:spacing w:before="240"/>
        <w:jc w:val="both"/>
      </w:pPr>
      <w:r>
        <w:t>Inden udviklingen starter (Sprint 0) udarbejder udviklingsteamet i samarbejde med Kunden en produktrisikoanalyse af kravene. Denne risikoanalyse er beslutningsgrundlag for testomfang og valg af testteknikker.</w:t>
      </w:r>
    </w:p>
    <w:p w14:paraId="389524DA" w14:textId="61E35DD0" w:rsidR="00F01C0F" w:rsidRDefault="00A12EEF" w:rsidP="00A12EEF">
      <w:pPr>
        <w:spacing w:before="240" w:after="240"/>
        <w:jc w:val="both"/>
      </w:pPr>
      <w:r>
        <w:t xml:space="preserve">Efter at Leverandøren har udarbejdet en prøveplan, og denne er godkendt af Kunden, skal der for hver </w:t>
      </w:r>
      <w:r w:rsidR="00873E27">
        <w:t>test</w:t>
      </w:r>
      <w:r>
        <w:t>/</w:t>
      </w:r>
      <w:r w:rsidR="00873E27">
        <w:t>prøve</w:t>
      </w:r>
      <w:r>
        <w:t xml:space="preserve"> gennemføres en testproces, der indeholder alle testaktiviteter fra detailplanlægning af </w:t>
      </w:r>
      <w:r w:rsidR="00873E27">
        <w:t>test</w:t>
      </w:r>
      <w:r>
        <w:t>en/</w:t>
      </w:r>
      <w:r w:rsidR="00873E27">
        <w:t>prøve</w:t>
      </w:r>
      <w:r>
        <w:t>n i prøvespecifikationen til afsluttende godkendelse af prøverapporten.</w:t>
      </w:r>
    </w:p>
    <w:p w14:paraId="2233723C" w14:textId="30A8A902" w:rsidR="00F01C0F" w:rsidRDefault="00A12EEF" w:rsidP="00A12EEF">
      <w:pPr>
        <w:pStyle w:val="Overskrift3"/>
      </w:pPr>
      <w:bookmarkStart w:id="23" w:name="_Ref141860777"/>
      <w:bookmarkStart w:id="24" w:name="_Toc146879438"/>
      <w:r w:rsidRPr="00A12EEF">
        <w:t>Risikobaseret test</w:t>
      </w:r>
      <w:bookmarkEnd w:id="23"/>
      <w:bookmarkEnd w:id="24"/>
    </w:p>
    <w:p w14:paraId="7ECB2D8F" w14:textId="1B6B5331" w:rsidR="00A12EEF" w:rsidRDefault="00A12EEF" w:rsidP="00A12EEF">
      <w:pPr>
        <w:spacing w:before="240"/>
        <w:jc w:val="both"/>
      </w:pPr>
      <w:r>
        <w:t xml:space="preserve">Af hensyn til planlægning og design af </w:t>
      </w:r>
      <w:r w:rsidR="00873E27">
        <w:t>test</w:t>
      </w:r>
      <w:r>
        <w:t xml:space="preserve"> og </w:t>
      </w:r>
      <w:r w:rsidR="00873E27">
        <w:t>prøve</w:t>
      </w:r>
      <w:r>
        <w:t>r, og med henblik på at bestemme de vigtigste</w:t>
      </w:r>
      <w:r w:rsidR="00074C87">
        <w:t xml:space="preserve"> </w:t>
      </w:r>
      <w:r>
        <w:t xml:space="preserve">og mest kritiske dele af </w:t>
      </w:r>
      <w:r w:rsidR="00074C87">
        <w:t>Applikationerne</w:t>
      </w:r>
      <w:r w:rsidR="00566BB1">
        <w:t>, og Systemet som helhed,</w:t>
      </w:r>
      <w:r>
        <w:t xml:space="preserve"> og planlægge </w:t>
      </w:r>
      <w:r w:rsidR="00873E27">
        <w:t>test</w:t>
      </w:r>
      <w:r>
        <w:t xml:space="preserve"> og </w:t>
      </w:r>
      <w:r w:rsidR="00873E27">
        <w:t>prøve</w:t>
      </w:r>
      <w:r>
        <w:t>r herefter, skal Leverandøren</w:t>
      </w:r>
      <w:r w:rsidR="00074C87">
        <w:t xml:space="preserve"> </w:t>
      </w:r>
      <w:r>
        <w:t>sikre, at alle krav eller grupper af krav risikovurderes og tildeles en produktrisikoværdi. Resultatet</w:t>
      </w:r>
      <w:r w:rsidR="00074C87">
        <w:t xml:space="preserve"> </w:t>
      </w:r>
      <w:r>
        <w:t xml:space="preserve">af dette er en risikoprofil for </w:t>
      </w:r>
      <w:r w:rsidR="00074C87">
        <w:t>Applikationerne</w:t>
      </w:r>
      <w:r w:rsidR="00566BB1">
        <w:t>, og Systemet som helhed,</w:t>
      </w:r>
      <w:r>
        <w:t xml:space="preserve"> som følger:</w:t>
      </w:r>
    </w:p>
    <w:p w14:paraId="539FBF48" w14:textId="479E6A91" w:rsidR="00A12EEF" w:rsidRDefault="00A12EEF" w:rsidP="005F4AA5">
      <w:pPr>
        <w:pStyle w:val="Listeafsnit"/>
        <w:numPr>
          <w:ilvl w:val="0"/>
          <w:numId w:val="17"/>
        </w:numPr>
        <w:spacing w:before="240"/>
        <w:jc w:val="both"/>
      </w:pPr>
      <w:r>
        <w:t>Jo højere risikoeksponering, jo større dækning og det vigtigste mest.</w:t>
      </w:r>
    </w:p>
    <w:p w14:paraId="327A2292" w14:textId="0DBFA86C" w:rsidR="00A12EEF" w:rsidRDefault="00A12EEF" w:rsidP="005F4AA5">
      <w:pPr>
        <w:pStyle w:val="Listeafsnit"/>
        <w:numPr>
          <w:ilvl w:val="0"/>
          <w:numId w:val="17"/>
        </w:numPr>
        <w:spacing w:before="240"/>
        <w:jc w:val="both"/>
      </w:pPr>
      <w:r>
        <w:t xml:space="preserve">Jo højere risikoeksponering, jo tidligere </w:t>
      </w:r>
      <w:r w:rsidR="00873E27">
        <w:t>test</w:t>
      </w:r>
      <w:r>
        <w:t xml:space="preserve"> og det vigtigste først.</w:t>
      </w:r>
    </w:p>
    <w:p w14:paraId="128D06B8" w14:textId="57C62A30" w:rsidR="00A12EEF" w:rsidRDefault="00A12EEF" w:rsidP="005F4AA5">
      <w:pPr>
        <w:pStyle w:val="Listeafsnit"/>
        <w:numPr>
          <w:ilvl w:val="0"/>
          <w:numId w:val="17"/>
        </w:numPr>
        <w:spacing w:before="240"/>
        <w:jc w:val="both"/>
      </w:pPr>
      <w:r>
        <w:t>Jo højere risikoeksponering, jo stærkere testdesignteknikker og det vigtigste grundigst.</w:t>
      </w:r>
    </w:p>
    <w:p w14:paraId="1DE6E133" w14:textId="1CDFD035" w:rsidR="00A12EEF" w:rsidRDefault="00A12EEF" w:rsidP="00A12EEF">
      <w:pPr>
        <w:spacing w:before="240"/>
        <w:jc w:val="both"/>
      </w:pPr>
      <w:r>
        <w:t xml:space="preserve">Leverandøren skal ved design og planlægning af </w:t>
      </w:r>
      <w:r w:rsidR="00873E27">
        <w:t>test</w:t>
      </w:r>
      <w:r>
        <w:t xml:space="preserve"> og </w:t>
      </w:r>
      <w:r w:rsidR="00873E27">
        <w:t>prøve</w:t>
      </w:r>
      <w:r>
        <w:t>r sikre, at alle områder af Systemet</w:t>
      </w:r>
      <w:r w:rsidR="00074C87">
        <w:t xml:space="preserve"> </w:t>
      </w:r>
      <w:r>
        <w:t>bliver dækket i tilstrækkeligt omfang, og at intet område ikke er testet.</w:t>
      </w:r>
    </w:p>
    <w:p w14:paraId="3D5A35AC" w14:textId="77777777" w:rsidR="00A12EEF" w:rsidRDefault="00A12EEF" w:rsidP="00A12EEF">
      <w:pPr>
        <w:spacing w:before="240"/>
        <w:jc w:val="both"/>
      </w:pPr>
      <w:r>
        <w:t>Testcases skal således prioriteres i henhold til den virkning, en eventuel Fejl vil forårsage i produktion.</w:t>
      </w:r>
    </w:p>
    <w:p w14:paraId="71EA9444" w14:textId="416CA969" w:rsidR="00A12EEF" w:rsidRDefault="00A12EEF" w:rsidP="00A12EEF">
      <w:pPr>
        <w:spacing w:before="240"/>
        <w:jc w:val="both"/>
      </w:pPr>
      <w:r>
        <w:t>Der vil også være risikovurdering i forhold til fejlhåndtering, således at Fejl i højrisikoområder</w:t>
      </w:r>
      <w:r w:rsidR="00074C87">
        <w:t xml:space="preserve"> </w:t>
      </w:r>
      <w:r>
        <w:t>vil få høj prioritet.</w:t>
      </w:r>
    </w:p>
    <w:p w14:paraId="7CDBD988" w14:textId="77777777" w:rsidR="009E09EC" w:rsidRDefault="009E09EC">
      <w:pPr>
        <w:spacing w:after="200" w:line="276" w:lineRule="auto"/>
        <w:rPr>
          <w:rFonts w:ascii="Calibri" w:eastAsiaTheme="majorEastAsia" w:hAnsi="Calibri" w:cstheme="majorBidi"/>
          <w:i/>
          <w:iCs/>
        </w:rPr>
      </w:pPr>
      <w:r>
        <w:br w:type="page"/>
      </w:r>
    </w:p>
    <w:p w14:paraId="522105C7" w14:textId="39AEAAD1" w:rsidR="00074C87" w:rsidRDefault="00074C87" w:rsidP="00074C87">
      <w:pPr>
        <w:pStyle w:val="Overskrift4"/>
      </w:pPr>
      <w:r>
        <w:lastRenderedPageBreak/>
        <w:t>Udarbejdelse af Produktrisikoanalyse</w:t>
      </w:r>
    </w:p>
    <w:p w14:paraId="70ACB456" w14:textId="19352CCC" w:rsidR="00A12EEF" w:rsidRDefault="00074C87" w:rsidP="00074C87">
      <w:pPr>
        <w:spacing w:before="240"/>
        <w:jc w:val="both"/>
      </w:pPr>
      <w:r>
        <w:t xml:space="preserve">Leverandøren skal </w:t>
      </w:r>
      <w:r w:rsidR="007B5AD2">
        <w:t>som led i</w:t>
      </w:r>
      <w:r>
        <w:t xml:space="preserve"> Transition Ind tage initiativ til, og i samarbejde med Kunden, gennemføre en Produktrisikoanalyse.</w:t>
      </w:r>
      <w:r w:rsidR="007B5AD2">
        <w:t xml:space="preserve"> Produktrisikoanalysen opdateres løbende og efter behov i forbindelse med ændringer af Systemet, herunder Modernisering af Lex Dania klient, så test og prøver til stadighed kan gennemføres efter en risikobaseret tilgang.</w:t>
      </w:r>
    </w:p>
    <w:p w14:paraId="2804414A" w14:textId="77777777" w:rsidR="009E09EC" w:rsidRDefault="009E09EC" w:rsidP="00074C87">
      <w:pPr>
        <w:spacing w:before="240"/>
        <w:jc w:val="both"/>
      </w:pPr>
    </w:p>
    <w:tbl>
      <w:tblPr>
        <w:tblW w:w="5000" w:type="pct"/>
        <w:jc w:val="center"/>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ook w:val="04A0" w:firstRow="1" w:lastRow="0" w:firstColumn="1" w:lastColumn="0" w:noHBand="0" w:noVBand="1"/>
      </w:tblPr>
      <w:tblGrid>
        <w:gridCol w:w="2375"/>
        <w:gridCol w:w="1201"/>
        <w:gridCol w:w="683"/>
        <w:gridCol w:w="5333"/>
      </w:tblGrid>
      <w:tr w:rsidR="009E09EC" w:rsidRPr="007E5DD5" w14:paraId="5109F7B7" w14:textId="77777777" w:rsidTr="009E09EC">
        <w:trPr>
          <w:cantSplit/>
          <w:trHeight w:val="189"/>
          <w:jc w:val="center"/>
        </w:trPr>
        <w:tc>
          <w:tcPr>
            <w:tcW w:w="1238" w:type="pct"/>
            <w:shd w:val="clear" w:color="auto" w:fill="auto"/>
          </w:tcPr>
          <w:p w14:paraId="6EF154D8" w14:textId="77777777" w:rsidR="009E09EC" w:rsidRPr="00421E96" w:rsidRDefault="009E09EC" w:rsidP="009E09EC">
            <w:pPr>
              <w:pStyle w:val="Krav-ID"/>
            </w:pPr>
          </w:p>
        </w:tc>
        <w:tc>
          <w:tcPr>
            <w:tcW w:w="626" w:type="pct"/>
            <w:shd w:val="clear" w:color="auto" w:fill="auto"/>
          </w:tcPr>
          <w:p w14:paraId="3B50E478" w14:textId="77777777" w:rsidR="009E09EC" w:rsidRPr="00421E96" w:rsidRDefault="009E09EC" w:rsidP="009E09EC">
            <w:pPr>
              <w:jc w:val="both"/>
              <w:rPr>
                <w:rFonts w:cstheme="minorHAnsi"/>
              </w:rPr>
            </w:pPr>
            <w:r w:rsidRPr="00421E96">
              <w:rPr>
                <w:rFonts w:cstheme="minorHAnsi"/>
              </w:rPr>
              <w:t>Kravtype</w:t>
            </w:r>
          </w:p>
        </w:tc>
        <w:tc>
          <w:tcPr>
            <w:tcW w:w="356" w:type="pct"/>
            <w:shd w:val="clear" w:color="auto" w:fill="auto"/>
          </w:tcPr>
          <w:p w14:paraId="2959AF21" w14:textId="21D17F1B" w:rsidR="009E09EC" w:rsidRPr="00421E96" w:rsidRDefault="009E09EC" w:rsidP="009E09EC">
            <w:pPr>
              <w:jc w:val="both"/>
              <w:rPr>
                <w:rFonts w:cstheme="minorHAnsi"/>
                <w:sz w:val="16"/>
                <w:szCs w:val="16"/>
              </w:rPr>
            </w:pPr>
            <w:r>
              <w:rPr>
                <w:rFonts w:cstheme="minorHAnsi"/>
              </w:rPr>
              <w:t>EK</w:t>
            </w:r>
          </w:p>
        </w:tc>
        <w:tc>
          <w:tcPr>
            <w:tcW w:w="2780" w:type="pct"/>
            <w:shd w:val="clear" w:color="auto" w:fill="auto"/>
          </w:tcPr>
          <w:p w14:paraId="70A04F2A" w14:textId="77777777" w:rsidR="009E09EC" w:rsidRPr="00421E96" w:rsidRDefault="009E09EC" w:rsidP="009E09EC">
            <w:pPr>
              <w:jc w:val="both"/>
              <w:rPr>
                <w:rFonts w:cstheme="minorHAnsi"/>
              </w:rPr>
            </w:pPr>
          </w:p>
        </w:tc>
      </w:tr>
      <w:tr w:rsidR="009E09EC" w:rsidRPr="007E5DD5" w14:paraId="42DF9B8C" w14:textId="77777777" w:rsidTr="009E09EC">
        <w:trPr>
          <w:cantSplit/>
          <w:trHeight w:val="189"/>
          <w:jc w:val="center"/>
        </w:trPr>
        <w:tc>
          <w:tcPr>
            <w:tcW w:w="1238" w:type="pct"/>
            <w:shd w:val="clear" w:color="auto" w:fill="auto"/>
          </w:tcPr>
          <w:p w14:paraId="06711242" w14:textId="77777777" w:rsidR="009E09EC" w:rsidRPr="00421E96" w:rsidRDefault="009E09EC" w:rsidP="009E09EC">
            <w:pPr>
              <w:jc w:val="both"/>
              <w:rPr>
                <w:rFonts w:cstheme="minorHAnsi"/>
              </w:rPr>
            </w:pPr>
            <w:r w:rsidRPr="00421E96">
              <w:rPr>
                <w:rFonts w:cstheme="minorHAnsi"/>
              </w:rPr>
              <w:t>Overskrift</w:t>
            </w:r>
          </w:p>
        </w:tc>
        <w:tc>
          <w:tcPr>
            <w:tcW w:w="3762" w:type="pct"/>
            <w:gridSpan w:val="3"/>
            <w:shd w:val="clear" w:color="auto" w:fill="auto"/>
          </w:tcPr>
          <w:p w14:paraId="3AD61B3C" w14:textId="70C2F555" w:rsidR="009E09EC" w:rsidRPr="00466B5C" w:rsidRDefault="009E09EC" w:rsidP="009E09EC">
            <w:pPr>
              <w:jc w:val="both"/>
              <w:rPr>
                <w:rFonts w:cstheme="minorHAnsi"/>
                <w:b/>
              </w:rPr>
            </w:pPr>
            <w:r w:rsidRPr="00074C87">
              <w:rPr>
                <w:rFonts w:cstheme="minorHAnsi"/>
              </w:rPr>
              <w:t>Proces og metode for Produktrisikoanalyse</w:t>
            </w:r>
          </w:p>
        </w:tc>
      </w:tr>
      <w:tr w:rsidR="009E09EC" w:rsidRPr="007E5DD5" w14:paraId="72F576C6" w14:textId="77777777" w:rsidTr="009E09EC">
        <w:trPr>
          <w:cantSplit/>
          <w:trHeight w:val="340"/>
          <w:jc w:val="center"/>
        </w:trPr>
        <w:tc>
          <w:tcPr>
            <w:tcW w:w="1238" w:type="pct"/>
            <w:tcBorders>
              <w:top w:val="single" w:sz="6" w:space="0" w:color="7F7F7F"/>
              <w:bottom w:val="single" w:sz="6" w:space="0" w:color="7F7F7F"/>
            </w:tcBorders>
            <w:shd w:val="clear" w:color="auto" w:fill="auto"/>
          </w:tcPr>
          <w:p w14:paraId="175F2008" w14:textId="77777777" w:rsidR="009E09EC" w:rsidRPr="00421E96" w:rsidRDefault="009E09EC" w:rsidP="009E09EC">
            <w:pPr>
              <w:jc w:val="both"/>
              <w:rPr>
                <w:rFonts w:cstheme="minorHAnsi"/>
              </w:rPr>
            </w:pPr>
            <w:r w:rsidRPr="00421E96">
              <w:rPr>
                <w:rFonts w:cstheme="minorHAnsi"/>
              </w:rPr>
              <w:t>Kundens krav</w:t>
            </w:r>
          </w:p>
        </w:tc>
        <w:tc>
          <w:tcPr>
            <w:tcW w:w="3762" w:type="pct"/>
            <w:gridSpan w:val="3"/>
            <w:tcBorders>
              <w:top w:val="single" w:sz="6" w:space="0" w:color="7F7F7F"/>
              <w:bottom w:val="single" w:sz="6" w:space="0" w:color="7F7F7F"/>
            </w:tcBorders>
            <w:shd w:val="clear" w:color="auto" w:fill="auto"/>
          </w:tcPr>
          <w:p w14:paraId="375C8209" w14:textId="1C5E7375" w:rsidR="009E09EC" w:rsidRPr="00C34E22" w:rsidRDefault="009E09EC" w:rsidP="009E09EC">
            <w:pPr>
              <w:jc w:val="both"/>
              <w:rPr>
                <w:rFonts w:cstheme="minorHAnsi"/>
              </w:rPr>
            </w:pPr>
            <w:r>
              <w:t>Leverandøren skal anvende strukturerede p</w:t>
            </w:r>
            <w:r w:rsidRPr="00F01C0F">
              <w:t xml:space="preserve">rocesser og metoder for </w:t>
            </w:r>
            <w:r>
              <w:t>Produktrisikoanalyse.</w:t>
            </w:r>
          </w:p>
        </w:tc>
      </w:tr>
      <w:tr w:rsidR="009E09EC" w:rsidRPr="007E5DD5" w14:paraId="4A4A7F6A" w14:textId="77777777" w:rsidTr="009E09EC">
        <w:trPr>
          <w:cantSplit/>
          <w:trHeight w:val="340"/>
          <w:jc w:val="center"/>
        </w:trPr>
        <w:tc>
          <w:tcPr>
            <w:tcW w:w="1238" w:type="pct"/>
            <w:tcBorders>
              <w:top w:val="single" w:sz="6" w:space="0" w:color="7F7F7F"/>
            </w:tcBorders>
            <w:shd w:val="clear" w:color="auto" w:fill="auto"/>
          </w:tcPr>
          <w:p w14:paraId="5A93898E" w14:textId="77777777" w:rsidR="009E09EC" w:rsidRPr="00421E96" w:rsidRDefault="009E09EC" w:rsidP="009E09EC">
            <w:pPr>
              <w:jc w:val="both"/>
              <w:rPr>
                <w:rFonts w:cstheme="minorHAnsi"/>
              </w:rPr>
            </w:pPr>
          </w:p>
        </w:tc>
        <w:tc>
          <w:tcPr>
            <w:tcW w:w="3762" w:type="pct"/>
            <w:gridSpan w:val="3"/>
            <w:tcBorders>
              <w:top w:val="single" w:sz="6" w:space="0" w:color="7F7F7F"/>
            </w:tcBorders>
            <w:shd w:val="clear" w:color="auto" w:fill="auto"/>
          </w:tcPr>
          <w:p w14:paraId="78805F06" w14:textId="77777777" w:rsidR="009E09EC" w:rsidRDefault="009E09EC" w:rsidP="009E09EC">
            <w:pPr>
              <w:jc w:val="both"/>
              <w:rPr>
                <w:rFonts w:cstheme="minorHAnsi"/>
                <w:i/>
                <w:iCs/>
                <w:color w:val="FF0000"/>
              </w:rPr>
            </w:pPr>
            <w:r w:rsidRPr="00421E96">
              <w:rPr>
                <w:rFonts w:cstheme="minorHAnsi"/>
                <w:i/>
                <w:iCs/>
                <w:color w:val="FF0000"/>
              </w:rPr>
              <w:t>[</w:t>
            </w:r>
            <w:r w:rsidRPr="00160680">
              <w:rPr>
                <w:rFonts w:cstheme="minorHAnsi"/>
                <w:i/>
                <w:iCs/>
                <w:color w:val="FF0000"/>
              </w:rPr>
              <w:t xml:space="preserve">Tilbudsgiverne skal indsætte en </w:t>
            </w:r>
            <w:r>
              <w:rPr>
                <w:rFonts w:cstheme="minorHAnsi"/>
                <w:i/>
                <w:iCs/>
                <w:color w:val="FF0000"/>
              </w:rPr>
              <w:t>beskrivelse af sine p</w:t>
            </w:r>
            <w:r w:rsidRPr="00F01C0F">
              <w:rPr>
                <w:rFonts w:cstheme="minorHAnsi"/>
                <w:i/>
                <w:iCs/>
                <w:color w:val="FF0000"/>
              </w:rPr>
              <w:t xml:space="preserve">rocesser og metoder for </w:t>
            </w:r>
            <w:r>
              <w:rPr>
                <w:rFonts w:cstheme="minorHAnsi"/>
                <w:i/>
                <w:iCs/>
                <w:color w:val="FF0000"/>
              </w:rPr>
              <w:t>Produktrisikoanalyse.</w:t>
            </w:r>
          </w:p>
          <w:p w14:paraId="6FCA64A9" w14:textId="77777777" w:rsidR="009E09EC" w:rsidRDefault="009E09EC" w:rsidP="009E09EC">
            <w:pPr>
              <w:spacing w:before="240"/>
              <w:jc w:val="both"/>
              <w:rPr>
                <w:rFonts w:cstheme="minorHAnsi"/>
                <w:i/>
                <w:iCs/>
                <w:color w:val="FF0000"/>
              </w:rPr>
            </w:pPr>
            <w:r>
              <w:rPr>
                <w:rFonts w:cstheme="minorHAnsi"/>
                <w:i/>
                <w:iCs/>
                <w:color w:val="FF0000"/>
              </w:rPr>
              <w:t>Beskrivelsen af p</w:t>
            </w:r>
            <w:r w:rsidRPr="00F01C0F">
              <w:rPr>
                <w:rFonts w:cstheme="minorHAnsi"/>
                <w:i/>
                <w:iCs/>
                <w:color w:val="FF0000"/>
              </w:rPr>
              <w:t xml:space="preserve">rocesser og metoder for </w:t>
            </w:r>
            <w:r>
              <w:rPr>
                <w:rFonts w:cstheme="minorHAnsi"/>
                <w:i/>
                <w:iCs/>
                <w:color w:val="FF0000"/>
              </w:rPr>
              <w:t>Produktrisikoanalyse skal omfatte følgende:</w:t>
            </w:r>
          </w:p>
          <w:p w14:paraId="42848E6C" w14:textId="77777777" w:rsidR="009E09EC" w:rsidRPr="00F01C0F" w:rsidRDefault="009E09EC" w:rsidP="009E09EC">
            <w:pPr>
              <w:pStyle w:val="Listeafsnit"/>
              <w:numPr>
                <w:ilvl w:val="0"/>
                <w:numId w:val="15"/>
              </w:numPr>
              <w:spacing w:before="240"/>
              <w:jc w:val="both"/>
              <w:rPr>
                <w:rFonts w:cstheme="minorHAnsi"/>
                <w:i/>
                <w:iCs/>
                <w:color w:val="FF0000"/>
              </w:rPr>
            </w:pPr>
            <w:r>
              <w:rPr>
                <w:rFonts w:cstheme="minorHAnsi"/>
                <w:i/>
                <w:iCs/>
                <w:color w:val="FF0000"/>
              </w:rPr>
              <w:t>H</w:t>
            </w:r>
            <w:r w:rsidRPr="00074C87">
              <w:rPr>
                <w:rFonts w:cstheme="minorHAnsi"/>
                <w:i/>
                <w:iCs/>
                <w:color w:val="FF0000"/>
              </w:rPr>
              <w:t>vordan Produktrisikoanalysen gennemføres og dokumenteres</w:t>
            </w:r>
            <w:r>
              <w:rPr>
                <w:rFonts w:cstheme="minorHAnsi"/>
                <w:i/>
                <w:iCs/>
                <w:color w:val="FF0000"/>
              </w:rPr>
              <w:t>.</w:t>
            </w:r>
          </w:p>
          <w:p w14:paraId="725895C8" w14:textId="77777777" w:rsidR="009E09EC" w:rsidRDefault="009E09EC" w:rsidP="009E09EC">
            <w:pPr>
              <w:pStyle w:val="Listeafsnit"/>
              <w:numPr>
                <w:ilvl w:val="0"/>
                <w:numId w:val="15"/>
              </w:numPr>
              <w:spacing w:before="240"/>
              <w:jc w:val="both"/>
              <w:rPr>
                <w:rFonts w:cstheme="minorHAnsi"/>
                <w:i/>
                <w:iCs/>
                <w:color w:val="FF0000"/>
              </w:rPr>
            </w:pPr>
            <w:r w:rsidRPr="00074C87">
              <w:rPr>
                <w:rFonts w:cstheme="minorHAnsi"/>
                <w:i/>
                <w:iCs/>
                <w:color w:val="FF0000"/>
              </w:rPr>
              <w:t>Hvordan og i hvilket omfang Kunden involveres.</w:t>
            </w:r>
          </w:p>
          <w:p w14:paraId="4B76FD9C" w14:textId="77777777" w:rsidR="009E09EC" w:rsidRPr="00074C87" w:rsidRDefault="009E09EC" w:rsidP="009E09EC">
            <w:pPr>
              <w:pStyle w:val="Listeafsnit"/>
              <w:numPr>
                <w:ilvl w:val="0"/>
                <w:numId w:val="15"/>
              </w:numPr>
              <w:spacing w:before="240"/>
              <w:jc w:val="both"/>
              <w:rPr>
                <w:rFonts w:cstheme="minorHAnsi"/>
                <w:i/>
                <w:iCs/>
                <w:color w:val="FF0000"/>
              </w:rPr>
            </w:pPr>
            <w:r>
              <w:rPr>
                <w:rFonts w:cstheme="minorHAnsi"/>
                <w:i/>
                <w:iCs/>
                <w:color w:val="FF0000"/>
              </w:rPr>
              <w:t>Eksempel på skema til brug for produktrisikoanalyse.</w:t>
            </w:r>
          </w:p>
          <w:p w14:paraId="2EEC2F80" w14:textId="77777777" w:rsidR="009E09EC" w:rsidRDefault="009E09EC" w:rsidP="009E09EC">
            <w:pPr>
              <w:spacing w:before="240"/>
              <w:jc w:val="both"/>
              <w:rPr>
                <w:rFonts w:cstheme="minorHAnsi"/>
                <w:i/>
                <w:iCs/>
                <w:color w:val="FF0000"/>
              </w:rPr>
            </w:pPr>
            <w:r>
              <w:rPr>
                <w:rFonts w:cstheme="minorHAnsi"/>
                <w:i/>
                <w:iCs/>
                <w:color w:val="FF0000"/>
              </w:rPr>
              <w:t>Tilbudsgiver kan vælge at vedlægge sin beskrivelse som underbilag til nærværende bilag nummeret som Underbilag 13 [1,2 ...]. Henvisninger til sådanne underbilag indsættes i denne celle af kravboksen.</w:t>
            </w:r>
          </w:p>
          <w:p w14:paraId="35E71592" w14:textId="77777777" w:rsidR="009E09EC" w:rsidRPr="001E7EFF" w:rsidRDefault="009E09EC" w:rsidP="009E09EC">
            <w:pPr>
              <w:spacing w:before="240"/>
              <w:jc w:val="both"/>
              <w:rPr>
                <w:rFonts w:cstheme="minorHAnsi"/>
                <w:b/>
                <w:i/>
                <w:iCs/>
                <w:color w:val="FF0000"/>
              </w:rPr>
            </w:pPr>
            <w:r w:rsidRPr="001E7EFF">
              <w:rPr>
                <w:rFonts w:cstheme="minorHAnsi"/>
                <w:b/>
                <w:i/>
                <w:iCs/>
                <w:color w:val="FF0000"/>
              </w:rPr>
              <w:t>Positive momenter ved evalueringen:</w:t>
            </w:r>
          </w:p>
          <w:p w14:paraId="7D33543B" w14:textId="77777777" w:rsidR="009E09EC" w:rsidRPr="001E7EFF" w:rsidRDefault="009E09EC" w:rsidP="009E09EC">
            <w:pPr>
              <w:jc w:val="both"/>
              <w:rPr>
                <w:rFonts w:cstheme="minorHAnsi"/>
                <w:i/>
                <w:iCs/>
                <w:color w:val="FF0000"/>
              </w:rPr>
            </w:pPr>
            <w:r w:rsidRPr="001E7EFF">
              <w:rPr>
                <w:rFonts w:cstheme="minorHAnsi"/>
                <w:i/>
                <w:iCs/>
                <w:color w:val="FF0000"/>
              </w:rPr>
              <w:t xml:space="preserve">Det vægter positivt ved evalueringen, at </w:t>
            </w:r>
            <w:r>
              <w:rPr>
                <w:rFonts w:cstheme="minorHAnsi"/>
                <w:i/>
                <w:iCs/>
                <w:color w:val="FF0000"/>
              </w:rPr>
              <w:t xml:space="preserve">beskrivelsen af </w:t>
            </w:r>
            <w:r w:rsidRPr="00F01C0F">
              <w:rPr>
                <w:rFonts w:cstheme="minorHAnsi"/>
                <w:i/>
                <w:iCs/>
                <w:color w:val="FF0000"/>
              </w:rPr>
              <w:t>processer og metoder</w:t>
            </w:r>
            <w:r>
              <w:rPr>
                <w:rFonts w:cstheme="minorHAnsi"/>
                <w:i/>
                <w:iCs/>
                <w:color w:val="FF0000"/>
              </w:rPr>
              <w:t xml:space="preserve"> </w:t>
            </w:r>
            <w:r w:rsidRPr="00F01C0F">
              <w:rPr>
                <w:rFonts w:cstheme="minorHAnsi"/>
                <w:i/>
                <w:iCs/>
                <w:color w:val="FF0000"/>
              </w:rPr>
              <w:t xml:space="preserve">for </w:t>
            </w:r>
            <w:r>
              <w:rPr>
                <w:rFonts w:cstheme="minorHAnsi"/>
                <w:i/>
                <w:iCs/>
                <w:color w:val="FF0000"/>
              </w:rPr>
              <w:t xml:space="preserve">Produktrisikoanalyse og skema </w:t>
            </w:r>
            <w:r w:rsidRPr="001E7EFF">
              <w:rPr>
                <w:rFonts w:cstheme="minorHAnsi"/>
                <w:i/>
                <w:iCs/>
                <w:color w:val="FF0000"/>
              </w:rPr>
              <w:t>i høj grad</w:t>
            </w:r>
          </w:p>
          <w:p w14:paraId="6910F316" w14:textId="3533659A" w:rsidR="009E09EC" w:rsidRPr="00C34E22" w:rsidRDefault="009E09EC" w:rsidP="009E09EC">
            <w:pPr>
              <w:jc w:val="both"/>
              <w:rPr>
                <w:rFonts w:cstheme="minorHAnsi"/>
              </w:rPr>
            </w:pPr>
            <w:r w:rsidRPr="00074C87">
              <w:rPr>
                <w:rFonts w:cstheme="minorHAnsi"/>
                <w:i/>
                <w:iCs/>
                <w:color w:val="FF0000"/>
              </w:rPr>
              <w:t xml:space="preserve">understøtter rettidig risikobaseret tilgang til </w:t>
            </w:r>
            <w:r>
              <w:rPr>
                <w:rFonts w:cstheme="minorHAnsi"/>
                <w:i/>
                <w:iCs/>
                <w:color w:val="FF0000"/>
              </w:rPr>
              <w:t>a</w:t>
            </w:r>
            <w:r w:rsidRPr="00074C87">
              <w:rPr>
                <w:rFonts w:cstheme="minorHAnsi"/>
                <w:i/>
                <w:iCs/>
                <w:color w:val="FF0000"/>
              </w:rPr>
              <w:t>fprøvning</w:t>
            </w:r>
            <w:r>
              <w:rPr>
                <w:rFonts w:cstheme="minorHAnsi"/>
                <w:i/>
                <w:iCs/>
                <w:color w:val="FF0000"/>
              </w:rPr>
              <w:t xml:space="preserve"> </w:t>
            </w:r>
            <w:r w:rsidRPr="00074C87">
              <w:rPr>
                <w:rFonts w:cstheme="minorHAnsi"/>
                <w:i/>
                <w:iCs/>
                <w:color w:val="FF0000"/>
              </w:rPr>
              <w:t xml:space="preserve">af </w:t>
            </w:r>
            <w:r>
              <w:rPr>
                <w:rFonts w:cstheme="minorHAnsi"/>
                <w:i/>
                <w:iCs/>
                <w:color w:val="FF0000"/>
              </w:rPr>
              <w:t>videreudvikling af Applikationerne, og Systemet som helhed</w:t>
            </w:r>
            <w:r w:rsidRPr="00074C87">
              <w:rPr>
                <w:rFonts w:cstheme="minorHAnsi"/>
                <w:i/>
                <w:iCs/>
                <w:color w:val="FF0000"/>
              </w:rPr>
              <w:t xml:space="preserve">, som bidrager til fremdrift og understøttelse af høj kvalitet i </w:t>
            </w:r>
            <w:r>
              <w:rPr>
                <w:rFonts w:cstheme="minorHAnsi"/>
                <w:i/>
                <w:iCs/>
                <w:color w:val="FF0000"/>
              </w:rPr>
              <w:t>videreudvikling af Applikationerne, og Systemet som helhed</w:t>
            </w:r>
            <w:r w:rsidRPr="00935620">
              <w:rPr>
                <w:rFonts w:cstheme="minorHAnsi"/>
                <w:i/>
                <w:iCs/>
                <w:color w:val="FF0000"/>
              </w:rPr>
              <w:t>].</w:t>
            </w:r>
          </w:p>
        </w:tc>
      </w:tr>
    </w:tbl>
    <w:p w14:paraId="7042D8AB" w14:textId="77777777" w:rsidR="00074C87" w:rsidRDefault="00074C87" w:rsidP="00074C87"/>
    <w:p w14:paraId="0C817719" w14:textId="49B49B5D" w:rsidR="00A12EEF" w:rsidRDefault="00E24E35" w:rsidP="00E24E35">
      <w:pPr>
        <w:pStyle w:val="Overskrift2"/>
      </w:pPr>
      <w:bookmarkStart w:id="25" w:name="_Toc146879439"/>
      <w:r>
        <w:t>Sporbarhed</w:t>
      </w:r>
      <w:bookmarkEnd w:id="25"/>
    </w:p>
    <w:p w14:paraId="71C64A21" w14:textId="24301248" w:rsidR="00E24E35" w:rsidRDefault="00E24E35" w:rsidP="00E24E35">
      <w:pPr>
        <w:spacing w:before="240"/>
        <w:jc w:val="both"/>
      </w:pPr>
      <w:r>
        <w:t>For at etablere overblik og sikre, at alle krav testes og for at sikre, at der ikke findes overflødige testcases, skal der oprettes en sporbarhedsmatrix.</w:t>
      </w:r>
    </w:p>
    <w:p w14:paraId="5F16BA0A" w14:textId="77777777" w:rsidR="00E24E35" w:rsidRDefault="00E24E35" w:rsidP="00E24E35">
      <w:pPr>
        <w:pStyle w:val="Overskrift4"/>
      </w:pPr>
      <w:r>
        <w:t>Sporbarhedsmatrix</w:t>
      </w:r>
    </w:p>
    <w:p w14:paraId="48FFB83F" w14:textId="0CECB9D4" w:rsidR="00E24E35" w:rsidRDefault="00E24E35" w:rsidP="00E24E35">
      <w:pPr>
        <w:spacing w:before="240"/>
        <w:jc w:val="both"/>
      </w:pPr>
      <w:r>
        <w:t xml:space="preserve">Leverandøren skal i starten af udviklingsfasen for </w:t>
      </w:r>
      <w:r w:rsidR="00873E27">
        <w:t>Modernisering</w:t>
      </w:r>
      <w:r>
        <w:t xml:space="preserve"> af Lex Dania</w:t>
      </w:r>
      <w:r w:rsidR="005E7171">
        <w:t xml:space="preserve"> klient</w:t>
      </w:r>
      <w:r>
        <w:t xml:space="preserve"> og efterfølgende Selvstændige Opgaver udarbejde og vedligeholde en sporbarhedsmatrix, der skal udstilles på Samarbejdsportalen, og som skal dokumentere:</w:t>
      </w:r>
    </w:p>
    <w:p w14:paraId="154C2593" w14:textId="1C16A6EA" w:rsidR="00E24E35" w:rsidRDefault="00E24E35" w:rsidP="005F4AA5">
      <w:pPr>
        <w:pStyle w:val="Listeafsnit"/>
        <w:numPr>
          <w:ilvl w:val="0"/>
          <w:numId w:val="18"/>
        </w:numPr>
        <w:spacing w:before="240"/>
        <w:jc w:val="both"/>
      </w:pPr>
      <w:r>
        <w:t xml:space="preserve">Hvilke krav, der indgår i hvilke </w:t>
      </w:r>
      <w:r w:rsidR="00873E27">
        <w:t>prøve</w:t>
      </w:r>
      <w:r>
        <w:t>r.</w:t>
      </w:r>
    </w:p>
    <w:p w14:paraId="254A4654" w14:textId="3155B746" w:rsidR="00E24E35" w:rsidRDefault="00E24E35" w:rsidP="005F4AA5">
      <w:pPr>
        <w:pStyle w:val="Listeafsnit"/>
        <w:numPr>
          <w:ilvl w:val="0"/>
          <w:numId w:val="18"/>
        </w:numPr>
        <w:spacing w:before="240"/>
        <w:jc w:val="both"/>
      </w:pPr>
      <w:r>
        <w:t>Hvilke testcases, der dækker over hvilke krav.</w:t>
      </w:r>
    </w:p>
    <w:p w14:paraId="2D78DAC2" w14:textId="54B97C70" w:rsidR="00E24E35" w:rsidRDefault="00E24E35" w:rsidP="005F4AA5">
      <w:pPr>
        <w:pStyle w:val="Listeafsnit"/>
        <w:numPr>
          <w:ilvl w:val="0"/>
          <w:numId w:val="18"/>
        </w:numPr>
        <w:spacing w:before="240"/>
        <w:jc w:val="both"/>
      </w:pPr>
      <w:r>
        <w:t>Hvilken testcase en given Fejl knytter sig til.</w:t>
      </w:r>
    </w:p>
    <w:p w14:paraId="3334DB95" w14:textId="3A1B5EA3" w:rsidR="00E24E35" w:rsidRDefault="00E24E35" w:rsidP="00E24E35">
      <w:pPr>
        <w:spacing w:before="240"/>
        <w:jc w:val="both"/>
      </w:pPr>
      <w:r>
        <w:t xml:space="preserve">Sporbarhedsmatricen sikrer sporbarhed af krav, inkl. </w:t>
      </w:r>
      <w:r w:rsidR="005E7171">
        <w:t>u</w:t>
      </w:r>
      <w:r>
        <w:t xml:space="preserve">ser </w:t>
      </w:r>
      <w:proofErr w:type="spellStart"/>
      <w:r>
        <w:t>stories</w:t>
      </w:r>
      <w:proofErr w:type="spellEnd"/>
      <w:r>
        <w:t xml:space="preserve">, </w:t>
      </w:r>
      <w:r w:rsidR="001141B3">
        <w:t xml:space="preserve">i Bilag </w:t>
      </w:r>
      <w:r w:rsidR="00D97DD0">
        <w:t>0</w:t>
      </w:r>
      <w:r w:rsidR="001141B3">
        <w:t>7</w:t>
      </w:r>
      <w:r w:rsidR="005E7171">
        <w:t>b</w:t>
      </w:r>
      <w:r w:rsidR="001141B3">
        <w:t xml:space="preserve"> (Modernisering af Lex Dania klient) samt krav og </w:t>
      </w:r>
      <w:r w:rsidR="005E7171">
        <w:t>u</w:t>
      </w:r>
      <w:r w:rsidR="001141B3">
        <w:t xml:space="preserve">ser </w:t>
      </w:r>
      <w:proofErr w:type="spellStart"/>
      <w:r w:rsidR="001141B3">
        <w:t>stories</w:t>
      </w:r>
      <w:proofErr w:type="spellEnd"/>
      <w:r w:rsidR="001141B3">
        <w:t xml:space="preserve"> for efterfølgende Selvstændige Opgaver, </w:t>
      </w:r>
      <w:r>
        <w:t xml:space="preserve">gennem design og udvikling til </w:t>
      </w:r>
      <w:r w:rsidR="00873E27">
        <w:t>test</w:t>
      </w:r>
      <w:r>
        <w:t xml:space="preserve"> og idriftsættelse af videreudvikling.</w:t>
      </w:r>
    </w:p>
    <w:p w14:paraId="14278287" w14:textId="77777777" w:rsidR="00E24E35" w:rsidRDefault="00E24E35" w:rsidP="00E24E35">
      <w:pPr>
        <w:spacing w:before="240"/>
        <w:jc w:val="both"/>
      </w:pPr>
      <w:r>
        <w:lastRenderedPageBreak/>
        <w:t>Matricen skal derfor skabe sporbarhed mellem:</w:t>
      </w:r>
    </w:p>
    <w:p w14:paraId="4AC7419F" w14:textId="65A54F85" w:rsidR="00E24E35" w:rsidRDefault="00E24E35" w:rsidP="005F4AA5">
      <w:pPr>
        <w:pStyle w:val="Listeafsnit"/>
        <w:numPr>
          <w:ilvl w:val="0"/>
          <w:numId w:val="19"/>
        </w:numPr>
        <w:spacing w:before="240"/>
        <w:jc w:val="both"/>
      </w:pPr>
      <w:r>
        <w:t xml:space="preserve">Samtlige krav (inkl. </w:t>
      </w:r>
      <w:r w:rsidR="005E7171">
        <w:t>u</w:t>
      </w:r>
      <w:r>
        <w:t xml:space="preserve">ser </w:t>
      </w:r>
      <w:proofErr w:type="spellStart"/>
      <w:r>
        <w:t>stories</w:t>
      </w:r>
      <w:proofErr w:type="spellEnd"/>
      <w:r>
        <w:t>)</w:t>
      </w:r>
      <w:r w:rsidR="001141B3">
        <w:t>.</w:t>
      </w:r>
    </w:p>
    <w:p w14:paraId="592D3CAA" w14:textId="06525755" w:rsidR="00E24E35" w:rsidRDefault="00E24E35" w:rsidP="005F4AA5">
      <w:pPr>
        <w:pStyle w:val="Listeafsnit"/>
        <w:numPr>
          <w:ilvl w:val="0"/>
          <w:numId w:val="19"/>
        </w:numPr>
        <w:spacing w:before="240"/>
        <w:jc w:val="both"/>
      </w:pPr>
      <w:r>
        <w:t xml:space="preserve">Realiseringen af kravene i </w:t>
      </w:r>
      <w:r w:rsidR="001141B3">
        <w:t>D</w:t>
      </w:r>
      <w:r>
        <w:t>okumentationen</w:t>
      </w:r>
      <w:r w:rsidR="001141B3">
        <w:t>.</w:t>
      </w:r>
    </w:p>
    <w:p w14:paraId="377D1FAC" w14:textId="44B04967" w:rsidR="00E24E35" w:rsidRDefault="00E24E35" w:rsidP="005F4AA5">
      <w:pPr>
        <w:pStyle w:val="Listeafsnit"/>
        <w:numPr>
          <w:ilvl w:val="0"/>
          <w:numId w:val="19"/>
        </w:numPr>
        <w:spacing w:before="240"/>
        <w:jc w:val="both"/>
      </w:pPr>
      <w:r>
        <w:t>Test af kravene i prøveplaner, prøvespecifikationer og testcases.</w:t>
      </w:r>
    </w:p>
    <w:p w14:paraId="5634E220" w14:textId="77777777" w:rsidR="00E24E35" w:rsidRDefault="00E24E35" w:rsidP="00E24E35">
      <w:pPr>
        <w:spacing w:before="240"/>
        <w:jc w:val="both"/>
      </w:pPr>
      <w:r>
        <w:t>Matricen skal desuden opfylde følgende:</w:t>
      </w:r>
    </w:p>
    <w:p w14:paraId="66B5B1CA" w14:textId="11E899E1" w:rsidR="00E24E35" w:rsidRDefault="00E24E35" w:rsidP="005F4AA5">
      <w:pPr>
        <w:pStyle w:val="Listeafsnit"/>
        <w:numPr>
          <w:ilvl w:val="0"/>
          <w:numId w:val="20"/>
        </w:numPr>
        <w:spacing w:before="240"/>
        <w:jc w:val="both"/>
      </w:pPr>
      <w:r>
        <w:t xml:space="preserve">Opfyldelsen og udvikling i krav skal løbende </w:t>
      </w:r>
      <w:r w:rsidR="005E7171">
        <w:t xml:space="preserve">spores </w:t>
      </w:r>
      <w:r>
        <w:t>med henblik på, at status på</w:t>
      </w:r>
      <w:r w:rsidR="001141B3">
        <w:t xml:space="preserve"> </w:t>
      </w:r>
      <w:r>
        <w:t>udviklingen kan følges af Kunden</w:t>
      </w:r>
      <w:r w:rsidR="001141B3">
        <w:t>.</w:t>
      </w:r>
    </w:p>
    <w:p w14:paraId="637280FA" w14:textId="6503F8FA" w:rsidR="00E24E35" w:rsidRDefault="00E24E35" w:rsidP="005F4AA5">
      <w:pPr>
        <w:pStyle w:val="Listeafsnit"/>
        <w:numPr>
          <w:ilvl w:val="0"/>
          <w:numId w:val="20"/>
        </w:numPr>
        <w:spacing w:before="240"/>
        <w:jc w:val="both"/>
      </w:pPr>
      <w:r>
        <w:t>Leverandørens kvalitetssikringsproces skal være koblet til matricen.</w:t>
      </w:r>
    </w:p>
    <w:p w14:paraId="12492E58" w14:textId="470A5500" w:rsidR="00E24E35" w:rsidRDefault="00E24E35" w:rsidP="00E24E35">
      <w:pPr>
        <w:spacing w:before="240"/>
        <w:jc w:val="both"/>
      </w:pPr>
      <w:r>
        <w:t xml:space="preserve">Leverandøren skal løbende i </w:t>
      </w:r>
      <w:r w:rsidR="001141B3">
        <w:t>u</w:t>
      </w:r>
      <w:r>
        <w:t>dviklingsfasen</w:t>
      </w:r>
      <w:r w:rsidR="001141B3">
        <w:t xml:space="preserve"> for </w:t>
      </w:r>
      <w:r w:rsidR="00DE2D62">
        <w:t>M</w:t>
      </w:r>
      <w:r w:rsidR="001141B3">
        <w:t>odernisering af Lex Dania klient, og efterfølgende for Selvstændige Opgaver,</w:t>
      </w:r>
      <w:r>
        <w:t xml:space="preserve"> udfylde en sporbarhedsmatrix indeholdende alle</w:t>
      </w:r>
      <w:r w:rsidR="001141B3">
        <w:t xml:space="preserve"> </w:t>
      </w:r>
      <w:r>
        <w:t xml:space="preserve">krav fra Bilag </w:t>
      </w:r>
      <w:r w:rsidR="00D97DD0">
        <w:t>0</w:t>
      </w:r>
      <w:r w:rsidR="00B04884">
        <w:t xml:space="preserve">7b </w:t>
      </w:r>
      <w:r>
        <w:t>(</w:t>
      </w:r>
      <w:r w:rsidR="001141B3">
        <w:t>Modernisering af Lex Dania klient</w:t>
      </w:r>
      <w:r>
        <w:t>)</w:t>
      </w:r>
      <w:r w:rsidR="001141B3">
        <w:t>, og efterfølgende alle krav for Selvstændige Opgaver,</w:t>
      </w:r>
      <w:r>
        <w:t xml:space="preserve"> og løsningsforslag i opdateret form på baggrund af resultaterne.</w:t>
      </w:r>
    </w:p>
    <w:p w14:paraId="413108FA" w14:textId="75D14A38" w:rsidR="00EE342A" w:rsidRDefault="00E24E35" w:rsidP="00E24E35">
      <w:pPr>
        <w:spacing w:before="240"/>
        <w:jc w:val="both"/>
      </w:pPr>
      <w:r>
        <w:t>Matricen skal dokumentere sammenhængen mellem krav og løsningsforslag i forhold til</w:t>
      </w:r>
      <w:r w:rsidR="001141B3">
        <w:t xml:space="preserve"> </w:t>
      </w:r>
      <w:r>
        <w:t>hver Udviklingsrelease og skal være synlig på Samarbejdsportalen.</w:t>
      </w:r>
    </w:p>
    <w:p w14:paraId="731457B1" w14:textId="46269A85" w:rsidR="001141B3" w:rsidRDefault="001141B3" w:rsidP="001141B3">
      <w:pPr>
        <w:spacing w:before="240"/>
        <w:jc w:val="both"/>
      </w:pPr>
      <w:r>
        <w:t xml:space="preserve">Af matricen skal det for alle Udviklingsreleases fremgå, hvor i Dokumentationen realiseringen af de enkelte krav er beskrevet. Hvis der under </w:t>
      </w:r>
      <w:r w:rsidR="00DE2D62">
        <w:t>M</w:t>
      </w:r>
      <w:r>
        <w:t>odernisering af Lex Dania klient, eller efterfølgende i forbindelse med Selvstændige Opgaver, aftales ændringer til krav i form af f.eks. præcisering, supplering eller begrænsning, skal matricen opdateres, så dette fremgår med passende referencer.</w:t>
      </w:r>
    </w:p>
    <w:p w14:paraId="1ED82082" w14:textId="285D83D7" w:rsidR="001141B3" w:rsidRDefault="001141B3" w:rsidP="001141B3">
      <w:pPr>
        <w:spacing w:before="240"/>
        <w:jc w:val="both"/>
      </w:pPr>
      <w:r>
        <w:t>For hver prøveplan skal sporbarhedsmatricen opdateres til at inkludere relationen mellem kravene og prøveplanen. Dette vil typisk ske i form af referencer til testscenarier eller testcases.</w:t>
      </w:r>
    </w:p>
    <w:p w14:paraId="2CFED49A" w14:textId="111A5213" w:rsidR="00E24E35" w:rsidRDefault="001141B3" w:rsidP="001141B3">
      <w:pPr>
        <w:spacing w:before="240"/>
        <w:jc w:val="both"/>
      </w:pPr>
      <w:r>
        <w:t>Alle krav skal let kunne spores gennem hele udviklingsfasen fra kravspecifikation, til Dokumentation og ibrugtagning, og omvendt skal al leveret funktionalitet kunne spores tilbage til krav.</w:t>
      </w:r>
    </w:p>
    <w:p w14:paraId="194D970F" w14:textId="37827BB2" w:rsidR="001141B3" w:rsidRDefault="001141B3" w:rsidP="001141B3">
      <w:pPr>
        <w:pStyle w:val="Overskrift2"/>
      </w:pPr>
      <w:bookmarkStart w:id="26" w:name="_Ref141862168"/>
      <w:bookmarkStart w:id="27" w:name="_Ref141863656"/>
      <w:bookmarkStart w:id="28" w:name="_Ref141864294"/>
      <w:bookmarkStart w:id="29" w:name="_Ref141864851"/>
      <w:bookmarkStart w:id="30" w:name="_Toc146879440"/>
      <w:r w:rsidRPr="001141B3">
        <w:t xml:space="preserve">Generelle startkriterier for </w:t>
      </w:r>
      <w:r w:rsidR="00873E27">
        <w:t>prøve</w:t>
      </w:r>
      <w:r w:rsidRPr="001141B3">
        <w:t>r</w:t>
      </w:r>
      <w:bookmarkEnd w:id="26"/>
      <w:bookmarkEnd w:id="27"/>
      <w:bookmarkEnd w:id="28"/>
      <w:bookmarkEnd w:id="29"/>
      <w:bookmarkEnd w:id="30"/>
    </w:p>
    <w:p w14:paraId="53A56864" w14:textId="0550EB29" w:rsidR="001141B3" w:rsidRDefault="001141B3" w:rsidP="001141B3">
      <w:pPr>
        <w:spacing w:before="240"/>
        <w:jc w:val="both"/>
      </w:pPr>
      <w:r>
        <w:t xml:space="preserve">Før en </w:t>
      </w:r>
      <w:r w:rsidR="00873E27">
        <w:t>prøve</w:t>
      </w:r>
      <w:r>
        <w:t xml:space="preserve"> kan påbegyndes, er der er en række generelle startkriterier, der skal være opfyldt.</w:t>
      </w:r>
    </w:p>
    <w:p w14:paraId="3AE44E3F" w14:textId="2C99BFE7" w:rsidR="001141B3" w:rsidRDefault="001141B3" w:rsidP="001141B3">
      <w:pPr>
        <w:spacing w:before="240"/>
        <w:jc w:val="both"/>
      </w:pPr>
      <w:r>
        <w:t xml:space="preserve">Startkriterier for en </w:t>
      </w:r>
      <w:r w:rsidR="00873E27">
        <w:t>prøve</w:t>
      </w:r>
      <w:r>
        <w:t xml:space="preserve"> skal sikre, at afviklingen af </w:t>
      </w:r>
      <w:r w:rsidR="00873E27">
        <w:t>prøve</w:t>
      </w:r>
      <w:r>
        <w:t xml:space="preserve">n ikke påbegyndes, før testcases, det aftalte testmiljø og testdata samt relevant Dokumentation er i en sådan stand, at </w:t>
      </w:r>
      <w:r w:rsidR="00873E27">
        <w:t>prøve</w:t>
      </w:r>
      <w:r>
        <w:t>n kan gennemføres ifølge prøveplanen.</w:t>
      </w:r>
    </w:p>
    <w:p w14:paraId="3E14D13E" w14:textId="0EC096AB" w:rsidR="001141B3" w:rsidRDefault="001141B3" w:rsidP="001141B3">
      <w:pPr>
        <w:spacing w:before="240"/>
        <w:jc w:val="both"/>
      </w:pPr>
      <w:r>
        <w:t xml:space="preserve">Leverandøren skal, før en </w:t>
      </w:r>
      <w:r w:rsidR="00873E27">
        <w:t>prøve</w:t>
      </w:r>
      <w:r>
        <w:t xml:space="preserve"> påbegyndes, sikre, at nedenstående generelle startkriterier er opfyldt:</w:t>
      </w:r>
    </w:p>
    <w:p w14:paraId="3FAC10EA" w14:textId="23640A2E" w:rsidR="001141B3" w:rsidRDefault="001141B3" w:rsidP="005F4AA5">
      <w:pPr>
        <w:pStyle w:val="Listeafsnit"/>
        <w:numPr>
          <w:ilvl w:val="0"/>
          <w:numId w:val="21"/>
        </w:numPr>
        <w:spacing w:before="240"/>
        <w:jc w:val="both"/>
      </w:pPr>
      <w:r>
        <w:t>Den eventuelt for</w:t>
      </w:r>
      <w:r w:rsidR="00134947">
        <w:t>ud</w:t>
      </w:r>
      <w:r>
        <w:t xml:space="preserve">gående </w:t>
      </w:r>
      <w:r w:rsidR="00873E27">
        <w:t>prøve</w:t>
      </w:r>
      <w:r>
        <w:t xml:space="preserve"> er bestået og godkendt jf. dennes godkendelseskriterier.</w:t>
      </w:r>
    </w:p>
    <w:p w14:paraId="4711AF3C" w14:textId="6BB6E6FA" w:rsidR="001141B3" w:rsidRDefault="001141B3" w:rsidP="005F4AA5">
      <w:pPr>
        <w:pStyle w:val="Listeafsnit"/>
        <w:numPr>
          <w:ilvl w:val="0"/>
          <w:numId w:val="21"/>
        </w:numPr>
        <w:spacing w:before="240"/>
        <w:jc w:val="both"/>
      </w:pPr>
      <w:r>
        <w:t xml:space="preserve">Miljø(er), der skal anvendes til </w:t>
      </w:r>
      <w:r w:rsidR="00873E27">
        <w:t>prøve</w:t>
      </w:r>
      <w:r>
        <w:t>n, er leveret og kvalitetssikret ved en indslusningstest</w:t>
      </w:r>
      <w:r w:rsidR="00277C1C">
        <w:t>.</w:t>
      </w:r>
    </w:p>
    <w:p w14:paraId="19F75934" w14:textId="3F923B67" w:rsidR="001141B3" w:rsidRDefault="001141B3" w:rsidP="005F4AA5">
      <w:pPr>
        <w:pStyle w:val="Listeafsnit"/>
        <w:numPr>
          <w:ilvl w:val="0"/>
          <w:numId w:val="21"/>
        </w:numPr>
        <w:spacing w:before="240"/>
        <w:jc w:val="both"/>
      </w:pPr>
      <w:r>
        <w:t>Testdata, testværktøjer og nødvendige eksterne snitflader er konfigurerede, versionerede</w:t>
      </w:r>
      <w:r w:rsidR="00277C1C">
        <w:t xml:space="preserve"> </w:t>
      </w:r>
      <w:r>
        <w:t>og tilgængelige</w:t>
      </w:r>
      <w:r w:rsidR="00277C1C">
        <w:t>.</w:t>
      </w:r>
    </w:p>
    <w:p w14:paraId="4125DA69" w14:textId="33C7C351" w:rsidR="001141B3" w:rsidRDefault="001141B3" w:rsidP="005F4AA5">
      <w:pPr>
        <w:pStyle w:val="Listeafsnit"/>
        <w:numPr>
          <w:ilvl w:val="0"/>
          <w:numId w:val="21"/>
        </w:numPr>
        <w:spacing w:before="240"/>
        <w:jc w:val="both"/>
      </w:pPr>
      <w:r>
        <w:t xml:space="preserve">Leverandørens </w:t>
      </w:r>
      <w:r w:rsidR="00277C1C">
        <w:t>i</w:t>
      </w:r>
      <w:r>
        <w:t xml:space="preserve">nterne </w:t>
      </w:r>
      <w:r w:rsidR="00277C1C">
        <w:t>t</w:t>
      </w:r>
      <w:r>
        <w:t>est er gennemført og dokumenteret</w:t>
      </w:r>
      <w:r w:rsidR="00277C1C">
        <w:t>.</w:t>
      </w:r>
    </w:p>
    <w:p w14:paraId="6438C2A9" w14:textId="2E6449B4" w:rsidR="001141B3" w:rsidRDefault="001141B3" w:rsidP="005F4AA5">
      <w:pPr>
        <w:pStyle w:val="Listeafsnit"/>
        <w:numPr>
          <w:ilvl w:val="0"/>
          <w:numId w:val="21"/>
        </w:numPr>
        <w:spacing w:before="240"/>
        <w:jc w:val="both"/>
      </w:pPr>
      <w:r>
        <w:t xml:space="preserve">Den specifikke prøveplan er godkendt af Kunden, herunder </w:t>
      </w:r>
      <w:r w:rsidR="00873E27">
        <w:t>prøve</w:t>
      </w:r>
      <w:r>
        <w:t>ns specifikke startkriterier</w:t>
      </w:r>
      <w:r w:rsidR="00277C1C">
        <w:t>.</w:t>
      </w:r>
    </w:p>
    <w:p w14:paraId="7090C966" w14:textId="7888497D" w:rsidR="001141B3" w:rsidRDefault="00873E27" w:rsidP="005F4AA5">
      <w:pPr>
        <w:pStyle w:val="Listeafsnit"/>
        <w:numPr>
          <w:ilvl w:val="0"/>
          <w:numId w:val="21"/>
        </w:numPr>
        <w:spacing w:before="240"/>
        <w:jc w:val="both"/>
      </w:pPr>
      <w:r>
        <w:t>Prøve</w:t>
      </w:r>
      <w:r w:rsidR="001141B3">
        <w:t>specifikationen og testcases er godkendt af Kunden</w:t>
      </w:r>
      <w:r w:rsidR="00277C1C">
        <w:t>.</w:t>
      </w:r>
    </w:p>
    <w:p w14:paraId="75F9B0E4" w14:textId="726BCD45" w:rsidR="001141B3" w:rsidRDefault="001141B3" w:rsidP="005F4AA5">
      <w:pPr>
        <w:pStyle w:val="Listeafsnit"/>
        <w:numPr>
          <w:ilvl w:val="0"/>
          <w:numId w:val="21"/>
        </w:numPr>
        <w:spacing w:before="240"/>
        <w:jc w:val="both"/>
      </w:pPr>
      <w:r>
        <w:t xml:space="preserve">Relevant Dokumentation, jf. Bilag </w:t>
      </w:r>
      <w:r w:rsidR="00D97DD0">
        <w:t>0</w:t>
      </w:r>
      <w:r w:rsidR="00277C1C">
        <w:t>5</w:t>
      </w:r>
      <w:r>
        <w:t xml:space="preserve"> (Dokumentation), er leveret og godkendt</w:t>
      </w:r>
      <w:r w:rsidR="00277C1C">
        <w:t>.</w:t>
      </w:r>
    </w:p>
    <w:p w14:paraId="437F7460" w14:textId="5F9C2383" w:rsidR="001141B3" w:rsidRPr="009B222E" w:rsidRDefault="00277C1C" w:rsidP="00277C1C">
      <w:pPr>
        <w:spacing w:before="240"/>
        <w:jc w:val="both"/>
      </w:pPr>
      <w:r>
        <w:t xml:space="preserve">Der kan desuden være angivet specifikke startkriterier under de enkelte </w:t>
      </w:r>
      <w:r w:rsidR="00873E27">
        <w:t>prøve</w:t>
      </w:r>
      <w:r>
        <w:t xml:space="preserve">r, hvilket fremgår af prøvebeskrivelserne </w:t>
      </w:r>
      <w:r w:rsidRPr="009B222E">
        <w:t xml:space="preserve">under afsnit </w:t>
      </w:r>
      <w:r w:rsidR="009B222E" w:rsidRPr="009B222E">
        <w:fldChar w:fldCharType="begin"/>
      </w:r>
      <w:r w:rsidR="009B222E" w:rsidRPr="009B222E">
        <w:instrText xml:space="preserve"> REF _Ref141860833 \r \h </w:instrText>
      </w:r>
      <w:r w:rsidR="009B222E">
        <w:instrText xml:space="preserve"> \* MERGEFORMAT </w:instrText>
      </w:r>
      <w:r w:rsidR="009B222E" w:rsidRPr="009B222E">
        <w:fldChar w:fldCharType="separate"/>
      </w:r>
      <w:r w:rsidR="009B222E" w:rsidRPr="009B222E">
        <w:t>7</w:t>
      </w:r>
      <w:r w:rsidR="009B222E" w:rsidRPr="009B222E">
        <w:fldChar w:fldCharType="end"/>
      </w:r>
      <w:r w:rsidRPr="009B222E">
        <w:t>.</w:t>
      </w:r>
    </w:p>
    <w:p w14:paraId="734A7714" w14:textId="77777777" w:rsidR="00277C1C" w:rsidRPr="009B222E" w:rsidRDefault="00277C1C" w:rsidP="00277C1C">
      <w:pPr>
        <w:pStyle w:val="Overskrift2"/>
      </w:pPr>
      <w:bookmarkStart w:id="31" w:name="_Toc146879441"/>
      <w:proofErr w:type="spellStart"/>
      <w:r w:rsidRPr="009B222E">
        <w:lastRenderedPageBreak/>
        <w:t>Testbarhedsreviewmøde</w:t>
      </w:r>
      <w:bookmarkEnd w:id="31"/>
      <w:proofErr w:type="spellEnd"/>
    </w:p>
    <w:p w14:paraId="0AC71CBA" w14:textId="3FBC738D" w:rsidR="00277C1C" w:rsidRPr="009B222E" w:rsidRDefault="00277C1C" w:rsidP="00277C1C">
      <w:pPr>
        <w:spacing w:before="240"/>
        <w:jc w:val="both"/>
      </w:pPr>
      <w:r w:rsidRPr="009B222E">
        <w:t xml:space="preserve">Inden en </w:t>
      </w:r>
      <w:r w:rsidR="00873E27">
        <w:t>prøve</w:t>
      </w:r>
      <w:r w:rsidRPr="009B222E">
        <w:t xml:space="preserve"> påbegyndes, afholdes et </w:t>
      </w:r>
      <w:proofErr w:type="spellStart"/>
      <w:r w:rsidRPr="009B222E">
        <w:t>testbarhedsreviewmøde</w:t>
      </w:r>
      <w:proofErr w:type="spellEnd"/>
      <w:r w:rsidRPr="009B222E">
        <w:t>.</w:t>
      </w:r>
    </w:p>
    <w:p w14:paraId="1FABF595" w14:textId="70F957E2" w:rsidR="00277C1C" w:rsidRPr="009B222E" w:rsidRDefault="00277C1C" w:rsidP="00277C1C">
      <w:pPr>
        <w:spacing w:before="240"/>
        <w:jc w:val="both"/>
      </w:pPr>
      <w:r w:rsidRPr="009B222E">
        <w:t xml:space="preserve">Leverandøren er ansvarlig for at planlægge, koordinere og afholde et </w:t>
      </w:r>
      <w:proofErr w:type="spellStart"/>
      <w:r w:rsidRPr="009B222E">
        <w:t>testbarhedsreviewmøde</w:t>
      </w:r>
      <w:proofErr w:type="spellEnd"/>
      <w:r w:rsidRPr="009B222E">
        <w:t xml:space="preserve"> med Kunden, hvor det bliver vurderet, om alle startkriterier for en </w:t>
      </w:r>
      <w:r w:rsidR="00873E27">
        <w:t>prøve</w:t>
      </w:r>
      <w:r w:rsidRPr="009B222E">
        <w:t xml:space="preserve"> er opfyldt. Såfremt startkriterier er opfyldte, er Leverandøren berettiget til at påbegynde </w:t>
      </w:r>
      <w:r w:rsidR="00873E27">
        <w:t>prøve</w:t>
      </w:r>
      <w:r w:rsidRPr="009B222E">
        <w:t xml:space="preserve">n. Hvis startkriterierne ikke er opfyldt, skal Leverandøren opdatere </w:t>
      </w:r>
      <w:r w:rsidR="00873E27">
        <w:t>test</w:t>
      </w:r>
      <w:r w:rsidRPr="009B222E">
        <w:t>dokumentationen og et nyt møde skal afholdes.</w:t>
      </w:r>
    </w:p>
    <w:p w14:paraId="22074587" w14:textId="3CBCEACD" w:rsidR="001141B3" w:rsidRPr="009B222E" w:rsidRDefault="00277C1C" w:rsidP="00277C1C">
      <w:pPr>
        <w:spacing w:before="240"/>
        <w:jc w:val="both"/>
      </w:pPr>
      <w:r w:rsidRPr="009B222E">
        <w:t xml:space="preserve">Se afsnit </w:t>
      </w:r>
      <w:r w:rsidR="009B222E" w:rsidRPr="009B222E">
        <w:fldChar w:fldCharType="begin"/>
      </w:r>
      <w:r w:rsidR="009B222E" w:rsidRPr="009B222E">
        <w:instrText xml:space="preserve"> REF _Ref141860842 \r \h </w:instrText>
      </w:r>
      <w:r w:rsidR="009B222E">
        <w:instrText xml:space="preserve"> \* MERGEFORMAT </w:instrText>
      </w:r>
      <w:r w:rsidR="009B222E" w:rsidRPr="009B222E">
        <w:fldChar w:fldCharType="separate"/>
      </w:r>
      <w:r w:rsidR="009B222E" w:rsidRPr="009B222E">
        <w:t>6.10</w:t>
      </w:r>
      <w:r w:rsidR="009B222E" w:rsidRPr="009B222E">
        <w:fldChar w:fldCharType="end"/>
      </w:r>
      <w:r w:rsidRPr="009B222E">
        <w:t xml:space="preserve"> for tidsfrister ved levering af </w:t>
      </w:r>
      <w:r w:rsidR="00873E27">
        <w:t>test</w:t>
      </w:r>
      <w:r w:rsidRPr="009B222E">
        <w:t>dokumentation.</w:t>
      </w:r>
    </w:p>
    <w:p w14:paraId="742FAD97" w14:textId="23106BB4" w:rsidR="00277C1C" w:rsidRDefault="00277C1C" w:rsidP="00277C1C">
      <w:pPr>
        <w:pStyle w:val="Overskrift2"/>
      </w:pPr>
      <w:bookmarkStart w:id="32" w:name="_Ref141860941"/>
      <w:bookmarkStart w:id="33" w:name="_Ref141861246"/>
      <w:bookmarkStart w:id="34" w:name="_Ref141861296"/>
      <w:bookmarkStart w:id="35" w:name="_Toc146879442"/>
      <w:r w:rsidRPr="009B222E">
        <w:t>Generelle godkendelseskriterier</w:t>
      </w:r>
      <w:r>
        <w:t xml:space="preserve"> for </w:t>
      </w:r>
      <w:r w:rsidR="00873E27">
        <w:t>prøve</w:t>
      </w:r>
      <w:r>
        <w:t>r</w:t>
      </w:r>
      <w:bookmarkEnd w:id="32"/>
      <w:bookmarkEnd w:id="33"/>
      <w:bookmarkEnd w:id="34"/>
      <w:bookmarkEnd w:id="35"/>
    </w:p>
    <w:p w14:paraId="3CD5683D" w14:textId="15D6615B" w:rsidR="00277C1C" w:rsidRDefault="00277C1C" w:rsidP="00277C1C">
      <w:pPr>
        <w:spacing w:before="240"/>
        <w:jc w:val="both"/>
      </w:pPr>
      <w:r>
        <w:t xml:space="preserve">For alle </w:t>
      </w:r>
      <w:r w:rsidR="00873E27">
        <w:t>prøve</w:t>
      </w:r>
      <w:r>
        <w:t xml:space="preserve">r gælder det, at der er en række generelle godkendelseskriterier, der skal være opfyldt, før en </w:t>
      </w:r>
      <w:r w:rsidR="00873E27">
        <w:t>prøve</w:t>
      </w:r>
      <w:r>
        <w:t xml:space="preserve"> kan godkendes.</w:t>
      </w:r>
    </w:p>
    <w:p w14:paraId="620CBF07" w14:textId="26126432" w:rsidR="00277C1C" w:rsidRDefault="00277C1C" w:rsidP="00277C1C">
      <w:pPr>
        <w:spacing w:before="240"/>
        <w:jc w:val="both"/>
      </w:pPr>
      <w:r>
        <w:t xml:space="preserve">De generelle godkendelseskriterier for en </w:t>
      </w:r>
      <w:r w:rsidR="00873E27">
        <w:t>prøve</w:t>
      </w:r>
      <w:r>
        <w:t xml:space="preserve"> er:</w:t>
      </w:r>
    </w:p>
    <w:p w14:paraId="1E096BB4" w14:textId="6476E46E" w:rsidR="00277C1C" w:rsidRDefault="00277C1C" w:rsidP="005F4AA5">
      <w:pPr>
        <w:pStyle w:val="Listeafsnit"/>
        <w:numPr>
          <w:ilvl w:val="0"/>
          <w:numId w:val="22"/>
        </w:numPr>
        <w:spacing w:before="240"/>
        <w:jc w:val="both"/>
      </w:pPr>
      <w:r>
        <w:t>Alle Fejl er kategoriserede i samarbejde mellem Kunde og Leverandør.</w:t>
      </w:r>
    </w:p>
    <w:p w14:paraId="6A758B0A" w14:textId="16B08606" w:rsidR="00277C1C" w:rsidRDefault="00277C1C" w:rsidP="005F4AA5">
      <w:pPr>
        <w:pStyle w:val="Listeafsnit"/>
        <w:numPr>
          <w:ilvl w:val="0"/>
          <w:numId w:val="22"/>
        </w:numPr>
        <w:spacing w:before="240"/>
        <w:jc w:val="both"/>
      </w:pPr>
      <w:r>
        <w:t>Prøvens specifikke godkendelseskriterier er opfyldt.</w:t>
      </w:r>
    </w:p>
    <w:p w14:paraId="27FDB762" w14:textId="059E0F66" w:rsidR="00277C1C" w:rsidRDefault="00277C1C" w:rsidP="005F4AA5">
      <w:pPr>
        <w:pStyle w:val="Listeafsnit"/>
        <w:numPr>
          <w:ilvl w:val="0"/>
          <w:numId w:val="22"/>
        </w:numPr>
        <w:spacing w:before="240"/>
        <w:jc w:val="both"/>
      </w:pPr>
      <w:r>
        <w:t xml:space="preserve">Leverandøren har udarbejdet en prøverapport, der danner baggrund for, om Kunden kan godkende </w:t>
      </w:r>
      <w:r w:rsidR="00873E27">
        <w:t>prøve</w:t>
      </w:r>
      <w:r>
        <w:t xml:space="preserve">n, jf. </w:t>
      </w:r>
      <w:r w:rsidRPr="009B222E">
        <w:t xml:space="preserve">afsnit </w:t>
      </w:r>
      <w:r w:rsidR="009B222E" w:rsidRPr="009B222E">
        <w:fldChar w:fldCharType="begin"/>
      </w:r>
      <w:r w:rsidR="009B222E" w:rsidRPr="009B222E">
        <w:instrText xml:space="preserve"> REF _Ref141860853 \r \h </w:instrText>
      </w:r>
      <w:r w:rsidR="009B222E">
        <w:instrText xml:space="preserve"> \* MERGEFORMAT </w:instrText>
      </w:r>
      <w:r w:rsidR="009B222E" w:rsidRPr="009B222E">
        <w:fldChar w:fldCharType="separate"/>
      </w:r>
      <w:r w:rsidR="009B222E" w:rsidRPr="009B222E">
        <w:t>6.7</w:t>
      </w:r>
      <w:r w:rsidR="009B222E" w:rsidRPr="009B222E">
        <w:fldChar w:fldCharType="end"/>
      </w:r>
      <w:r w:rsidRPr="009B222E">
        <w:t>.</w:t>
      </w:r>
    </w:p>
    <w:p w14:paraId="47688FE2" w14:textId="747896DE" w:rsidR="00277C1C" w:rsidRDefault="00277C1C" w:rsidP="005F4AA5">
      <w:pPr>
        <w:pStyle w:val="Listeafsnit"/>
        <w:numPr>
          <w:ilvl w:val="0"/>
          <w:numId w:val="22"/>
        </w:numPr>
        <w:spacing w:before="240"/>
        <w:jc w:val="both"/>
      </w:pPr>
      <w:r>
        <w:t>Den godkendte prøveplan og prøvespecifikation er fulgt, og alle planlagte testcases er opdateret, gennemført, dokumenteret og godkendt.</w:t>
      </w:r>
    </w:p>
    <w:p w14:paraId="1F11BA77" w14:textId="315F0DD5" w:rsidR="00277C1C" w:rsidRDefault="00277C1C" w:rsidP="005F4AA5">
      <w:pPr>
        <w:pStyle w:val="Listeafsnit"/>
        <w:numPr>
          <w:ilvl w:val="0"/>
          <w:numId w:val="22"/>
        </w:numPr>
        <w:spacing w:before="240"/>
        <w:jc w:val="both"/>
      </w:pPr>
      <w:r>
        <w:t>Eventuelle ændringer til Dokumentation og ændringer til processer er skriftligt aftalt og registreret i en handlingsplan, og der er aftalt tidsfrister for Leverandørens eventuelle ændringer til Dokumentationen.</w:t>
      </w:r>
    </w:p>
    <w:p w14:paraId="4127A6D8" w14:textId="3F31F7E0" w:rsidR="00277C1C" w:rsidRDefault="00277C1C" w:rsidP="00277C1C">
      <w:pPr>
        <w:spacing w:before="240"/>
        <w:jc w:val="both"/>
      </w:pPr>
      <w:r>
        <w:t xml:space="preserve">En </w:t>
      </w:r>
      <w:r w:rsidR="00873E27">
        <w:t>prøve</w:t>
      </w:r>
      <w:r>
        <w:t xml:space="preserve"> kan godkendes, når antallet af Fejl overholder det af Kunden fastlagte accepterede antal. Antallet af Fejl udgøres af summen af Fejl fra de </w:t>
      </w:r>
      <w:r w:rsidR="00873E27">
        <w:t>test</w:t>
      </w:r>
      <w:r>
        <w:t xml:space="preserve">s, der ligger til grund for </w:t>
      </w:r>
      <w:r w:rsidR="00873E27">
        <w:t>prøve</w:t>
      </w:r>
      <w:r>
        <w:t>n.</w:t>
      </w:r>
    </w:p>
    <w:p w14:paraId="106CCE77" w14:textId="02F77CEA" w:rsidR="00277C1C" w:rsidRDefault="00277C1C" w:rsidP="00277C1C">
      <w:pPr>
        <w:spacing w:before="240"/>
        <w:jc w:val="both"/>
      </w:pPr>
      <w:r>
        <w:t>Det accepterede antal Fejl er</w:t>
      </w:r>
      <w:r w:rsidR="007901A0">
        <w:t xml:space="preserve"> (jf. </w:t>
      </w:r>
      <w:r w:rsidR="00F4034D">
        <w:t>afsnit 9 Fejlkategorisering</w:t>
      </w:r>
      <w:r w:rsidR="007901A0">
        <w:t xml:space="preserve"> for beskrivelse af fejlkategorierne)</w:t>
      </w:r>
      <w:r>
        <w:t>:</w:t>
      </w:r>
    </w:p>
    <w:p w14:paraId="422E6E72" w14:textId="5202BD9A" w:rsidR="00277C1C" w:rsidRDefault="00277C1C" w:rsidP="00277C1C">
      <w:pPr>
        <w:spacing w:before="240"/>
        <w:jc w:val="both"/>
      </w:pPr>
      <w:r w:rsidRPr="00277C1C">
        <w:rPr>
          <w:rStyle w:val="Fremhv"/>
        </w:rPr>
        <w:t>Kategori A</w:t>
      </w:r>
      <w:r>
        <w:t>: Ingen Fejl.</w:t>
      </w:r>
    </w:p>
    <w:p w14:paraId="0A4FD406" w14:textId="4E309C41" w:rsidR="00277C1C" w:rsidRDefault="00277C1C" w:rsidP="00277C1C">
      <w:pPr>
        <w:spacing w:before="240"/>
        <w:jc w:val="both"/>
      </w:pPr>
      <w:r w:rsidRPr="00277C1C">
        <w:rPr>
          <w:rStyle w:val="Fremhv"/>
        </w:rPr>
        <w:t>Kategori B</w:t>
      </w:r>
      <w:r>
        <w:t>: Ingen Fejl.</w:t>
      </w:r>
    </w:p>
    <w:p w14:paraId="33859E08" w14:textId="39E74540" w:rsidR="00277C1C" w:rsidRDefault="00277C1C" w:rsidP="00277C1C">
      <w:pPr>
        <w:spacing w:before="240"/>
        <w:jc w:val="both"/>
      </w:pPr>
      <w:r w:rsidRPr="00277C1C">
        <w:rPr>
          <w:rStyle w:val="Fremhv"/>
        </w:rPr>
        <w:t>Kategori C</w:t>
      </w:r>
      <w:r>
        <w:t>: Maksimum 10 Fejl.</w:t>
      </w:r>
    </w:p>
    <w:p w14:paraId="69C7CDDA" w14:textId="785887B5" w:rsidR="00277C1C" w:rsidRDefault="00277C1C" w:rsidP="00277C1C">
      <w:pPr>
        <w:spacing w:before="240"/>
        <w:jc w:val="both"/>
      </w:pPr>
      <w:r w:rsidRPr="00277C1C">
        <w:rPr>
          <w:rStyle w:val="Fremhv"/>
        </w:rPr>
        <w:t>Kategori D</w:t>
      </w:r>
      <w:r>
        <w:t>: Maksimum 25 Fejl.</w:t>
      </w:r>
    </w:p>
    <w:p w14:paraId="70A27A3F" w14:textId="28198CC9" w:rsidR="00277C1C" w:rsidRDefault="00277C1C" w:rsidP="00277C1C">
      <w:pPr>
        <w:spacing w:before="240"/>
        <w:jc w:val="both"/>
      </w:pPr>
      <w:r>
        <w:t xml:space="preserve">For Transitionsprøve og Overtagelsesprøver samt </w:t>
      </w:r>
      <w:r w:rsidR="00873E27">
        <w:t>prøve</w:t>
      </w:r>
      <w:r>
        <w:t>r, der følger herefter, udarbejdes en handlingsplan for Fejl i kategori C og D fundet under Transitionsprøven eller Overtagelsesprøven.</w:t>
      </w:r>
    </w:p>
    <w:p w14:paraId="2D933E48" w14:textId="247B2AD3" w:rsidR="00277C1C" w:rsidRDefault="00277C1C" w:rsidP="00277C1C">
      <w:pPr>
        <w:spacing w:before="240"/>
        <w:jc w:val="both"/>
      </w:pPr>
      <w:r>
        <w:t xml:space="preserve">Der kan desuden være angivet specifikke godkendelseskriterier under de enkelte </w:t>
      </w:r>
      <w:r w:rsidR="00873E27">
        <w:t>prøve</w:t>
      </w:r>
      <w:r>
        <w:t xml:space="preserve">r, hvilket fremgår af prøvebeskrivelser under </w:t>
      </w:r>
      <w:r w:rsidRPr="009B222E">
        <w:t xml:space="preserve">afsnit </w:t>
      </w:r>
      <w:r w:rsidR="009B222E" w:rsidRPr="009B222E">
        <w:fldChar w:fldCharType="begin"/>
      </w:r>
      <w:r w:rsidR="009B222E" w:rsidRPr="009B222E">
        <w:instrText xml:space="preserve"> REF _Ref141860888 \r \h </w:instrText>
      </w:r>
      <w:r w:rsidR="009B222E">
        <w:instrText xml:space="preserve"> \* MERGEFORMAT </w:instrText>
      </w:r>
      <w:r w:rsidR="009B222E" w:rsidRPr="009B222E">
        <w:fldChar w:fldCharType="separate"/>
      </w:r>
      <w:r w:rsidR="009B222E" w:rsidRPr="009B222E">
        <w:t>7</w:t>
      </w:r>
      <w:r w:rsidR="009B222E" w:rsidRPr="009B222E">
        <w:fldChar w:fldCharType="end"/>
      </w:r>
      <w:r>
        <w:t>.</w:t>
      </w:r>
    </w:p>
    <w:p w14:paraId="4587AC24" w14:textId="126583E6" w:rsidR="00277C1C" w:rsidRDefault="00277C1C" w:rsidP="00277C1C">
      <w:pPr>
        <w:spacing w:before="240"/>
        <w:jc w:val="both"/>
      </w:pPr>
      <w:r>
        <w:t xml:space="preserve">Prøverapporten skal – for at en </w:t>
      </w:r>
      <w:r w:rsidR="00873E27">
        <w:t>prøve</w:t>
      </w:r>
      <w:r>
        <w:t xml:space="preserve"> kan godkendes – både konstatere, at de generelle godkendelseskriterier samt de specifikke godkendelseskriterier for </w:t>
      </w:r>
      <w:r w:rsidR="00873E27">
        <w:t>prøve</w:t>
      </w:r>
      <w:r>
        <w:t>n er opfyldt.</w:t>
      </w:r>
    </w:p>
    <w:p w14:paraId="5323357A" w14:textId="1DE62898" w:rsidR="007901A0" w:rsidRDefault="007901A0" w:rsidP="007901A0">
      <w:pPr>
        <w:pStyle w:val="Overskrift2"/>
      </w:pPr>
      <w:bookmarkStart w:id="36" w:name="_Toc146879443"/>
      <w:r>
        <w:lastRenderedPageBreak/>
        <w:t xml:space="preserve">Afbrydelse af </w:t>
      </w:r>
      <w:r w:rsidR="00873E27">
        <w:t>prøve</w:t>
      </w:r>
      <w:bookmarkEnd w:id="36"/>
    </w:p>
    <w:p w14:paraId="646D6AFA" w14:textId="7C918839" w:rsidR="007901A0" w:rsidRDefault="007901A0" w:rsidP="007901A0">
      <w:pPr>
        <w:spacing w:before="240"/>
        <w:jc w:val="both"/>
      </w:pPr>
      <w:r>
        <w:t xml:space="preserve">Kunden kan vælge at afbryde en </w:t>
      </w:r>
      <w:r w:rsidR="00873E27">
        <w:t>prøve</w:t>
      </w:r>
      <w:r>
        <w:t>, hvis godkendelseskriterier i forhold til antal fundne Fejl overskrides.</w:t>
      </w:r>
    </w:p>
    <w:p w14:paraId="54ADF2E1" w14:textId="5C52E494" w:rsidR="007901A0" w:rsidRDefault="007901A0" w:rsidP="007901A0">
      <w:pPr>
        <w:spacing w:before="240"/>
        <w:jc w:val="both"/>
      </w:pPr>
      <w:r>
        <w:t xml:space="preserve">Godkendelseskriterierne for de enkelte </w:t>
      </w:r>
      <w:r w:rsidR="00873E27">
        <w:t>prøve</w:t>
      </w:r>
      <w:r>
        <w:t xml:space="preserve">r er beskrevet </w:t>
      </w:r>
      <w:r w:rsidRPr="009B222E">
        <w:t>under afsnit 7.</w:t>
      </w:r>
    </w:p>
    <w:p w14:paraId="3A9AE5A6" w14:textId="542CDDA0" w:rsidR="00277C1C" w:rsidRDefault="007901A0" w:rsidP="007901A0">
      <w:pPr>
        <w:spacing w:before="240"/>
        <w:jc w:val="both"/>
      </w:pPr>
      <w:r>
        <w:t xml:space="preserve">Ved afbrydelse af en </w:t>
      </w:r>
      <w:r w:rsidR="00873E27">
        <w:t>prøve</w:t>
      </w:r>
      <w:r>
        <w:t xml:space="preserve"> betragtes den pågældende </w:t>
      </w:r>
      <w:r w:rsidR="00873E27">
        <w:t>prøve</w:t>
      </w:r>
      <w:r>
        <w:t xml:space="preserve"> som ikke bestået. En ny </w:t>
      </w:r>
      <w:r w:rsidR="00873E27">
        <w:t>prøve</w:t>
      </w:r>
      <w:r>
        <w:t xml:space="preserve"> vil derefter først blive afviklet, når de Fejl, der forhindrer </w:t>
      </w:r>
      <w:r w:rsidR="00873E27">
        <w:t>prøve</w:t>
      </w:r>
      <w:r>
        <w:t>ns beståelse er udbedret.</w:t>
      </w:r>
    </w:p>
    <w:p w14:paraId="2446FDA0" w14:textId="7A0EA945" w:rsidR="007901A0" w:rsidRDefault="007901A0" w:rsidP="007901A0">
      <w:pPr>
        <w:pStyle w:val="Overskrift1"/>
      </w:pPr>
      <w:bookmarkStart w:id="37" w:name="_Toc146879444"/>
      <w:r w:rsidRPr="007901A0">
        <w:lastRenderedPageBreak/>
        <w:t>Testdokumentation</w:t>
      </w:r>
      <w:bookmarkEnd w:id="37"/>
    </w:p>
    <w:p w14:paraId="4727867C" w14:textId="2F52FF79" w:rsidR="007901A0" w:rsidRDefault="007901A0" w:rsidP="007901A0">
      <w:pPr>
        <w:spacing w:before="240"/>
        <w:jc w:val="both"/>
      </w:pPr>
      <w:r>
        <w:t xml:space="preserve">Formålet med </w:t>
      </w:r>
      <w:r w:rsidR="00873E27">
        <w:t>test</w:t>
      </w:r>
      <w:r>
        <w:t xml:space="preserve">dokumentationen er at beskrive, hvorledes Ydelser under Transitionsfasen og </w:t>
      </w:r>
      <w:r w:rsidR="00166E78">
        <w:t>V</w:t>
      </w:r>
      <w:r>
        <w:t>idereudviklingsopgavers (</w:t>
      </w:r>
      <w:r w:rsidR="00873E27">
        <w:t>Modernisering</w:t>
      </w:r>
      <w:r>
        <w:t xml:space="preserve"> af Lex Dania</w:t>
      </w:r>
      <w:r w:rsidR="00166E78">
        <w:t xml:space="preserve"> klient</w:t>
      </w:r>
      <w:r>
        <w:t xml:space="preserve"> og Selvstændige Opgaver) funktionalitet skal afprøves.</w:t>
      </w:r>
    </w:p>
    <w:p w14:paraId="03A6197A" w14:textId="1F85D97A" w:rsidR="007901A0" w:rsidRDefault="007901A0" w:rsidP="007901A0">
      <w:pPr>
        <w:spacing w:before="240"/>
        <w:jc w:val="both"/>
      </w:pPr>
      <w:r>
        <w:t xml:space="preserve">Testdokumentation skal sætte Parterne i stand til at kunne tilrettelægge, gennemføre og godkende </w:t>
      </w:r>
      <w:r w:rsidR="00873E27">
        <w:t>test</w:t>
      </w:r>
      <w:r>
        <w:t xml:space="preserve"> og </w:t>
      </w:r>
      <w:r w:rsidR="00873E27">
        <w:t>prøve</w:t>
      </w:r>
      <w:r>
        <w:t xml:space="preserve">r. Målgruppen for </w:t>
      </w:r>
      <w:r w:rsidR="00873E27">
        <w:t>test</w:t>
      </w:r>
      <w:r>
        <w:t xml:space="preserve">dokumentationen er de af Parternes medarbejdere og eventuelle tredjeparter, som skal medvirke ved planlægning, gennemførelse og godkendelse af </w:t>
      </w:r>
      <w:r w:rsidR="00873E27">
        <w:t>test</w:t>
      </w:r>
      <w:r>
        <w:t xml:space="preserve"> og </w:t>
      </w:r>
      <w:r w:rsidR="00873E27">
        <w:t>prøve</w:t>
      </w:r>
      <w:r>
        <w:t>r.</w:t>
      </w:r>
    </w:p>
    <w:p w14:paraId="31962A6A" w14:textId="68E9A4CE" w:rsidR="007901A0" w:rsidRDefault="007901A0" w:rsidP="007901A0">
      <w:pPr>
        <w:spacing w:before="240"/>
        <w:jc w:val="both"/>
      </w:pPr>
      <w:r>
        <w:t xml:space="preserve">Leverandøren har ansvaret for at udarbejde og vedligeholde al </w:t>
      </w:r>
      <w:r w:rsidR="00873E27">
        <w:t>test</w:t>
      </w:r>
      <w:r>
        <w:t>dokumentation. Testdokumentationen omfatter som minimum:</w:t>
      </w:r>
    </w:p>
    <w:p w14:paraId="68E5F62D" w14:textId="67696D71" w:rsidR="007901A0" w:rsidRDefault="007901A0" w:rsidP="005F4AA5">
      <w:pPr>
        <w:pStyle w:val="Listeafsnit"/>
        <w:numPr>
          <w:ilvl w:val="0"/>
          <w:numId w:val="23"/>
        </w:numPr>
        <w:spacing w:before="240"/>
        <w:jc w:val="both"/>
      </w:pPr>
      <w:r>
        <w:t>Teststrategi</w:t>
      </w:r>
      <w:r w:rsidR="00AA7ACD">
        <w:t>.</w:t>
      </w:r>
    </w:p>
    <w:p w14:paraId="59221C19" w14:textId="52988328" w:rsidR="007901A0" w:rsidRDefault="007901A0" w:rsidP="005F4AA5">
      <w:pPr>
        <w:pStyle w:val="Listeafsnit"/>
        <w:numPr>
          <w:ilvl w:val="0"/>
          <w:numId w:val="23"/>
        </w:numPr>
        <w:spacing w:before="240"/>
        <w:jc w:val="both"/>
      </w:pPr>
      <w:r>
        <w:t>Hovedtestplan</w:t>
      </w:r>
      <w:r w:rsidR="00AA7ACD">
        <w:t>.</w:t>
      </w:r>
    </w:p>
    <w:p w14:paraId="0C9CDFAD" w14:textId="3FEC8014" w:rsidR="007901A0" w:rsidRDefault="007901A0" w:rsidP="005F4AA5">
      <w:pPr>
        <w:pStyle w:val="Listeafsnit"/>
        <w:numPr>
          <w:ilvl w:val="0"/>
          <w:numId w:val="23"/>
        </w:numPr>
        <w:spacing w:before="240"/>
        <w:jc w:val="both"/>
      </w:pPr>
      <w:r>
        <w:t>Prøveplan</w:t>
      </w:r>
      <w:r w:rsidR="00AA7ACD">
        <w:t>.</w:t>
      </w:r>
    </w:p>
    <w:p w14:paraId="793D953C" w14:textId="6EFA6457" w:rsidR="007901A0" w:rsidRDefault="007901A0" w:rsidP="005F4AA5">
      <w:pPr>
        <w:pStyle w:val="Listeafsnit"/>
        <w:numPr>
          <w:ilvl w:val="0"/>
          <w:numId w:val="23"/>
        </w:numPr>
        <w:spacing w:before="240"/>
        <w:jc w:val="both"/>
      </w:pPr>
      <w:r>
        <w:t>Prøvespecifikation</w:t>
      </w:r>
      <w:r w:rsidR="00AA7ACD">
        <w:t>.</w:t>
      </w:r>
    </w:p>
    <w:p w14:paraId="4A931123" w14:textId="16E85F16" w:rsidR="007901A0" w:rsidRDefault="007901A0" w:rsidP="005F4AA5">
      <w:pPr>
        <w:pStyle w:val="Listeafsnit"/>
        <w:numPr>
          <w:ilvl w:val="0"/>
          <w:numId w:val="23"/>
        </w:numPr>
        <w:spacing w:before="240"/>
        <w:jc w:val="both"/>
      </w:pPr>
      <w:r>
        <w:t>Testcases</w:t>
      </w:r>
      <w:r w:rsidR="00AA7ACD">
        <w:t>.</w:t>
      </w:r>
    </w:p>
    <w:p w14:paraId="07054CC0" w14:textId="6B947DAC" w:rsidR="007901A0" w:rsidRDefault="007901A0" w:rsidP="005F4AA5">
      <w:pPr>
        <w:pStyle w:val="Listeafsnit"/>
        <w:numPr>
          <w:ilvl w:val="0"/>
          <w:numId w:val="23"/>
        </w:numPr>
        <w:spacing w:before="240"/>
        <w:jc w:val="both"/>
      </w:pPr>
      <w:r>
        <w:t>Teststatusrapport</w:t>
      </w:r>
      <w:r w:rsidR="00AA7ACD">
        <w:t>.</w:t>
      </w:r>
    </w:p>
    <w:p w14:paraId="715E1DD7" w14:textId="3AA60F8B" w:rsidR="007901A0" w:rsidRDefault="007901A0" w:rsidP="005F4AA5">
      <w:pPr>
        <w:pStyle w:val="Listeafsnit"/>
        <w:numPr>
          <w:ilvl w:val="0"/>
          <w:numId w:val="23"/>
        </w:numPr>
        <w:spacing w:before="240"/>
        <w:jc w:val="both"/>
      </w:pPr>
      <w:r>
        <w:t>Prøverapport</w:t>
      </w:r>
      <w:r w:rsidR="00AA7ACD">
        <w:t>.</w:t>
      </w:r>
    </w:p>
    <w:p w14:paraId="42ABB4DF" w14:textId="0FAF1C3E" w:rsidR="007901A0" w:rsidRDefault="007901A0" w:rsidP="005F4AA5">
      <w:pPr>
        <w:pStyle w:val="Listeafsnit"/>
        <w:numPr>
          <w:ilvl w:val="0"/>
          <w:numId w:val="23"/>
        </w:numPr>
        <w:spacing w:before="240"/>
        <w:jc w:val="both"/>
      </w:pPr>
      <w:r>
        <w:t>Produktrisikoanalyse</w:t>
      </w:r>
      <w:r w:rsidR="00AA7ACD">
        <w:t>.</w:t>
      </w:r>
    </w:p>
    <w:p w14:paraId="50469AEA" w14:textId="4BDB3AB5" w:rsidR="007901A0" w:rsidRDefault="007901A0" w:rsidP="005F4AA5">
      <w:pPr>
        <w:pStyle w:val="Listeafsnit"/>
        <w:numPr>
          <w:ilvl w:val="0"/>
          <w:numId w:val="23"/>
        </w:numPr>
        <w:spacing w:before="240"/>
        <w:jc w:val="both"/>
      </w:pPr>
      <w:r>
        <w:t>Vejledninger til anvendelse af testværktøjer</w:t>
      </w:r>
      <w:r w:rsidR="00AA7ACD">
        <w:t>.</w:t>
      </w:r>
    </w:p>
    <w:p w14:paraId="3FB1DCEC" w14:textId="202ED7CC" w:rsidR="007901A0" w:rsidRDefault="007901A0" w:rsidP="005F4AA5">
      <w:pPr>
        <w:pStyle w:val="Listeafsnit"/>
        <w:numPr>
          <w:ilvl w:val="0"/>
          <w:numId w:val="23"/>
        </w:numPr>
        <w:spacing w:before="240"/>
        <w:jc w:val="both"/>
      </w:pPr>
      <w:r>
        <w:t>Testrelaterede vejledninger.</w:t>
      </w:r>
    </w:p>
    <w:p w14:paraId="11BE5734" w14:textId="346AB1A7" w:rsidR="007901A0" w:rsidRDefault="007901A0" w:rsidP="007901A0">
      <w:pPr>
        <w:spacing w:before="240"/>
        <w:jc w:val="both"/>
      </w:pPr>
      <w:r>
        <w:t xml:space="preserve">Leverandøren har ansvaret for løbende at opdatere Hovedtestplan og </w:t>
      </w:r>
      <w:r w:rsidR="00873E27">
        <w:t>test</w:t>
      </w:r>
      <w:r>
        <w:t>strategi, hvis der træffes aftaler mellem Parterne, der har indflydelse på disse. Opdateringer godkendes af Kunden.</w:t>
      </w:r>
    </w:p>
    <w:p w14:paraId="2CA9EDB0" w14:textId="77777777" w:rsidR="007901A0" w:rsidRDefault="007901A0" w:rsidP="007901A0">
      <w:pPr>
        <w:pStyle w:val="Overskrift2"/>
      </w:pPr>
      <w:bookmarkStart w:id="38" w:name="_Toc146879445"/>
      <w:r>
        <w:t>Teststrategi</w:t>
      </w:r>
      <w:bookmarkEnd w:id="38"/>
    </w:p>
    <w:p w14:paraId="42354AC9" w14:textId="2BB019B6" w:rsidR="005735A4" w:rsidRDefault="007901A0" w:rsidP="007901A0">
      <w:pPr>
        <w:spacing w:before="240"/>
        <w:jc w:val="both"/>
      </w:pPr>
      <w:r>
        <w:t>Leverandøren</w:t>
      </w:r>
      <w:r w:rsidR="00F330C7">
        <w:t xml:space="preserve"> skal have en </w:t>
      </w:r>
      <w:r>
        <w:t xml:space="preserve"> </w:t>
      </w:r>
      <w:r w:rsidR="00873E27">
        <w:t>test</w:t>
      </w:r>
      <w:r>
        <w:t>strategi</w:t>
      </w:r>
      <w:r w:rsidR="00F330C7">
        <w:t>, der</w:t>
      </w:r>
      <w:r>
        <w:t xml:space="preserve"> tager højde for alle </w:t>
      </w:r>
      <w:r w:rsidR="00824A03">
        <w:t xml:space="preserve">test og </w:t>
      </w:r>
      <w:r w:rsidR="00873E27">
        <w:t>prøve</w:t>
      </w:r>
      <w:r>
        <w:t>r i Kontraktens løbetid og skal beskrive den testplanlægningsproces og det prøveforløb, som Leverandøren foreslår med udgangspunkt i Kundens krav.</w:t>
      </w:r>
    </w:p>
    <w:p w14:paraId="4A4F1C83" w14:textId="3932EC36" w:rsidR="007901A0" w:rsidRDefault="00873E27" w:rsidP="007901A0">
      <w:pPr>
        <w:spacing w:before="240"/>
        <w:jc w:val="both"/>
      </w:pPr>
      <w:r>
        <w:t>Test</w:t>
      </w:r>
      <w:r w:rsidR="007901A0">
        <w:t xml:space="preserve">strategien </w:t>
      </w:r>
      <w:r w:rsidR="00806541">
        <w:t xml:space="preserve">udarbejdes med udgangspunkt i det tilbudte udkast til teststrategi efter kontraktindgåelse </w:t>
      </w:r>
      <w:r w:rsidR="007901A0">
        <w:t xml:space="preserve"> to faser, således at </w:t>
      </w:r>
      <w:r>
        <w:t>test</w:t>
      </w:r>
      <w:r w:rsidR="007901A0">
        <w:t xml:space="preserve">strategien indledningsvist omfatter Transition Ind og efterfølgende </w:t>
      </w:r>
      <w:r w:rsidR="00806541">
        <w:t xml:space="preserve">opdateres </w:t>
      </w:r>
      <w:r w:rsidR="007901A0">
        <w:t xml:space="preserve">til at omfatte </w:t>
      </w:r>
      <w:r w:rsidR="00166E78">
        <w:t>V</w:t>
      </w:r>
      <w:r w:rsidR="007901A0">
        <w:t>idereudviklingsopgaver (</w:t>
      </w:r>
      <w:r w:rsidR="00A3783A">
        <w:t>M</w:t>
      </w:r>
      <w:r w:rsidR="007901A0">
        <w:t>odernisering af Lex Dania klient og Selvstændige Opgaver).</w:t>
      </w:r>
      <w:r w:rsidR="00F330C7">
        <w:t xml:space="preserve"> Teststrategien opdateres efter behov, eksempelvis hvis det i forbindelse med konkrete Selvstændige Opgaver konstateres, at der vil være relevant at tilføje eller fjerne en test eller prøve.</w:t>
      </w:r>
    </w:p>
    <w:p w14:paraId="70C7C63E" w14:textId="466DBBC9" w:rsidR="00806541" w:rsidRDefault="00806541" w:rsidP="00806541">
      <w:pPr>
        <w:spacing w:before="240"/>
        <w:jc w:val="both"/>
      </w:pPr>
      <w:r>
        <w:t xml:space="preserve">Den </w:t>
      </w:r>
      <w:r w:rsidR="00121EFF">
        <w:t xml:space="preserve">første fase af </w:t>
      </w:r>
      <w:r>
        <w:t>teststrategi</w:t>
      </w:r>
      <w:r w:rsidR="00121EFF">
        <w:t>en</w:t>
      </w:r>
      <w:r>
        <w:t xml:space="preserve"> omfatter Transition Ind</w:t>
      </w:r>
      <w:r w:rsidR="00121EFF">
        <w:t>, hvor det tilbudte udkast til teststrategi</w:t>
      </w:r>
      <w:r>
        <w:t xml:space="preserve"> suppleres med eventuelle mindre præciseringer, afklaringer og opdateringer, som aftales mellem Kundens og Leverandørens testmanagere på workshop i Afklaringsfasen jf. Bilag </w:t>
      </w:r>
      <w:r w:rsidR="00D97DD0">
        <w:t>0</w:t>
      </w:r>
      <w:r>
        <w:t>2 (Tidsplaner).</w:t>
      </w:r>
      <w:r w:rsidR="00121EFF">
        <w:t xml:space="preserve"> </w:t>
      </w:r>
      <w:r>
        <w:t>Denne</w:t>
      </w:r>
      <w:r w:rsidR="00121EFF">
        <w:t xml:space="preserve"> fase af teststrategien</w:t>
      </w:r>
      <w:r>
        <w:t xml:space="preserve"> indgår i Afklaringsrapporten, jf. Bilag </w:t>
      </w:r>
      <w:r w:rsidR="00D97DD0">
        <w:t>0</w:t>
      </w:r>
      <w:r>
        <w:t>2d (Transition Ind).</w:t>
      </w:r>
    </w:p>
    <w:p w14:paraId="0214195E" w14:textId="3F28ED65" w:rsidR="00121EFF" w:rsidRDefault="007974A2" w:rsidP="00806541">
      <w:pPr>
        <w:spacing w:before="240"/>
        <w:jc w:val="both"/>
      </w:pPr>
      <w:r>
        <w:t>Anden fase af teststrategien skal være udarbejdet af Leverandøren og skriftligt godkendt af Kunden senest en måned efter Transition Ind.</w:t>
      </w:r>
    </w:p>
    <w:p w14:paraId="7EB35B25" w14:textId="30E85E6A" w:rsidR="007901A0" w:rsidRDefault="007901A0" w:rsidP="007901A0">
      <w:pPr>
        <w:spacing w:before="240"/>
        <w:jc w:val="both"/>
      </w:pPr>
      <w:r>
        <w:t xml:space="preserve">Leverandøren skal i </w:t>
      </w:r>
      <w:r w:rsidR="00873E27">
        <w:t>test</w:t>
      </w:r>
      <w:r>
        <w:t xml:space="preserve">strategien give en beskrivelse af den testproces, der skal gennemføres i forbindelse med hver </w:t>
      </w:r>
      <w:r w:rsidR="00C22FAB">
        <w:t xml:space="preserve">test og </w:t>
      </w:r>
      <w:r w:rsidR="00873E27">
        <w:t>prøve</w:t>
      </w:r>
      <w:r>
        <w:t xml:space="preserve">. Testaktiviteterne skal være grupperet i hovedaktiviteter. Teststrategien godkendes </w:t>
      </w:r>
      <w:r w:rsidR="00121EFF">
        <w:t xml:space="preserve">skriftligt </w:t>
      </w:r>
      <w:r>
        <w:t>af Kunden</w:t>
      </w:r>
      <w:r w:rsidR="00121EFF">
        <w:t xml:space="preserve"> i de ovenfor nævnte faseversioner og ved efterfølgende opdateringer</w:t>
      </w:r>
      <w:r>
        <w:t>.</w:t>
      </w:r>
    </w:p>
    <w:p w14:paraId="16A5C23B" w14:textId="719C99AC" w:rsidR="007901A0" w:rsidRDefault="00F330C7" w:rsidP="007901A0">
      <w:pPr>
        <w:spacing w:before="240"/>
        <w:jc w:val="both"/>
      </w:pPr>
      <w:r>
        <w:lastRenderedPageBreak/>
        <w:t xml:space="preserve">Leverandørens </w:t>
      </w:r>
      <w:r w:rsidR="00F95C9C">
        <w:t>t</w:t>
      </w:r>
      <w:r w:rsidR="007901A0">
        <w:t>eststrategi skal som minimum indeholde en beskrivelse af:</w:t>
      </w:r>
    </w:p>
    <w:p w14:paraId="4E2A37B5" w14:textId="6C9D136B" w:rsidR="007901A0" w:rsidRDefault="007901A0" w:rsidP="005F4AA5">
      <w:pPr>
        <w:pStyle w:val="Listeafsnit"/>
        <w:numPr>
          <w:ilvl w:val="0"/>
          <w:numId w:val="24"/>
        </w:numPr>
        <w:spacing w:before="240"/>
        <w:jc w:val="both"/>
      </w:pPr>
      <w:r>
        <w:t>Formål med teststrategien og relevans for Systemet</w:t>
      </w:r>
      <w:r w:rsidR="00F52740">
        <w:t xml:space="preserve"> samt for opfyldelse af Kontrakten.</w:t>
      </w:r>
    </w:p>
    <w:p w14:paraId="44A80321" w14:textId="3476BDE4" w:rsidR="007901A0" w:rsidRDefault="007901A0" w:rsidP="005F4AA5">
      <w:pPr>
        <w:pStyle w:val="Listeafsnit"/>
        <w:numPr>
          <w:ilvl w:val="0"/>
          <w:numId w:val="24"/>
        </w:numPr>
        <w:spacing w:before="240"/>
        <w:jc w:val="both"/>
      </w:pPr>
      <w:r>
        <w:t>Testprocesser:</w:t>
      </w:r>
    </w:p>
    <w:p w14:paraId="440C0F02" w14:textId="604587CB" w:rsidR="007901A0" w:rsidRDefault="007901A0" w:rsidP="005F4AA5">
      <w:pPr>
        <w:pStyle w:val="Listeafsnit"/>
        <w:numPr>
          <w:ilvl w:val="1"/>
          <w:numId w:val="24"/>
        </w:numPr>
        <w:spacing w:before="240"/>
        <w:jc w:val="both"/>
      </w:pPr>
      <w:r>
        <w:t xml:space="preserve">Principper for planlægning og styring af </w:t>
      </w:r>
      <w:r w:rsidR="00F52740">
        <w:t xml:space="preserve">test- og </w:t>
      </w:r>
      <w:r>
        <w:t>prøvearbejdet i forhold til mål og succeskriterier</w:t>
      </w:r>
      <w:r w:rsidR="00E50FC0">
        <w:t xml:space="preserve"> </w:t>
      </w:r>
      <w:r>
        <w:t>for Systemet</w:t>
      </w:r>
      <w:r w:rsidR="00E50FC0">
        <w:t>.</w:t>
      </w:r>
    </w:p>
    <w:p w14:paraId="1DA889FC" w14:textId="41D1E2FA" w:rsidR="007901A0" w:rsidRDefault="007901A0" w:rsidP="005F4AA5">
      <w:pPr>
        <w:pStyle w:val="Listeafsnit"/>
        <w:numPr>
          <w:ilvl w:val="1"/>
          <w:numId w:val="24"/>
        </w:numPr>
        <w:spacing w:before="240"/>
        <w:jc w:val="both"/>
      </w:pPr>
      <w:r>
        <w:t>Principper for udvælgelse og prioritering af det, der skal testes</w:t>
      </w:r>
      <w:r w:rsidR="00F52740">
        <w:t xml:space="preserve"> </w:t>
      </w:r>
      <w:r w:rsidR="00F52740" w:rsidRPr="00F52740">
        <w:t>vha. risikobaseret test</w:t>
      </w:r>
      <w:r w:rsidR="00E50FC0">
        <w:t>.</w:t>
      </w:r>
    </w:p>
    <w:p w14:paraId="65C23C3F" w14:textId="072A8259" w:rsidR="007901A0" w:rsidRDefault="007901A0" w:rsidP="005F4AA5">
      <w:pPr>
        <w:pStyle w:val="Listeafsnit"/>
        <w:numPr>
          <w:ilvl w:val="1"/>
          <w:numId w:val="24"/>
        </w:numPr>
        <w:spacing w:before="240"/>
        <w:jc w:val="both"/>
      </w:pPr>
      <w:r>
        <w:t xml:space="preserve">Hvordan Leverandørens valgte </w:t>
      </w:r>
      <w:r w:rsidR="00E50FC0">
        <w:t xml:space="preserve">flytteplan (i relation til Transition Ind) og </w:t>
      </w:r>
      <w:r>
        <w:t xml:space="preserve">udviklingsmetode </w:t>
      </w:r>
      <w:r w:rsidR="00E50FC0">
        <w:t xml:space="preserve">(i relation til </w:t>
      </w:r>
      <w:r w:rsidR="00166E78">
        <w:t>V</w:t>
      </w:r>
      <w:r w:rsidR="00E50FC0">
        <w:t xml:space="preserve">idereudviklingsopgaver) </w:t>
      </w:r>
      <w:r>
        <w:t>har indflydelse på testprocessen</w:t>
      </w:r>
      <w:r w:rsidR="00E50FC0">
        <w:t>.</w:t>
      </w:r>
    </w:p>
    <w:p w14:paraId="52F35942" w14:textId="04D738DF" w:rsidR="007901A0" w:rsidRDefault="007901A0" w:rsidP="005F4AA5">
      <w:pPr>
        <w:pStyle w:val="Listeafsnit"/>
        <w:numPr>
          <w:ilvl w:val="1"/>
          <w:numId w:val="24"/>
        </w:numPr>
        <w:spacing w:before="240"/>
        <w:jc w:val="both"/>
      </w:pPr>
      <w:r>
        <w:t xml:space="preserve">Hvornår og hvordan tidlig </w:t>
      </w:r>
      <w:r w:rsidR="00873E27">
        <w:t>test</w:t>
      </w:r>
      <w:r>
        <w:t xml:space="preserve"> af </w:t>
      </w:r>
      <w:r w:rsidR="00E50FC0">
        <w:t>Ydelser under Transition Ind</w:t>
      </w:r>
      <w:r>
        <w:t xml:space="preserve"> </w:t>
      </w:r>
      <w:r w:rsidR="00E50FC0">
        <w:t xml:space="preserve">og </w:t>
      </w:r>
      <w:r w:rsidR="00166E78">
        <w:t>V</w:t>
      </w:r>
      <w:r w:rsidR="00E50FC0">
        <w:t>idereudviklingsopgaver</w:t>
      </w:r>
      <w:r>
        <w:t xml:space="preserve"> kan afvikles i</w:t>
      </w:r>
      <w:r w:rsidR="00E50FC0">
        <w:t xml:space="preserve"> det aftalte </w:t>
      </w:r>
      <w:r>
        <w:t>miljø</w:t>
      </w:r>
      <w:r w:rsidR="00F52740">
        <w:t xml:space="preserve"> </w:t>
      </w:r>
      <w:r w:rsidR="00F52740" w:rsidRPr="00F52740">
        <w:t>samt at der testes kontinuerligt i forløbe</w:t>
      </w:r>
      <w:r w:rsidR="00F52740">
        <w:t>ne</w:t>
      </w:r>
      <w:r w:rsidR="00F52740" w:rsidRPr="00F52740">
        <w:t xml:space="preserve"> og som en integreret del af projektforløb</w:t>
      </w:r>
      <w:r w:rsidR="00F52740">
        <w:t>ene</w:t>
      </w:r>
      <w:r w:rsidR="00E50FC0">
        <w:t>.</w:t>
      </w:r>
    </w:p>
    <w:p w14:paraId="01B03FB5" w14:textId="160542E3" w:rsidR="007901A0" w:rsidRDefault="007901A0" w:rsidP="005F4AA5">
      <w:pPr>
        <w:pStyle w:val="Listeafsnit"/>
        <w:numPr>
          <w:ilvl w:val="1"/>
          <w:numId w:val="24"/>
        </w:numPr>
        <w:spacing w:before="240"/>
        <w:jc w:val="both"/>
      </w:pPr>
      <w:r>
        <w:t>En gruppering i hovedaktiviteter af testaktiviteterne i testprocessen med angivelse</w:t>
      </w:r>
      <w:r w:rsidR="00E50FC0">
        <w:t xml:space="preserve"> </w:t>
      </w:r>
      <w:r>
        <w:t>af ansvarsfordeling mellem Leverandør</w:t>
      </w:r>
      <w:r w:rsidR="00166E78">
        <w:t>en</w:t>
      </w:r>
      <w:r>
        <w:t xml:space="preserve"> og Kunde</w:t>
      </w:r>
      <w:r w:rsidR="00166E78">
        <w:t>n</w:t>
      </w:r>
      <w:r w:rsidR="00E50FC0">
        <w:t>.</w:t>
      </w:r>
    </w:p>
    <w:p w14:paraId="6188B747" w14:textId="1AAF5C21" w:rsidR="007901A0" w:rsidRDefault="007901A0" w:rsidP="005F4AA5">
      <w:pPr>
        <w:pStyle w:val="Listeafsnit"/>
        <w:numPr>
          <w:ilvl w:val="0"/>
          <w:numId w:val="24"/>
        </w:numPr>
        <w:spacing w:before="240"/>
        <w:jc w:val="both"/>
      </w:pPr>
      <w:r>
        <w:t>En beskrivelse af:</w:t>
      </w:r>
    </w:p>
    <w:p w14:paraId="65B2892D" w14:textId="4FAD80C1" w:rsidR="007901A0" w:rsidRDefault="007901A0" w:rsidP="005F4AA5">
      <w:pPr>
        <w:pStyle w:val="Listeafsnit"/>
        <w:numPr>
          <w:ilvl w:val="1"/>
          <w:numId w:val="24"/>
        </w:numPr>
        <w:spacing w:before="240"/>
        <w:jc w:val="both"/>
      </w:pPr>
      <w:r>
        <w:t xml:space="preserve">Hvordan det sikres, at alle funktionelle og </w:t>
      </w:r>
      <w:r w:rsidR="00166E78">
        <w:t>ikke</w:t>
      </w:r>
      <w:r>
        <w:t>-funktionelle krav testes</w:t>
      </w:r>
      <w:r w:rsidR="00E50FC0">
        <w:t>.</w:t>
      </w:r>
    </w:p>
    <w:p w14:paraId="710E23B8" w14:textId="35128045" w:rsidR="00E50FC0" w:rsidRDefault="00E50FC0" w:rsidP="005F4AA5">
      <w:pPr>
        <w:pStyle w:val="Listeafsnit"/>
        <w:numPr>
          <w:ilvl w:val="1"/>
          <w:numId w:val="24"/>
        </w:numPr>
        <w:spacing w:before="240"/>
        <w:jc w:val="both"/>
      </w:pPr>
      <w:r>
        <w:t xml:space="preserve">Hvordan </w:t>
      </w:r>
      <w:proofErr w:type="spellStart"/>
      <w:r>
        <w:t>gaps</w:t>
      </w:r>
      <w:proofErr w:type="spellEnd"/>
      <w:r>
        <w:t xml:space="preserve"> </w:t>
      </w:r>
      <w:r w:rsidR="00166E78">
        <w:t xml:space="preserve"> </w:t>
      </w:r>
      <w:r>
        <w:t>og overlap mellem forskellige test/prøver håndteres eller undgås.</w:t>
      </w:r>
    </w:p>
    <w:p w14:paraId="285338A1" w14:textId="4E31395D" w:rsidR="00F52740" w:rsidRPr="00F52740" w:rsidRDefault="00A40F85" w:rsidP="00F52740">
      <w:pPr>
        <w:pStyle w:val="Listeafsnit"/>
        <w:numPr>
          <w:ilvl w:val="1"/>
          <w:numId w:val="24"/>
        </w:numPr>
      </w:pPr>
      <w:r>
        <w:t>H</w:t>
      </w:r>
      <w:r w:rsidR="00F52740" w:rsidRPr="00F52740">
        <w:t>vad Leverandørens målsætning er i forhold til genbrug af blandt andet testscripts, testcases, testdata mv.</w:t>
      </w:r>
    </w:p>
    <w:p w14:paraId="2173F9ED" w14:textId="030D7832" w:rsidR="00E50FC0" w:rsidRDefault="00E50FC0" w:rsidP="005F4AA5">
      <w:pPr>
        <w:pStyle w:val="Listeafsnit"/>
        <w:numPr>
          <w:ilvl w:val="0"/>
          <w:numId w:val="24"/>
        </w:numPr>
        <w:spacing w:before="240"/>
        <w:jc w:val="both"/>
      </w:pPr>
      <w:r>
        <w:t>Testtilgang:</w:t>
      </w:r>
    </w:p>
    <w:p w14:paraId="1B301B28" w14:textId="77777777" w:rsidR="00E50FC0" w:rsidRDefault="00E50FC0" w:rsidP="005F4AA5">
      <w:pPr>
        <w:pStyle w:val="Listeafsnit"/>
        <w:numPr>
          <w:ilvl w:val="1"/>
          <w:numId w:val="24"/>
        </w:numPr>
        <w:spacing w:before="240"/>
        <w:jc w:val="both"/>
      </w:pPr>
      <w:r>
        <w:t>Hvilke(n) testdesignteknik(ker) Leverandøren benytter.</w:t>
      </w:r>
    </w:p>
    <w:p w14:paraId="4F832041" w14:textId="24A7BF5A" w:rsidR="00E50FC0" w:rsidRDefault="00E50FC0" w:rsidP="005F4AA5">
      <w:pPr>
        <w:pStyle w:val="Listeafsnit"/>
        <w:numPr>
          <w:ilvl w:val="1"/>
          <w:numId w:val="24"/>
        </w:numPr>
        <w:spacing w:before="240"/>
        <w:jc w:val="both"/>
      </w:pPr>
      <w:r>
        <w:t xml:space="preserve">Hvordan </w:t>
      </w:r>
      <w:r w:rsidR="00873E27">
        <w:t>prøve</w:t>
      </w:r>
      <w:r>
        <w:t>rne vil blive planlagt.</w:t>
      </w:r>
    </w:p>
    <w:p w14:paraId="74792BC3" w14:textId="7B8AE152" w:rsidR="00E50FC0" w:rsidRDefault="00E50FC0" w:rsidP="005F4AA5">
      <w:pPr>
        <w:pStyle w:val="Listeafsnit"/>
        <w:numPr>
          <w:ilvl w:val="1"/>
          <w:numId w:val="24"/>
        </w:numPr>
        <w:spacing w:before="240"/>
        <w:jc w:val="both"/>
      </w:pPr>
      <w:r>
        <w:t xml:space="preserve">Hvilke metoder, der benyttes ved de enkelte </w:t>
      </w:r>
      <w:r w:rsidR="00873E27">
        <w:t>prøve</w:t>
      </w:r>
      <w:r>
        <w:t>r.</w:t>
      </w:r>
    </w:p>
    <w:p w14:paraId="6790C2FC" w14:textId="02269282" w:rsidR="00E50FC0" w:rsidRDefault="00E50FC0" w:rsidP="005F4AA5">
      <w:pPr>
        <w:pStyle w:val="Listeafsnit"/>
        <w:numPr>
          <w:ilvl w:val="1"/>
          <w:numId w:val="24"/>
        </w:numPr>
        <w:spacing w:before="240"/>
        <w:jc w:val="both"/>
      </w:pPr>
      <w:r>
        <w:t>Hvilke generelle testmetrikker, der anvendes.</w:t>
      </w:r>
    </w:p>
    <w:p w14:paraId="57A3D69E" w14:textId="366E54F8" w:rsidR="00E50FC0" w:rsidRDefault="00E50FC0" w:rsidP="005F4AA5">
      <w:pPr>
        <w:pStyle w:val="Listeafsnit"/>
        <w:numPr>
          <w:ilvl w:val="1"/>
          <w:numId w:val="24"/>
        </w:numPr>
        <w:spacing w:before="240"/>
        <w:jc w:val="both"/>
      </w:pPr>
      <w:r>
        <w:t>Hvordan der sikres sporbarhed mellem krav, eventuelt designspecifikationer, testcases og eventuelt arbejdsgange, og mellem teststrategi, prøveplaner, prøvespecifikationer og testcases.</w:t>
      </w:r>
    </w:p>
    <w:p w14:paraId="549B2916" w14:textId="14B46ABB" w:rsidR="00E50FC0" w:rsidRDefault="00E50FC0" w:rsidP="005F4AA5">
      <w:pPr>
        <w:pStyle w:val="Listeafsnit"/>
        <w:numPr>
          <w:ilvl w:val="1"/>
          <w:numId w:val="24"/>
        </w:numPr>
        <w:spacing w:before="240"/>
        <w:jc w:val="both"/>
      </w:pPr>
      <w:r>
        <w:t xml:space="preserve">Hvordan Leverandøren effektivt vil måle fremdrift for de </w:t>
      </w:r>
      <w:proofErr w:type="spellStart"/>
      <w:r w:rsidR="00873E27">
        <w:t>test</w:t>
      </w:r>
      <w:r>
        <w:t>typer</w:t>
      </w:r>
      <w:proofErr w:type="spellEnd"/>
      <w:r>
        <w:t>, denne har ansvaret for.</w:t>
      </w:r>
    </w:p>
    <w:p w14:paraId="5F84159F" w14:textId="02BB6023" w:rsidR="00E50FC0" w:rsidRDefault="00E50FC0" w:rsidP="005F4AA5">
      <w:pPr>
        <w:pStyle w:val="Listeafsnit"/>
        <w:numPr>
          <w:ilvl w:val="1"/>
          <w:numId w:val="24"/>
        </w:numPr>
        <w:spacing w:before="240"/>
        <w:jc w:val="both"/>
      </w:pPr>
      <w:r>
        <w:t>Leverandørens overordnede tilgang til testdækning og prioritering af testcases.</w:t>
      </w:r>
    </w:p>
    <w:p w14:paraId="693E4C6D" w14:textId="197D25C0" w:rsidR="00E50FC0" w:rsidRDefault="00E50FC0" w:rsidP="005F4AA5">
      <w:pPr>
        <w:pStyle w:val="Listeafsnit"/>
        <w:numPr>
          <w:ilvl w:val="1"/>
          <w:numId w:val="24"/>
        </w:numPr>
        <w:spacing w:before="240"/>
        <w:jc w:val="both"/>
      </w:pPr>
      <w:r>
        <w:t xml:space="preserve">Beskrivelse af </w:t>
      </w:r>
      <w:r w:rsidR="00873E27">
        <w:t>prøve</w:t>
      </w:r>
      <w:r>
        <w:t>rne.</w:t>
      </w:r>
    </w:p>
    <w:p w14:paraId="1606DF5F" w14:textId="12299013" w:rsidR="00E50FC0" w:rsidRDefault="00E50FC0" w:rsidP="005F4AA5">
      <w:pPr>
        <w:pStyle w:val="Listeafsnit"/>
        <w:numPr>
          <w:ilvl w:val="1"/>
          <w:numId w:val="24"/>
        </w:numPr>
        <w:spacing w:before="240"/>
        <w:jc w:val="both"/>
      </w:pPr>
      <w:r>
        <w:t xml:space="preserve">Beskrivelse af </w:t>
      </w:r>
      <w:proofErr w:type="spellStart"/>
      <w:r w:rsidR="00873E27">
        <w:t>test</w:t>
      </w:r>
      <w:r>
        <w:t>typer</w:t>
      </w:r>
      <w:proofErr w:type="spellEnd"/>
      <w:r>
        <w:t>.</w:t>
      </w:r>
    </w:p>
    <w:p w14:paraId="20B3F6F6" w14:textId="33FF4D2E" w:rsidR="00E50FC0" w:rsidRDefault="00E50FC0" w:rsidP="005F4AA5">
      <w:pPr>
        <w:pStyle w:val="Listeafsnit"/>
        <w:numPr>
          <w:ilvl w:val="0"/>
          <w:numId w:val="24"/>
        </w:numPr>
        <w:spacing w:before="240"/>
        <w:jc w:val="both"/>
      </w:pPr>
      <w:r>
        <w:t>Beskrivelse af testelementer, der skal testes.</w:t>
      </w:r>
    </w:p>
    <w:p w14:paraId="3315FEBB" w14:textId="034EC13E" w:rsidR="00E50FC0" w:rsidRDefault="00E50FC0" w:rsidP="005F4AA5">
      <w:pPr>
        <w:pStyle w:val="Listeafsnit"/>
        <w:numPr>
          <w:ilvl w:val="0"/>
          <w:numId w:val="24"/>
        </w:numPr>
        <w:spacing w:before="240"/>
        <w:jc w:val="both"/>
      </w:pPr>
      <w:r>
        <w:t>Testmiljøer og testdata, der anvendes ved test.</w:t>
      </w:r>
    </w:p>
    <w:p w14:paraId="6DDA0AB9" w14:textId="2A12AE1E" w:rsidR="00E50FC0" w:rsidRDefault="00E50FC0" w:rsidP="005F4AA5">
      <w:pPr>
        <w:pStyle w:val="Listeafsnit"/>
        <w:numPr>
          <w:ilvl w:val="0"/>
          <w:numId w:val="24"/>
        </w:numPr>
        <w:spacing w:before="240"/>
        <w:jc w:val="both"/>
      </w:pPr>
      <w:r>
        <w:t>Testværktøjer, der anvendes i forbindelse med test.</w:t>
      </w:r>
    </w:p>
    <w:p w14:paraId="60DA3D49" w14:textId="6078D483" w:rsidR="00E50FC0" w:rsidRDefault="00E50FC0" w:rsidP="005F4AA5">
      <w:pPr>
        <w:pStyle w:val="Listeafsnit"/>
        <w:numPr>
          <w:ilvl w:val="0"/>
          <w:numId w:val="24"/>
        </w:numPr>
        <w:spacing w:before="240"/>
        <w:jc w:val="both"/>
      </w:pPr>
      <w:r>
        <w:t>Gentest og regressionstest.</w:t>
      </w:r>
    </w:p>
    <w:p w14:paraId="2F6E10E2" w14:textId="7981A074" w:rsidR="00E50FC0" w:rsidRDefault="00E50FC0" w:rsidP="005F4AA5">
      <w:pPr>
        <w:pStyle w:val="Listeafsnit"/>
        <w:numPr>
          <w:ilvl w:val="0"/>
          <w:numId w:val="24"/>
        </w:numPr>
        <w:spacing w:before="240"/>
        <w:jc w:val="both"/>
      </w:pPr>
      <w:r>
        <w:t>Testrapportering.</w:t>
      </w:r>
    </w:p>
    <w:p w14:paraId="2C8A6F24" w14:textId="23E22BA9" w:rsidR="00E50FC0" w:rsidRDefault="00E50FC0" w:rsidP="005F4AA5">
      <w:pPr>
        <w:pStyle w:val="Listeafsnit"/>
        <w:numPr>
          <w:ilvl w:val="0"/>
          <w:numId w:val="24"/>
        </w:numPr>
        <w:spacing w:before="240"/>
        <w:jc w:val="both"/>
      </w:pPr>
      <w:r>
        <w:t>Fejlhåndtering.</w:t>
      </w:r>
    </w:p>
    <w:p w14:paraId="55D68507" w14:textId="06DC2F6A" w:rsidR="00E50FC0" w:rsidRDefault="00E50FC0" w:rsidP="005F4AA5">
      <w:pPr>
        <w:pStyle w:val="Listeafsnit"/>
        <w:numPr>
          <w:ilvl w:val="0"/>
          <w:numId w:val="24"/>
        </w:numPr>
        <w:spacing w:before="240"/>
        <w:jc w:val="both"/>
      </w:pPr>
      <w:r>
        <w:t>Konfigurationsstyring.</w:t>
      </w:r>
    </w:p>
    <w:p w14:paraId="60C0AD01" w14:textId="13880081" w:rsidR="00E50FC0" w:rsidRDefault="00E50FC0" w:rsidP="005F4AA5">
      <w:pPr>
        <w:pStyle w:val="Listeafsnit"/>
        <w:numPr>
          <w:ilvl w:val="0"/>
          <w:numId w:val="24"/>
        </w:numPr>
        <w:spacing w:before="240"/>
        <w:jc w:val="both"/>
      </w:pPr>
      <w:r>
        <w:t>Testorganisationen med roller og ansvar.</w:t>
      </w:r>
    </w:p>
    <w:p w14:paraId="63881E84" w14:textId="676006A9" w:rsidR="009E09EC" w:rsidRDefault="009E09EC" w:rsidP="009E09EC">
      <w:pPr>
        <w:spacing w:before="240"/>
        <w:jc w:val="both"/>
      </w:pPr>
    </w:p>
    <w:p w14:paraId="69EC7E26" w14:textId="30B06234" w:rsidR="009E09EC" w:rsidRDefault="009E09EC">
      <w:pPr>
        <w:spacing w:after="200" w:line="276" w:lineRule="auto"/>
      </w:pPr>
      <w:r>
        <w:br w:type="page"/>
      </w:r>
    </w:p>
    <w:tbl>
      <w:tblPr>
        <w:tblW w:w="5000" w:type="pct"/>
        <w:jc w:val="center"/>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ook w:val="04A0" w:firstRow="1" w:lastRow="0" w:firstColumn="1" w:lastColumn="0" w:noHBand="0" w:noVBand="1"/>
      </w:tblPr>
      <w:tblGrid>
        <w:gridCol w:w="2375"/>
        <w:gridCol w:w="1201"/>
        <w:gridCol w:w="683"/>
        <w:gridCol w:w="5333"/>
      </w:tblGrid>
      <w:tr w:rsidR="009E09EC" w:rsidRPr="007E5DD5" w14:paraId="4A8E8F0F" w14:textId="77777777" w:rsidTr="009E09EC">
        <w:trPr>
          <w:cantSplit/>
          <w:trHeight w:val="189"/>
          <w:jc w:val="center"/>
        </w:trPr>
        <w:tc>
          <w:tcPr>
            <w:tcW w:w="1238" w:type="pct"/>
            <w:shd w:val="clear" w:color="auto" w:fill="auto"/>
          </w:tcPr>
          <w:p w14:paraId="4DDA6C29" w14:textId="77777777" w:rsidR="009E09EC" w:rsidRPr="00421E96" w:rsidRDefault="009E09EC" w:rsidP="009E09EC">
            <w:pPr>
              <w:pStyle w:val="Krav-ID"/>
            </w:pPr>
          </w:p>
        </w:tc>
        <w:tc>
          <w:tcPr>
            <w:tcW w:w="626" w:type="pct"/>
            <w:shd w:val="clear" w:color="auto" w:fill="auto"/>
          </w:tcPr>
          <w:p w14:paraId="4F743FD4" w14:textId="77777777" w:rsidR="009E09EC" w:rsidRPr="00421E96" w:rsidRDefault="009E09EC" w:rsidP="009E09EC">
            <w:pPr>
              <w:jc w:val="both"/>
              <w:rPr>
                <w:rFonts w:cstheme="minorHAnsi"/>
              </w:rPr>
            </w:pPr>
            <w:r w:rsidRPr="00421E96">
              <w:rPr>
                <w:rFonts w:cstheme="minorHAnsi"/>
              </w:rPr>
              <w:t>Kravtype</w:t>
            </w:r>
          </w:p>
        </w:tc>
        <w:tc>
          <w:tcPr>
            <w:tcW w:w="356" w:type="pct"/>
            <w:shd w:val="clear" w:color="auto" w:fill="auto"/>
          </w:tcPr>
          <w:p w14:paraId="39C1872D" w14:textId="21936097" w:rsidR="009E09EC" w:rsidRPr="00421E96" w:rsidRDefault="009E09EC" w:rsidP="009E09EC">
            <w:pPr>
              <w:jc w:val="both"/>
              <w:rPr>
                <w:rFonts w:cstheme="minorHAnsi"/>
                <w:sz w:val="16"/>
                <w:szCs w:val="16"/>
              </w:rPr>
            </w:pPr>
            <w:r>
              <w:rPr>
                <w:rFonts w:cstheme="minorHAnsi"/>
              </w:rPr>
              <w:t>EK</w:t>
            </w:r>
          </w:p>
        </w:tc>
        <w:tc>
          <w:tcPr>
            <w:tcW w:w="2780" w:type="pct"/>
            <w:shd w:val="clear" w:color="auto" w:fill="auto"/>
          </w:tcPr>
          <w:p w14:paraId="506B970C" w14:textId="77777777" w:rsidR="009E09EC" w:rsidRPr="00421E96" w:rsidRDefault="009E09EC" w:rsidP="009E09EC">
            <w:pPr>
              <w:jc w:val="both"/>
              <w:rPr>
                <w:rFonts w:cstheme="minorHAnsi"/>
              </w:rPr>
            </w:pPr>
          </w:p>
        </w:tc>
      </w:tr>
      <w:tr w:rsidR="009E09EC" w:rsidRPr="007E5DD5" w14:paraId="63148F1B" w14:textId="77777777" w:rsidTr="009E09EC">
        <w:trPr>
          <w:cantSplit/>
          <w:trHeight w:val="189"/>
          <w:jc w:val="center"/>
        </w:trPr>
        <w:tc>
          <w:tcPr>
            <w:tcW w:w="1238" w:type="pct"/>
            <w:shd w:val="clear" w:color="auto" w:fill="auto"/>
          </w:tcPr>
          <w:p w14:paraId="5A131B46" w14:textId="77777777" w:rsidR="009E09EC" w:rsidRPr="00421E96" w:rsidRDefault="009E09EC" w:rsidP="009E09EC">
            <w:pPr>
              <w:jc w:val="both"/>
              <w:rPr>
                <w:rFonts w:cstheme="minorHAnsi"/>
              </w:rPr>
            </w:pPr>
            <w:r w:rsidRPr="00421E96">
              <w:rPr>
                <w:rFonts w:cstheme="minorHAnsi"/>
              </w:rPr>
              <w:t>Overskrift</w:t>
            </w:r>
          </w:p>
        </w:tc>
        <w:tc>
          <w:tcPr>
            <w:tcW w:w="3762" w:type="pct"/>
            <w:gridSpan w:val="3"/>
            <w:shd w:val="clear" w:color="auto" w:fill="auto"/>
          </w:tcPr>
          <w:p w14:paraId="2A0A2AB1" w14:textId="78E36D78" w:rsidR="009E09EC" w:rsidRPr="00466B5C" w:rsidRDefault="009E09EC" w:rsidP="009E09EC">
            <w:pPr>
              <w:jc w:val="both"/>
              <w:rPr>
                <w:rFonts w:cstheme="minorHAnsi"/>
                <w:b/>
              </w:rPr>
            </w:pPr>
            <w:r>
              <w:rPr>
                <w:rFonts w:cstheme="minorHAnsi"/>
              </w:rPr>
              <w:t>Leverandørens teststrategi</w:t>
            </w:r>
          </w:p>
        </w:tc>
      </w:tr>
      <w:tr w:rsidR="009E09EC" w:rsidRPr="007E5DD5" w14:paraId="7234F2CC" w14:textId="77777777" w:rsidTr="009E09EC">
        <w:trPr>
          <w:cantSplit/>
          <w:trHeight w:val="340"/>
          <w:jc w:val="center"/>
        </w:trPr>
        <w:tc>
          <w:tcPr>
            <w:tcW w:w="1238" w:type="pct"/>
            <w:tcBorders>
              <w:top w:val="single" w:sz="6" w:space="0" w:color="7F7F7F"/>
              <w:bottom w:val="single" w:sz="6" w:space="0" w:color="7F7F7F"/>
            </w:tcBorders>
            <w:shd w:val="clear" w:color="auto" w:fill="auto"/>
          </w:tcPr>
          <w:p w14:paraId="26C2F19A" w14:textId="77777777" w:rsidR="009E09EC" w:rsidRPr="00421E96" w:rsidRDefault="009E09EC" w:rsidP="009E09EC">
            <w:pPr>
              <w:jc w:val="both"/>
              <w:rPr>
                <w:rFonts w:cstheme="minorHAnsi"/>
              </w:rPr>
            </w:pPr>
            <w:r w:rsidRPr="00421E96">
              <w:rPr>
                <w:rFonts w:cstheme="minorHAnsi"/>
              </w:rPr>
              <w:t>Kundens krav</w:t>
            </w:r>
          </w:p>
        </w:tc>
        <w:tc>
          <w:tcPr>
            <w:tcW w:w="3762" w:type="pct"/>
            <w:gridSpan w:val="3"/>
            <w:tcBorders>
              <w:top w:val="single" w:sz="6" w:space="0" w:color="7F7F7F"/>
              <w:bottom w:val="single" w:sz="6" w:space="0" w:color="7F7F7F"/>
            </w:tcBorders>
            <w:shd w:val="clear" w:color="auto" w:fill="auto"/>
          </w:tcPr>
          <w:p w14:paraId="1FBB5EEA" w14:textId="39DFB347" w:rsidR="009E09EC" w:rsidRPr="00C34E22" w:rsidRDefault="009E09EC" w:rsidP="009E09EC">
            <w:pPr>
              <w:jc w:val="both"/>
              <w:rPr>
                <w:rFonts w:cstheme="minorHAnsi"/>
              </w:rPr>
            </w:pPr>
            <w:r>
              <w:t>Leverandøren skal have en teststrategi, som har en detaljeringsgrad, der er passende i forhold til den aktuelle Kontraktfase. Teststrategien tilpasses og justeres således løbende.</w:t>
            </w:r>
          </w:p>
        </w:tc>
      </w:tr>
      <w:tr w:rsidR="009E09EC" w:rsidRPr="007E5DD5" w14:paraId="11D1C953" w14:textId="77777777" w:rsidTr="009E09EC">
        <w:trPr>
          <w:cantSplit/>
          <w:trHeight w:val="340"/>
          <w:jc w:val="center"/>
        </w:trPr>
        <w:tc>
          <w:tcPr>
            <w:tcW w:w="1238" w:type="pct"/>
            <w:tcBorders>
              <w:top w:val="single" w:sz="6" w:space="0" w:color="7F7F7F"/>
            </w:tcBorders>
            <w:shd w:val="clear" w:color="auto" w:fill="auto"/>
          </w:tcPr>
          <w:p w14:paraId="7AF072B7" w14:textId="77777777" w:rsidR="009E09EC" w:rsidRPr="00421E96" w:rsidRDefault="009E09EC" w:rsidP="009E09EC">
            <w:pPr>
              <w:jc w:val="both"/>
              <w:rPr>
                <w:rFonts w:cstheme="minorHAnsi"/>
              </w:rPr>
            </w:pPr>
          </w:p>
        </w:tc>
        <w:tc>
          <w:tcPr>
            <w:tcW w:w="3762" w:type="pct"/>
            <w:gridSpan w:val="3"/>
            <w:tcBorders>
              <w:top w:val="single" w:sz="6" w:space="0" w:color="7F7F7F"/>
            </w:tcBorders>
            <w:shd w:val="clear" w:color="auto" w:fill="auto"/>
          </w:tcPr>
          <w:p w14:paraId="16BE2996" w14:textId="77777777" w:rsidR="009E09EC" w:rsidRPr="000F6BF8" w:rsidRDefault="009E09EC" w:rsidP="009E09EC">
            <w:pPr>
              <w:jc w:val="both"/>
              <w:rPr>
                <w:rFonts w:cstheme="minorHAnsi"/>
                <w:i/>
                <w:iCs/>
                <w:color w:val="FF0000"/>
              </w:rPr>
            </w:pPr>
            <w:r w:rsidRPr="000F6BF8">
              <w:rPr>
                <w:rFonts w:cstheme="minorHAnsi"/>
                <w:i/>
                <w:iCs/>
                <w:color w:val="FF0000"/>
              </w:rPr>
              <w:t>[Tilbudsgiverne skal indsætte e</w:t>
            </w:r>
            <w:r>
              <w:rPr>
                <w:rFonts w:cstheme="minorHAnsi"/>
                <w:i/>
                <w:iCs/>
                <w:color w:val="FF0000"/>
              </w:rPr>
              <w:t>t udkast til en teststrategi</w:t>
            </w:r>
            <w:r w:rsidRPr="000F6BF8">
              <w:rPr>
                <w:rFonts w:cstheme="minorHAnsi"/>
                <w:i/>
                <w:iCs/>
                <w:color w:val="FF0000"/>
              </w:rPr>
              <w:t>.</w:t>
            </w:r>
          </w:p>
          <w:p w14:paraId="184E29F9" w14:textId="77777777" w:rsidR="009E09EC" w:rsidRPr="000F6BF8" w:rsidRDefault="009E09EC" w:rsidP="009E09EC">
            <w:pPr>
              <w:spacing w:before="240"/>
              <w:jc w:val="both"/>
              <w:rPr>
                <w:rFonts w:cstheme="minorHAnsi"/>
                <w:i/>
                <w:iCs/>
                <w:color w:val="FF0000"/>
              </w:rPr>
            </w:pPr>
            <w:r>
              <w:rPr>
                <w:rFonts w:cstheme="minorHAnsi"/>
                <w:i/>
                <w:iCs/>
                <w:color w:val="FF0000"/>
              </w:rPr>
              <w:t>Udkastet til teststrategien</w:t>
            </w:r>
            <w:r w:rsidRPr="000F6BF8">
              <w:rPr>
                <w:rFonts w:cstheme="minorHAnsi"/>
                <w:i/>
                <w:iCs/>
                <w:color w:val="FF0000"/>
              </w:rPr>
              <w:t xml:space="preserve"> skal omfatte følgende:</w:t>
            </w:r>
          </w:p>
          <w:p w14:paraId="09ACFE11" w14:textId="77777777" w:rsidR="009E09EC" w:rsidRDefault="009E09EC" w:rsidP="009E09EC">
            <w:pPr>
              <w:pStyle w:val="Listeafsnit"/>
              <w:numPr>
                <w:ilvl w:val="0"/>
                <w:numId w:val="51"/>
              </w:numPr>
              <w:spacing w:before="240"/>
              <w:jc w:val="both"/>
              <w:rPr>
                <w:rFonts w:cstheme="minorHAnsi"/>
                <w:i/>
                <w:iCs/>
                <w:color w:val="FF0000"/>
              </w:rPr>
            </w:pPr>
            <w:r>
              <w:rPr>
                <w:rFonts w:cstheme="minorHAnsi"/>
                <w:i/>
                <w:iCs/>
                <w:color w:val="FF0000"/>
              </w:rPr>
              <w:t>Beskrivelse af Leverandørens testtilgang, herunder processer, metoder og organisering, herunder o</w:t>
            </w:r>
            <w:r w:rsidRPr="00B40BB6">
              <w:rPr>
                <w:rFonts w:cstheme="minorHAnsi"/>
                <w:i/>
                <w:iCs/>
                <w:color w:val="FF0000"/>
              </w:rPr>
              <w:t>rganisering</w:t>
            </w:r>
            <w:r>
              <w:rPr>
                <w:rFonts w:cstheme="minorHAnsi"/>
                <w:i/>
                <w:iCs/>
                <w:color w:val="FF0000"/>
              </w:rPr>
              <w:t xml:space="preserve"> </w:t>
            </w:r>
            <w:r w:rsidRPr="00B40BB6">
              <w:rPr>
                <w:rFonts w:cstheme="minorHAnsi"/>
                <w:i/>
                <w:iCs/>
                <w:color w:val="FF0000"/>
              </w:rPr>
              <w:t>af prøveafvikling</w:t>
            </w:r>
            <w:r>
              <w:rPr>
                <w:rFonts w:cstheme="minorHAnsi"/>
                <w:i/>
                <w:iCs/>
                <w:color w:val="FF0000"/>
              </w:rPr>
              <w:t xml:space="preserve"> og brug af testværktøjer</w:t>
            </w:r>
            <w:r w:rsidRPr="00B40BB6">
              <w:rPr>
                <w:rFonts w:cstheme="minorHAnsi"/>
                <w:i/>
                <w:iCs/>
                <w:color w:val="FF0000"/>
              </w:rPr>
              <w:t>.</w:t>
            </w:r>
          </w:p>
          <w:p w14:paraId="4C9B8607" w14:textId="77777777" w:rsidR="009E09EC" w:rsidRDefault="009E09EC" w:rsidP="009E09EC">
            <w:pPr>
              <w:pStyle w:val="Listeafsnit"/>
              <w:numPr>
                <w:ilvl w:val="0"/>
                <w:numId w:val="51"/>
              </w:numPr>
              <w:spacing w:before="240"/>
              <w:jc w:val="both"/>
              <w:rPr>
                <w:rFonts w:cstheme="minorHAnsi"/>
                <w:i/>
                <w:iCs/>
                <w:color w:val="FF0000"/>
              </w:rPr>
            </w:pPr>
            <w:r>
              <w:rPr>
                <w:rFonts w:cstheme="minorHAnsi"/>
                <w:i/>
                <w:iCs/>
                <w:color w:val="FF0000"/>
              </w:rPr>
              <w:t>En foreløbig beskrivelse af teststrategi for test og prøver under Transition Ind</w:t>
            </w:r>
            <w:r w:rsidRPr="00DC4B3C">
              <w:rPr>
                <w:rFonts w:cstheme="minorHAnsi"/>
                <w:i/>
                <w:iCs/>
                <w:color w:val="FF0000"/>
              </w:rPr>
              <w:t>.</w:t>
            </w:r>
          </w:p>
          <w:p w14:paraId="057188B2" w14:textId="77777777" w:rsidR="009E09EC" w:rsidRPr="00D67657" w:rsidRDefault="009E09EC" w:rsidP="009E09EC">
            <w:pPr>
              <w:pStyle w:val="Listeafsnit"/>
              <w:numPr>
                <w:ilvl w:val="0"/>
                <w:numId w:val="51"/>
              </w:numPr>
              <w:spacing w:before="240"/>
              <w:jc w:val="both"/>
              <w:rPr>
                <w:rFonts w:cstheme="minorHAnsi"/>
                <w:i/>
                <w:iCs/>
                <w:color w:val="FF0000"/>
              </w:rPr>
            </w:pPr>
            <w:r>
              <w:rPr>
                <w:rFonts w:cstheme="minorHAnsi"/>
                <w:i/>
                <w:iCs/>
                <w:color w:val="FF0000"/>
              </w:rPr>
              <w:t>En foreløbig beskrivelse af teststrategi i forbindelse med agile (videre)udviklingsopgaver.</w:t>
            </w:r>
          </w:p>
          <w:p w14:paraId="6F95D972" w14:textId="77777777" w:rsidR="009E09EC" w:rsidRDefault="009E09EC" w:rsidP="009E09EC">
            <w:pPr>
              <w:spacing w:before="240"/>
              <w:jc w:val="both"/>
              <w:rPr>
                <w:rFonts w:cstheme="minorHAnsi"/>
                <w:i/>
                <w:iCs/>
                <w:color w:val="FF0000"/>
              </w:rPr>
            </w:pPr>
            <w:r>
              <w:rPr>
                <w:rFonts w:cstheme="minorHAnsi"/>
                <w:i/>
                <w:iCs/>
                <w:color w:val="FF0000"/>
              </w:rPr>
              <w:t>Tilbudsgiver kan vælge at vedlægge sin beskrivelse som underbilag til nærværende bilag nummeret som Underbilag 13 [1,2 ...]. Henvisninger til sådanne underbilag indsættes i denne celle af kravboksen.</w:t>
            </w:r>
          </w:p>
          <w:p w14:paraId="62C3E0E0" w14:textId="77777777" w:rsidR="009E09EC" w:rsidRPr="001E7EFF" w:rsidRDefault="009E09EC" w:rsidP="009E09EC">
            <w:pPr>
              <w:spacing w:before="240"/>
              <w:jc w:val="both"/>
              <w:rPr>
                <w:rFonts w:cstheme="minorHAnsi"/>
                <w:b/>
                <w:i/>
                <w:iCs/>
                <w:color w:val="FF0000"/>
              </w:rPr>
            </w:pPr>
            <w:r w:rsidRPr="001E7EFF">
              <w:rPr>
                <w:rFonts w:cstheme="minorHAnsi"/>
                <w:b/>
                <w:i/>
                <w:iCs/>
                <w:color w:val="FF0000"/>
              </w:rPr>
              <w:t>Positive momenter ved evalueringen:</w:t>
            </w:r>
          </w:p>
          <w:p w14:paraId="0F96D1F6" w14:textId="77777777" w:rsidR="009E09EC" w:rsidRPr="001E7EFF" w:rsidRDefault="009E09EC" w:rsidP="009E09EC">
            <w:pPr>
              <w:jc w:val="both"/>
              <w:rPr>
                <w:rFonts w:cstheme="minorHAnsi"/>
                <w:i/>
                <w:iCs/>
                <w:color w:val="FF0000"/>
              </w:rPr>
            </w:pPr>
            <w:r w:rsidRPr="001E7EFF">
              <w:rPr>
                <w:rFonts w:cstheme="minorHAnsi"/>
                <w:i/>
                <w:iCs/>
                <w:color w:val="FF0000"/>
              </w:rPr>
              <w:t xml:space="preserve">Det vægter positivt ved evalueringen, at </w:t>
            </w:r>
            <w:r>
              <w:rPr>
                <w:rFonts w:cstheme="minorHAnsi"/>
                <w:i/>
                <w:iCs/>
                <w:color w:val="FF0000"/>
              </w:rPr>
              <w:t xml:space="preserve">udkastet til teststrategi </w:t>
            </w:r>
            <w:r w:rsidRPr="001E7EFF">
              <w:rPr>
                <w:rFonts w:cstheme="minorHAnsi"/>
                <w:i/>
                <w:iCs/>
                <w:color w:val="FF0000"/>
              </w:rPr>
              <w:t>i høj grad</w:t>
            </w:r>
          </w:p>
          <w:p w14:paraId="28018304" w14:textId="77777777" w:rsidR="009E09EC" w:rsidRDefault="009E09EC" w:rsidP="009E09EC">
            <w:pPr>
              <w:pStyle w:val="Listeafsnit"/>
              <w:numPr>
                <w:ilvl w:val="0"/>
                <w:numId w:val="14"/>
              </w:numPr>
              <w:jc w:val="both"/>
              <w:rPr>
                <w:rFonts w:cstheme="minorHAnsi"/>
                <w:i/>
                <w:iCs/>
                <w:color w:val="FF0000"/>
              </w:rPr>
            </w:pPr>
            <w:r>
              <w:rPr>
                <w:rFonts w:cstheme="minorHAnsi"/>
                <w:i/>
                <w:iCs/>
                <w:color w:val="FF0000"/>
              </w:rPr>
              <w:t xml:space="preserve">demonstrerer strukturerede </w:t>
            </w:r>
            <w:r w:rsidRPr="004A516F">
              <w:rPr>
                <w:rFonts w:cstheme="minorHAnsi"/>
                <w:i/>
                <w:iCs/>
                <w:color w:val="FF0000"/>
              </w:rPr>
              <w:t>testprocesser og testtilgang</w:t>
            </w:r>
            <w:r>
              <w:rPr>
                <w:rFonts w:cstheme="minorHAnsi"/>
                <w:i/>
                <w:iCs/>
                <w:color w:val="FF0000"/>
              </w:rPr>
              <w:t>, som</w:t>
            </w:r>
            <w:r w:rsidRPr="004A516F">
              <w:rPr>
                <w:rFonts w:cstheme="minorHAnsi"/>
                <w:i/>
                <w:iCs/>
                <w:color w:val="FF0000"/>
              </w:rPr>
              <w:t xml:space="preserve"> sikrer opfyldelse af </w:t>
            </w:r>
            <w:r>
              <w:rPr>
                <w:rFonts w:cstheme="minorHAnsi"/>
                <w:i/>
                <w:iCs/>
                <w:color w:val="FF0000"/>
              </w:rPr>
              <w:t>Kontraktens</w:t>
            </w:r>
            <w:r w:rsidRPr="004A516F">
              <w:rPr>
                <w:rFonts w:cstheme="minorHAnsi"/>
                <w:i/>
                <w:iCs/>
                <w:color w:val="FF0000"/>
              </w:rPr>
              <w:t xml:space="preserve"> krav til </w:t>
            </w:r>
            <w:r>
              <w:rPr>
                <w:rFonts w:cstheme="minorHAnsi"/>
                <w:i/>
                <w:iCs/>
                <w:color w:val="FF0000"/>
              </w:rPr>
              <w:t>afprøvning under Transition Ind</w:t>
            </w:r>
            <w:r w:rsidRPr="004A516F">
              <w:rPr>
                <w:rFonts w:cstheme="minorHAnsi"/>
                <w:i/>
                <w:iCs/>
                <w:color w:val="FF0000"/>
              </w:rPr>
              <w:t xml:space="preserve"> samt høj kvalitet og robusthed af denne</w:t>
            </w:r>
            <w:r>
              <w:rPr>
                <w:rFonts w:cstheme="minorHAnsi"/>
                <w:i/>
                <w:iCs/>
                <w:color w:val="FF0000"/>
              </w:rPr>
              <w:t>,</w:t>
            </w:r>
          </w:p>
          <w:p w14:paraId="5D0BF037" w14:textId="77777777" w:rsidR="009E09EC" w:rsidRDefault="009E09EC" w:rsidP="009E09EC">
            <w:pPr>
              <w:pStyle w:val="Listeafsnit"/>
              <w:numPr>
                <w:ilvl w:val="0"/>
                <w:numId w:val="14"/>
              </w:numPr>
              <w:jc w:val="both"/>
              <w:rPr>
                <w:rFonts w:cstheme="minorHAnsi"/>
                <w:i/>
                <w:iCs/>
                <w:color w:val="FF0000"/>
              </w:rPr>
            </w:pPr>
            <w:r>
              <w:rPr>
                <w:rFonts w:cstheme="minorHAnsi"/>
                <w:i/>
                <w:iCs/>
                <w:color w:val="FF0000"/>
              </w:rPr>
              <w:t xml:space="preserve">viser en organisering, hvor test og prøver kan gennemføres struktureret og med høj kvalitet, og som </w:t>
            </w:r>
            <w:r w:rsidRPr="00B40BB6">
              <w:rPr>
                <w:rFonts w:cstheme="minorHAnsi"/>
                <w:i/>
                <w:iCs/>
                <w:color w:val="FF0000"/>
              </w:rPr>
              <w:t>sikre</w:t>
            </w:r>
            <w:r>
              <w:rPr>
                <w:rFonts w:cstheme="minorHAnsi"/>
                <w:i/>
                <w:iCs/>
                <w:color w:val="FF0000"/>
              </w:rPr>
              <w:t>r</w:t>
            </w:r>
            <w:r w:rsidRPr="00B40BB6">
              <w:rPr>
                <w:rFonts w:cstheme="minorHAnsi"/>
                <w:i/>
                <w:iCs/>
                <w:color w:val="FF0000"/>
              </w:rPr>
              <w:t>, at prøver tilrettelægges og gennemføres med Kundens deltagelse,</w:t>
            </w:r>
          </w:p>
          <w:p w14:paraId="0A702F9F" w14:textId="77777777" w:rsidR="009E09EC" w:rsidRDefault="009E09EC" w:rsidP="009E09EC">
            <w:pPr>
              <w:pStyle w:val="Listeafsnit"/>
              <w:numPr>
                <w:ilvl w:val="0"/>
                <w:numId w:val="14"/>
              </w:numPr>
              <w:jc w:val="both"/>
              <w:rPr>
                <w:rFonts w:cstheme="minorHAnsi"/>
                <w:i/>
                <w:iCs/>
                <w:color w:val="FF0000"/>
              </w:rPr>
            </w:pPr>
            <w:r>
              <w:rPr>
                <w:rFonts w:cstheme="minorHAnsi"/>
                <w:i/>
                <w:iCs/>
                <w:color w:val="FF0000"/>
              </w:rPr>
              <w:t>demonstrerer en hensigtsmæssig anvendelse af testværktøjer, som understøtter hurtig og nem gennemførelse af test, herunder gentagelser af test og regressionstest,</w:t>
            </w:r>
          </w:p>
          <w:p w14:paraId="008DFAE7" w14:textId="77777777" w:rsidR="009E09EC" w:rsidRDefault="009E09EC" w:rsidP="009E09EC">
            <w:pPr>
              <w:pStyle w:val="Listeafsnit"/>
              <w:numPr>
                <w:ilvl w:val="0"/>
                <w:numId w:val="14"/>
              </w:numPr>
              <w:jc w:val="both"/>
              <w:rPr>
                <w:rFonts w:cstheme="minorHAnsi"/>
                <w:i/>
                <w:iCs/>
                <w:color w:val="FF0000"/>
              </w:rPr>
            </w:pPr>
            <w:r w:rsidRPr="009E09EC">
              <w:rPr>
                <w:rFonts w:cstheme="minorHAnsi"/>
                <w:i/>
                <w:iCs/>
                <w:color w:val="FF0000"/>
              </w:rPr>
              <w:t>understøtter en risikobaseret testtilgang ved agil (videre)udvikling</w:t>
            </w:r>
            <w:r>
              <w:rPr>
                <w:rFonts w:cstheme="minorHAnsi"/>
                <w:i/>
                <w:iCs/>
                <w:color w:val="FF0000"/>
              </w:rPr>
              <w:t>.</w:t>
            </w:r>
          </w:p>
          <w:p w14:paraId="756DD6AE" w14:textId="095F6774" w:rsidR="009E09EC" w:rsidRPr="009E09EC" w:rsidRDefault="009E09EC" w:rsidP="009E09EC">
            <w:pPr>
              <w:jc w:val="both"/>
              <w:rPr>
                <w:rFonts w:cstheme="minorHAnsi"/>
                <w:i/>
                <w:iCs/>
                <w:color w:val="FF0000"/>
              </w:rPr>
            </w:pPr>
            <w:r>
              <w:rPr>
                <w:rFonts w:cstheme="minorHAnsi"/>
                <w:i/>
                <w:iCs/>
                <w:color w:val="FF0000"/>
              </w:rPr>
              <w:t>]</w:t>
            </w:r>
          </w:p>
        </w:tc>
      </w:tr>
    </w:tbl>
    <w:p w14:paraId="2ECDBB10" w14:textId="77777777" w:rsidR="00824A03" w:rsidRDefault="00824A03" w:rsidP="00824A03">
      <w:pPr>
        <w:spacing w:before="240"/>
        <w:jc w:val="both"/>
      </w:pPr>
    </w:p>
    <w:p w14:paraId="6EB59751" w14:textId="7619EFB6" w:rsidR="00E50FC0" w:rsidRDefault="00BA74A3" w:rsidP="00BA74A3">
      <w:pPr>
        <w:pStyle w:val="Overskrift2"/>
      </w:pPr>
      <w:bookmarkStart w:id="39" w:name="_Toc146879446"/>
      <w:r w:rsidRPr="00BA74A3">
        <w:t>Hovedtestplan</w:t>
      </w:r>
      <w:bookmarkEnd w:id="39"/>
    </w:p>
    <w:p w14:paraId="36116670" w14:textId="5A324D70" w:rsidR="007901A0" w:rsidRDefault="00BA74A3" w:rsidP="00BA74A3">
      <w:pPr>
        <w:spacing w:before="240"/>
        <w:jc w:val="both"/>
      </w:pPr>
      <w:r>
        <w:t xml:space="preserve">Leverandøren skal i starten af </w:t>
      </w:r>
      <w:r w:rsidR="000A15E7">
        <w:t>Transition Ind og u</w:t>
      </w:r>
      <w:r>
        <w:t xml:space="preserve">dviklingsfasen </w:t>
      </w:r>
      <w:r w:rsidR="000A15E7">
        <w:t xml:space="preserve">for </w:t>
      </w:r>
      <w:r w:rsidR="00873E27">
        <w:t>Modernisering</w:t>
      </w:r>
      <w:r w:rsidR="000A15E7">
        <w:t xml:space="preserve"> af Lex Dania klient, samt ved eventuelle senere Selvstændige Opgaver, </w:t>
      </w:r>
      <w:r>
        <w:t>udarbejde og levere en hovedtestplan, der beskriver, hvordan teststrategien implementeres. Hovedtestplanen godkendes af</w:t>
      </w:r>
      <w:r w:rsidR="000A15E7">
        <w:t xml:space="preserve"> </w:t>
      </w:r>
      <w:r>
        <w:t>Kunden.</w:t>
      </w:r>
    </w:p>
    <w:p w14:paraId="5D67C670" w14:textId="77777777" w:rsidR="000A15E7" w:rsidRDefault="000A15E7" w:rsidP="000A15E7">
      <w:pPr>
        <w:spacing w:before="240"/>
        <w:jc w:val="both"/>
      </w:pPr>
      <w:r>
        <w:t>Hovedtestplanen skal som minimum indeholde følgende informationer:</w:t>
      </w:r>
    </w:p>
    <w:p w14:paraId="0BE0B6F5" w14:textId="24EE9664" w:rsidR="000A15E7" w:rsidRDefault="000A15E7" w:rsidP="005F4AA5">
      <w:pPr>
        <w:pStyle w:val="Listeafsnit"/>
        <w:numPr>
          <w:ilvl w:val="0"/>
          <w:numId w:val="25"/>
        </w:numPr>
        <w:spacing w:before="240"/>
        <w:jc w:val="both"/>
      </w:pPr>
      <w:r>
        <w:t xml:space="preserve">De testaktiviteter, der indgår i Hovedtestplanen, herunder de enkelte </w:t>
      </w:r>
      <w:r w:rsidR="00873E27">
        <w:t>prøve</w:t>
      </w:r>
      <w:r>
        <w:t xml:space="preserve">r og </w:t>
      </w:r>
      <w:proofErr w:type="spellStart"/>
      <w:r>
        <w:t>Testt</w:t>
      </w:r>
      <w:r w:rsidR="00927486">
        <w:t>y</w:t>
      </w:r>
      <w:r>
        <w:t>per</w:t>
      </w:r>
      <w:proofErr w:type="spellEnd"/>
      <w:r w:rsidR="00D041D5">
        <w:t xml:space="preserve"> </w:t>
      </w:r>
      <w:r>
        <w:t>og relationerne mellem dem</w:t>
      </w:r>
      <w:r w:rsidR="00D041D5">
        <w:t>.</w:t>
      </w:r>
    </w:p>
    <w:p w14:paraId="46D77A18" w14:textId="5172890A" w:rsidR="000A15E7" w:rsidRDefault="000A15E7" w:rsidP="005F4AA5">
      <w:pPr>
        <w:pStyle w:val="Listeafsnit"/>
        <w:numPr>
          <w:ilvl w:val="0"/>
          <w:numId w:val="25"/>
        </w:numPr>
        <w:spacing w:before="240"/>
        <w:jc w:val="both"/>
      </w:pPr>
      <w:r>
        <w:t xml:space="preserve">De elementer, der skal testes, og dem, der </w:t>
      </w:r>
      <w:r w:rsidR="00861B1C">
        <w:t>eventuelt undlades</w:t>
      </w:r>
      <w:r w:rsidR="00D041D5">
        <w:t>.</w:t>
      </w:r>
    </w:p>
    <w:p w14:paraId="5373C12F" w14:textId="3F6B88E8" w:rsidR="000A15E7" w:rsidRDefault="000A15E7" w:rsidP="005F4AA5">
      <w:pPr>
        <w:pStyle w:val="Listeafsnit"/>
        <w:numPr>
          <w:ilvl w:val="0"/>
          <w:numId w:val="25"/>
        </w:numPr>
        <w:spacing w:before="240"/>
        <w:jc w:val="both"/>
      </w:pPr>
      <w:r>
        <w:t xml:space="preserve">Tidsplan, der indeholder </w:t>
      </w:r>
      <w:r w:rsidR="00D041D5">
        <w:t>m</w:t>
      </w:r>
      <w:r>
        <w:t>ilepæle for alle testrelaterede dokumentationsleverancer</w:t>
      </w:r>
      <w:r w:rsidR="00D041D5">
        <w:t>.</w:t>
      </w:r>
    </w:p>
    <w:p w14:paraId="1AC71971" w14:textId="21C9DA20" w:rsidR="000A15E7" w:rsidRDefault="000A15E7" w:rsidP="005F4AA5">
      <w:pPr>
        <w:pStyle w:val="Listeafsnit"/>
        <w:numPr>
          <w:ilvl w:val="0"/>
          <w:numId w:val="25"/>
        </w:numPr>
        <w:spacing w:before="240"/>
        <w:jc w:val="both"/>
      </w:pPr>
      <w:r>
        <w:t>Overordnet styring af testindsatsen</w:t>
      </w:r>
      <w:r w:rsidR="00D041D5">
        <w:t>.</w:t>
      </w:r>
    </w:p>
    <w:p w14:paraId="6327D712" w14:textId="1EA7C51D" w:rsidR="000A15E7" w:rsidRDefault="000A15E7" w:rsidP="005F4AA5">
      <w:pPr>
        <w:pStyle w:val="Listeafsnit"/>
        <w:numPr>
          <w:ilvl w:val="0"/>
          <w:numId w:val="25"/>
        </w:numPr>
        <w:spacing w:before="240"/>
        <w:jc w:val="both"/>
      </w:pPr>
      <w:r>
        <w:t xml:space="preserve">Overordnet Tidsplan for Kundens deltagelse i </w:t>
      </w:r>
      <w:r w:rsidR="00873E27">
        <w:t>prøve</w:t>
      </w:r>
      <w:r>
        <w:t>rne</w:t>
      </w:r>
      <w:r w:rsidR="00D041D5">
        <w:t>.</w:t>
      </w:r>
    </w:p>
    <w:p w14:paraId="0A72B146" w14:textId="254AE55F" w:rsidR="000A15E7" w:rsidRDefault="000A15E7" w:rsidP="005F4AA5">
      <w:pPr>
        <w:pStyle w:val="Listeafsnit"/>
        <w:numPr>
          <w:ilvl w:val="0"/>
          <w:numId w:val="25"/>
        </w:numPr>
        <w:spacing w:before="240"/>
        <w:jc w:val="both"/>
      </w:pPr>
      <w:r>
        <w:lastRenderedPageBreak/>
        <w:t>Ansvars- og rollefordeling</w:t>
      </w:r>
      <w:r w:rsidR="00D041D5">
        <w:t>.</w:t>
      </w:r>
    </w:p>
    <w:p w14:paraId="521A2E9A" w14:textId="631FB784" w:rsidR="000A15E7" w:rsidRDefault="000A15E7" w:rsidP="005F4AA5">
      <w:pPr>
        <w:pStyle w:val="Listeafsnit"/>
        <w:numPr>
          <w:ilvl w:val="0"/>
          <w:numId w:val="25"/>
        </w:numPr>
        <w:spacing w:before="240"/>
        <w:jc w:val="both"/>
      </w:pPr>
      <w:r>
        <w:t xml:space="preserve">Eventuelle krav til Kundens ressourcer i forbindelse med </w:t>
      </w:r>
      <w:r w:rsidR="00873E27">
        <w:t>prøve</w:t>
      </w:r>
      <w:r>
        <w:t>r</w:t>
      </w:r>
      <w:r w:rsidR="00D041D5">
        <w:t>.</w:t>
      </w:r>
    </w:p>
    <w:p w14:paraId="517AA356" w14:textId="48C7B3C3" w:rsidR="000A15E7" w:rsidRDefault="000A15E7" w:rsidP="005F4AA5">
      <w:pPr>
        <w:pStyle w:val="Listeafsnit"/>
        <w:numPr>
          <w:ilvl w:val="0"/>
          <w:numId w:val="25"/>
        </w:numPr>
        <w:spacing w:before="240"/>
        <w:jc w:val="both"/>
      </w:pPr>
      <w:r>
        <w:t>Specifikke startkriterier</w:t>
      </w:r>
      <w:r w:rsidR="00D041D5">
        <w:t>.</w:t>
      </w:r>
    </w:p>
    <w:p w14:paraId="68D8E877" w14:textId="17DE878A" w:rsidR="000A15E7" w:rsidRDefault="000A15E7" w:rsidP="005F4AA5">
      <w:pPr>
        <w:pStyle w:val="Listeafsnit"/>
        <w:numPr>
          <w:ilvl w:val="0"/>
          <w:numId w:val="25"/>
        </w:numPr>
        <w:spacing w:before="240"/>
        <w:jc w:val="both"/>
      </w:pPr>
      <w:r>
        <w:t xml:space="preserve">Godkendelseskriterier for hver </w:t>
      </w:r>
      <w:r w:rsidR="00873E27">
        <w:t>prøve</w:t>
      </w:r>
      <w:r w:rsidR="00D041D5">
        <w:t>.</w:t>
      </w:r>
    </w:p>
    <w:p w14:paraId="645B0F58" w14:textId="2A2778B1" w:rsidR="000A15E7" w:rsidRDefault="000A15E7" w:rsidP="005F4AA5">
      <w:pPr>
        <w:pStyle w:val="Listeafsnit"/>
        <w:numPr>
          <w:ilvl w:val="0"/>
          <w:numId w:val="25"/>
        </w:numPr>
        <w:spacing w:before="240"/>
        <w:jc w:val="both"/>
      </w:pPr>
      <w:r>
        <w:t xml:space="preserve">Relationerne mellem </w:t>
      </w:r>
      <w:r w:rsidR="00873E27">
        <w:t>prøve</w:t>
      </w:r>
      <w:r>
        <w:t>rne</w:t>
      </w:r>
      <w:r w:rsidR="00D041D5">
        <w:t>.</w:t>
      </w:r>
    </w:p>
    <w:p w14:paraId="62AF46F9" w14:textId="7942A495" w:rsidR="00D041D5" w:rsidRDefault="000A15E7" w:rsidP="005F4AA5">
      <w:pPr>
        <w:pStyle w:val="Listeafsnit"/>
        <w:numPr>
          <w:ilvl w:val="0"/>
          <w:numId w:val="25"/>
        </w:numPr>
        <w:spacing w:before="240"/>
        <w:jc w:val="both"/>
      </w:pPr>
      <w:r>
        <w:t>Specifikation af, hvordan testelementer leveres til testteamet, samt hvilken Dokumentation</w:t>
      </w:r>
      <w:r w:rsidR="00D041D5">
        <w:t xml:space="preserve"> </w:t>
      </w:r>
      <w:r>
        <w:t>testteamet kan forvente at få stillet til rådighed forud for udarbejdelse af testcases</w:t>
      </w:r>
      <w:r w:rsidR="00D041D5">
        <w:t>.</w:t>
      </w:r>
    </w:p>
    <w:p w14:paraId="0565A0A7" w14:textId="6F02B614" w:rsidR="000A15E7" w:rsidRDefault="000A15E7" w:rsidP="005F4AA5">
      <w:pPr>
        <w:pStyle w:val="Listeafsnit"/>
        <w:numPr>
          <w:ilvl w:val="0"/>
          <w:numId w:val="25"/>
        </w:numPr>
        <w:spacing w:before="240"/>
        <w:jc w:val="both"/>
      </w:pPr>
      <w:r>
        <w:t>Lokaler og udstyr, der skal bruges til Afprøvning</w:t>
      </w:r>
      <w:r w:rsidR="00D041D5">
        <w:t>.</w:t>
      </w:r>
    </w:p>
    <w:p w14:paraId="4DCF3036" w14:textId="3FA4003E" w:rsidR="000A15E7" w:rsidRDefault="000A15E7" w:rsidP="005F4AA5">
      <w:pPr>
        <w:pStyle w:val="Listeafsnit"/>
        <w:numPr>
          <w:ilvl w:val="0"/>
          <w:numId w:val="25"/>
        </w:numPr>
        <w:spacing w:before="240"/>
        <w:jc w:val="both"/>
      </w:pPr>
      <w:r>
        <w:t>Testprojektrisici.</w:t>
      </w:r>
    </w:p>
    <w:p w14:paraId="77AA3973" w14:textId="77777777" w:rsidR="00D041D5" w:rsidRDefault="00D041D5" w:rsidP="00D041D5">
      <w:pPr>
        <w:pStyle w:val="Overskrift2"/>
      </w:pPr>
      <w:bookmarkStart w:id="40" w:name="_Toc146879447"/>
      <w:r>
        <w:t>Prøveplan</w:t>
      </w:r>
      <w:bookmarkEnd w:id="40"/>
    </w:p>
    <w:p w14:paraId="1717AFA3" w14:textId="187028EA" w:rsidR="00D041D5" w:rsidRDefault="00D041D5" w:rsidP="00D041D5">
      <w:pPr>
        <w:spacing w:before="240"/>
        <w:jc w:val="both"/>
      </w:pPr>
      <w:r>
        <w:t xml:space="preserve">Leverandøren skal forud for hver </w:t>
      </w:r>
      <w:r w:rsidR="00873E27">
        <w:t>prøve</w:t>
      </w:r>
      <w:r>
        <w:t xml:space="preserve"> udarbejde en prøveplan, som fastlægger de overordnede rammer for gennemførsel af </w:t>
      </w:r>
      <w:r w:rsidR="00873E27">
        <w:t>prøve</w:t>
      </w:r>
      <w:r>
        <w:t>n, samt en beskrivelse af, hvordan alle relevante dele af Systemet afprøves.</w:t>
      </w:r>
    </w:p>
    <w:p w14:paraId="02B9C36E" w14:textId="385DBF30" w:rsidR="00D041D5" w:rsidRDefault="00D041D5" w:rsidP="00D041D5">
      <w:pPr>
        <w:pStyle w:val="Overskrift2"/>
      </w:pPr>
      <w:bookmarkStart w:id="41" w:name="_Toc146879448"/>
      <w:r>
        <w:t>Prøvespecifikation</w:t>
      </w:r>
      <w:bookmarkEnd w:id="41"/>
    </w:p>
    <w:p w14:paraId="6D88210F" w14:textId="59CE16D0" w:rsidR="000A15E7" w:rsidRDefault="00D041D5" w:rsidP="00D041D5">
      <w:pPr>
        <w:spacing w:before="240"/>
        <w:jc w:val="both"/>
      </w:pPr>
      <w:r>
        <w:t xml:space="preserve">Leverandøren skal udarbejde en prøvespecifikation, inklusive testcases forud for hver </w:t>
      </w:r>
      <w:r w:rsidR="00873E27">
        <w:t>prøve</w:t>
      </w:r>
      <w:r>
        <w:t xml:space="preserve">. Kundens og Leverandørens testmanager aftaler skabelon for prøvespecifikationen. Forud for udarbejdelse af prøvespecifikationen præciserer Kundens og Leverandørens testmanagere acceptkriterierne for de krav, der indgår i </w:t>
      </w:r>
      <w:r w:rsidR="00873E27">
        <w:t>prøve</w:t>
      </w:r>
      <w:r>
        <w:t>n.</w:t>
      </w:r>
    </w:p>
    <w:p w14:paraId="18DAD33D" w14:textId="77777777" w:rsidR="00D041D5" w:rsidRDefault="00D041D5" w:rsidP="00D041D5">
      <w:pPr>
        <w:pStyle w:val="Overskrift2"/>
      </w:pPr>
      <w:bookmarkStart w:id="42" w:name="_Toc146879449"/>
      <w:r>
        <w:t>Testcases</w:t>
      </w:r>
      <w:bookmarkEnd w:id="42"/>
    </w:p>
    <w:p w14:paraId="2BDC3843" w14:textId="1954F085" w:rsidR="00D041D5" w:rsidRDefault="00D041D5" w:rsidP="00D041D5">
      <w:pPr>
        <w:spacing w:before="240"/>
        <w:jc w:val="both"/>
      </w:pPr>
      <w:r>
        <w:t xml:space="preserve">Leverandøren skal udarbejde det antal testcases, der er nødvendige for at opfylde kravene, der indgår i </w:t>
      </w:r>
      <w:r w:rsidR="00873E27">
        <w:t>prøve</w:t>
      </w:r>
      <w:r>
        <w:t xml:space="preserve">n og for at kunne gennemføre en dækkende </w:t>
      </w:r>
      <w:r w:rsidR="00873E27">
        <w:t>test</w:t>
      </w:r>
      <w:r>
        <w:t xml:space="preserve"> i forhold til det enkelte kravs risikoværdi jf. produktrisikoanalysen.</w:t>
      </w:r>
    </w:p>
    <w:p w14:paraId="0DBF25F8" w14:textId="46EB864E" w:rsidR="00D041D5" w:rsidRDefault="00D041D5" w:rsidP="00D041D5">
      <w:pPr>
        <w:spacing w:before="240"/>
        <w:jc w:val="both"/>
      </w:pPr>
      <w:r>
        <w:t xml:space="preserve">I starten af Transition Ind og udviklingsfasen for </w:t>
      </w:r>
      <w:r w:rsidR="00873E27">
        <w:t>Modernisering</w:t>
      </w:r>
      <w:r>
        <w:t xml:space="preserve"> af Lex Dania klient, samt eventuelt efterfølgende Selvstændige Opgaver, aftaler Kundens testansvarlige og Leverandørens testmanager retningslinjerne for i hvilket omfang, der skal udarbejdes testcases til de enkelte krav, under hensyntagen til kravenes produktrisiko. Hvilket vil sige at jo højere produktrisiko jo flere testcases, skal der udarbejdes.</w:t>
      </w:r>
    </w:p>
    <w:p w14:paraId="62893188" w14:textId="208B7ED8" w:rsidR="00D041D5" w:rsidRDefault="00D041D5" w:rsidP="00D041D5">
      <w:pPr>
        <w:spacing w:before="240"/>
        <w:jc w:val="both"/>
      </w:pPr>
      <w:r>
        <w:t xml:space="preserve">Leverandøren er ansvarlig for at beskrive alle testcases, herunder automatiserede testscripts, som indgår i de aftalte </w:t>
      </w:r>
      <w:proofErr w:type="spellStart"/>
      <w:r w:rsidR="00873E27">
        <w:t>test</w:t>
      </w:r>
      <w:r>
        <w:t>typer</w:t>
      </w:r>
      <w:proofErr w:type="spellEnd"/>
      <w:r>
        <w:t>, og som er nødvendige for at opfylde beskrivelserne i prøveplanerne og prøvespecifikationerne.</w:t>
      </w:r>
    </w:p>
    <w:p w14:paraId="102B2D57" w14:textId="4928F6EF" w:rsidR="00D041D5" w:rsidRDefault="00D041D5" w:rsidP="00D041D5">
      <w:pPr>
        <w:spacing w:before="240"/>
        <w:jc w:val="both"/>
      </w:pPr>
      <w:r>
        <w:t>Testcases udarbejdes og godkendes som en del af prøvespecifikationen og indeholder både negative og positive testcases. Alle testcases prioriteres i forhold til risiko, og Leverandøren påviser, at de enkelte testcases modsvarer krav, som testcasen skal teste.</w:t>
      </w:r>
    </w:p>
    <w:p w14:paraId="6021CB52" w14:textId="44CD8B46" w:rsidR="000A15E7" w:rsidRDefault="00D041D5" w:rsidP="00D041D5">
      <w:pPr>
        <w:spacing w:before="240"/>
        <w:jc w:val="both"/>
      </w:pPr>
      <w:r>
        <w:t>Testcases skal generelt følge ”God it-skik” og det anvendte testværktøjs skabelon for testscenarier, testcases og testscripts. Dog skal testcases og testscripts som minimum indeholde en beskrivelse af:</w:t>
      </w:r>
    </w:p>
    <w:p w14:paraId="4C7DA986" w14:textId="53A2C82C" w:rsidR="00D041D5" w:rsidRDefault="00D041D5" w:rsidP="005F4AA5">
      <w:pPr>
        <w:pStyle w:val="Listeafsnit"/>
        <w:numPr>
          <w:ilvl w:val="0"/>
          <w:numId w:val="26"/>
        </w:numPr>
        <w:spacing w:before="240"/>
        <w:jc w:val="both"/>
      </w:pPr>
      <w:r>
        <w:t>Formål med testcasen.</w:t>
      </w:r>
    </w:p>
    <w:p w14:paraId="0BDD48A8" w14:textId="0B4A1CDC" w:rsidR="00D041D5" w:rsidRDefault="00D041D5" w:rsidP="005F4AA5">
      <w:pPr>
        <w:pStyle w:val="Listeafsnit"/>
        <w:numPr>
          <w:ilvl w:val="0"/>
          <w:numId w:val="26"/>
        </w:numPr>
        <w:spacing w:before="240"/>
        <w:jc w:val="both"/>
      </w:pPr>
      <w:r>
        <w:t>Titel.</w:t>
      </w:r>
    </w:p>
    <w:p w14:paraId="433919BE" w14:textId="3088687B" w:rsidR="00D041D5" w:rsidRDefault="00D041D5" w:rsidP="005F4AA5">
      <w:pPr>
        <w:pStyle w:val="Listeafsnit"/>
        <w:numPr>
          <w:ilvl w:val="0"/>
          <w:numId w:val="26"/>
        </w:numPr>
        <w:spacing w:before="240"/>
        <w:jc w:val="both"/>
      </w:pPr>
      <w:r>
        <w:t>Designer.</w:t>
      </w:r>
    </w:p>
    <w:p w14:paraId="009D5728" w14:textId="04C4B79D" w:rsidR="00D041D5" w:rsidRDefault="00D041D5" w:rsidP="005F4AA5">
      <w:pPr>
        <w:pStyle w:val="Listeafsnit"/>
        <w:numPr>
          <w:ilvl w:val="0"/>
          <w:numId w:val="26"/>
        </w:numPr>
        <w:spacing w:before="240"/>
        <w:jc w:val="both"/>
      </w:pPr>
      <w:r>
        <w:t>Dato.</w:t>
      </w:r>
    </w:p>
    <w:p w14:paraId="2F2557CC" w14:textId="367A9A82" w:rsidR="00D041D5" w:rsidRDefault="00D041D5" w:rsidP="005F4AA5">
      <w:pPr>
        <w:pStyle w:val="Listeafsnit"/>
        <w:numPr>
          <w:ilvl w:val="0"/>
          <w:numId w:val="26"/>
        </w:numPr>
        <w:spacing w:before="240"/>
        <w:jc w:val="both"/>
      </w:pPr>
      <w:r>
        <w:t>Forudsætninger for at udføre testcasen.</w:t>
      </w:r>
    </w:p>
    <w:p w14:paraId="46A604C7" w14:textId="441F3692" w:rsidR="00D041D5" w:rsidRDefault="00D041D5" w:rsidP="005F4AA5">
      <w:pPr>
        <w:pStyle w:val="Listeafsnit"/>
        <w:numPr>
          <w:ilvl w:val="0"/>
          <w:numId w:val="26"/>
        </w:numPr>
        <w:spacing w:before="240"/>
        <w:jc w:val="both"/>
      </w:pPr>
      <w:r>
        <w:t>Afhængigheder.</w:t>
      </w:r>
    </w:p>
    <w:p w14:paraId="6A121933" w14:textId="24253F71" w:rsidR="00D041D5" w:rsidRDefault="00D041D5" w:rsidP="005F4AA5">
      <w:pPr>
        <w:pStyle w:val="Listeafsnit"/>
        <w:numPr>
          <w:ilvl w:val="0"/>
          <w:numId w:val="26"/>
        </w:numPr>
        <w:spacing w:before="240"/>
        <w:jc w:val="both"/>
      </w:pPr>
      <w:r>
        <w:t>Hvilke(t) krav, der afprøves med angivelse af krav ID.</w:t>
      </w:r>
    </w:p>
    <w:p w14:paraId="535DA606" w14:textId="6FC78322" w:rsidR="00D041D5" w:rsidRDefault="00D041D5" w:rsidP="005F4AA5">
      <w:pPr>
        <w:pStyle w:val="Listeafsnit"/>
        <w:numPr>
          <w:ilvl w:val="0"/>
          <w:numId w:val="26"/>
        </w:numPr>
        <w:spacing w:before="240"/>
        <w:jc w:val="both"/>
      </w:pPr>
      <w:r>
        <w:t>Udførende rolle (interessent i testen).</w:t>
      </w:r>
    </w:p>
    <w:p w14:paraId="4AB70E9E" w14:textId="1F844190" w:rsidR="00D041D5" w:rsidRDefault="00D041D5" w:rsidP="005F4AA5">
      <w:pPr>
        <w:pStyle w:val="Listeafsnit"/>
        <w:numPr>
          <w:ilvl w:val="0"/>
          <w:numId w:val="26"/>
        </w:numPr>
        <w:spacing w:before="240"/>
        <w:jc w:val="both"/>
      </w:pPr>
      <w:r>
        <w:t>Nødvendige testdata til at gennemføre testcasen.</w:t>
      </w:r>
    </w:p>
    <w:p w14:paraId="6BB8A674" w14:textId="207DB576" w:rsidR="00D041D5" w:rsidRDefault="00D041D5" w:rsidP="005F4AA5">
      <w:pPr>
        <w:pStyle w:val="Listeafsnit"/>
        <w:numPr>
          <w:ilvl w:val="0"/>
          <w:numId w:val="26"/>
        </w:numPr>
        <w:spacing w:before="240"/>
        <w:jc w:val="both"/>
      </w:pPr>
      <w:r>
        <w:lastRenderedPageBreak/>
        <w:t xml:space="preserve">Status på testcasen, f.eks. designet, </w:t>
      </w:r>
      <w:proofErr w:type="spellStart"/>
      <w:r>
        <w:t>reviewet</w:t>
      </w:r>
      <w:proofErr w:type="spellEnd"/>
      <w:r>
        <w:t>, godkendt.</w:t>
      </w:r>
    </w:p>
    <w:p w14:paraId="25D68EED" w14:textId="7C512DA8" w:rsidR="00D041D5" w:rsidRDefault="00D041D5" w:rsidP="005F4AA5">
      <w:pPr>
        <w:pStyle w:val="Listeafsnit"/>
        <w:numPr>
          <w:ilvl w:val="0"/>
          <w:numId w:val="26"/>
        </w:numPr>
        <w:spacing w:before="240"/>
        <w:jc w:val="both"/>
      </w:pPr>
      <w:r>
        <w:t>Anvendte testdesignteknikker.</w:t>
      </w:r>
    </w:p>
    <w:p w14:paraId="3335EB65" w14:textId="68C8E45F" w:rsidR="00D041D5" w:rsidRDefault="00D041D5" w:rsidP="005F4AA5">
      <w:pPr>
        <w:pStyle w:val="Listeafsnit"/>
        <w:numPr>
          <w:ilvl w:val="0"/>
          <w:numId w:val="26"/>
        </w:numPr>
        <w:spacing w:before="240"/>
        <w:jc w:val="both"/>
      </w:pPr>
      <w:r>
        <w:t>Steps, der skal gennemløbes for at efterleve testcasen.</w:t>
      </w:r>
    </w:p>
    <w:p w14:paraId="36945E9A" w14:textId="525FEA77" w:rsidR="00D041D5" w:rsidRDefault="00D041D5" w:rsidP="005F4AA5">
      <w:pPr>
        <w:pStyle w:val="Listeafsnit"/>
        <w:numPr>
          <w:ilvl w:val="0"/>
          <w:numId w:val="26"/>
        </w:numPr>
        <w:spacing w:before="240"/>
        <w:jc w:val="both"/>
      </w:pPr>
      <w:r>
        <w:t>Forventet resultat per step.</w:t>
      </w:r>
    </w:p>
    <w:p w14:paraId="13F0C8DB" w14:textId="1511FECB" w:rsidR="000A15E7" w:rsidRDefault="00D041D5" w:rsidP="005F4AA5">
      <w:pPr>
        <w:pStyle w:val="Listeafsnit"/>
        <w:numPr>
          <w:ilvl w:val="0"/>
          <w:numId w:val="26"/>
        </w:numPr>
        <w:spacing w:before="240" w:after="240"/>
        <w:jc w:val="both"/>
      </w:pPr>
      <w:r>
        <w:t>Om testcasen er automatiseret eller ej.</w:t>
      </w:r>
    </w:p>
    <w:p w14:paraId="61635EEC" w14:textId="30B0BD8B" w:rsidR="00D041D5" w:rsidRDefault="00D041D5" w:rsidP="00D041D5">
      <w:pPr>
        <w:spacing w:before="240"/>
        <w:jc w:val="both"/>
      </w:pPr>
      <w:r>
        <w:t>Leverandøren sikrer i tilknytning til testcases, at der forberedes og oprettes de nødvendige testbrugerprofiler til brugere, der gør det muligt at gennemføre testcasen.</w:t>
      </w:r>
    </w:p>
    <w:p w14:paraId="2B6E4B39" w14:textId="32546598" w:rsidR="00D041D5" w:rsidRDefault="00D041D5" w:rsidP="00D041D5">
      <w:pPr>
        <w:spacing w:before="240"/>
        <w:jc w:val="both"/>
      </w:pPr>
      <w:r>
        <w:t>Ved Leverandørens planlægning af testcases, der kræver Kundens hjælp til fremskaffelse af testdata, informeres Kunden i god tid.</w:t>
      </w:r>
    </w:p>
    <w:p w14:paraId="19ABBD08" w14:textId="7778A2A8" w:rsidR="00D041D5" w:rsidRDefault="00D041D5" w:rsidP="00D041D5">
      <w:pPr>
        <w:spacing w:before="240"/>
        <w:jc w:val="both"/>
      </w:pPr>
      <w:r>
        <w:t xml:space="preserve">Kunden kan i rimeligt omfang og indtil prøvespecifikationen for den enkelte </w:t>
      </w:r>
      <w:r w:rsidR="00873E27">
        <w:t>prøve</w:t>
      </w:r>
      <w:r>
        <w:t xml:space="preserve"> er endeligt på plads og godkendt, supplere med yderligere testcases.</w:t>
      </w:r>
    </w:p>
    <w:p w14:paraId="4B8C3FB0" w14:textId="77777777" w:rsidR="00D041D5" w:rsidRDefault="00D041D5" w:rsidP="00D041D5">
      <w:pPr>
        <w:pStyle w:val="Overskrift2"/>
      </w:pPr>
      <w:bookmarkStart w:id="43" w:name="_Toc146879450"/>
      <w:r>
        <w:t>Teststatusrapport</w:t>
      </w:r>
      <w:bookmarkEnd w:id="43"/>
    </w:p>
    <w:p w14:paraId="79441F60" w14:textId="06E65A38" w:rsidR="00D041D5" w:rsidRDefault="00D041D5" w:rsidP="00D041D5">
      <w:pPr>
        <w:spacing w:before="240"/>
        <w:jc w:val="both"/>
      </w:pPr>
      <w:r>
        <w:t xml:space="preserve">Under gennemførelsen af en </w:t>
      </w:r>
      <w:r w:rsidR="00873E27">
        <w:t>test</w:t>
      </w:r>
      <w:r>
        <w:t>/</w:t>
      </w:r>
      <w:r w:rsidR="00873E27">
        <w:t>prøve</w:t>
      </w:r>
      <w:r>
        <w:t xml:space="preserve"> skal Leverandøren ugentligt udarbejde en statusrapport, der viser </w:t>
      </w:r>
      <w:r w:rsidR="00873E27">
        <w:t>test</w:t>
      </w:r>
      <w:r>
        <w:t>ens/</w:t>
      </w:r>
      <w:r w:rsidR="00873E27">
        <w:t>prøve</w:t>
      </w:r>
      <w:r>
        <w:t>ns fremdrift. Kundens testansvarlige og Leverandørens testmanager aftaler skabelon for teststatusrapport.</w:t>
      </w:r>
    </w:p>
    <w:p w14:paraId="0117837A" w14:textId="77777777" w:rsidR="00D041D5" w:rsidRDefault="00D041D5" w:rsidP="00D041D5">
      <w:pPr>
        <w:pStyle w:val="Overskrift2"/>
      </w:pPr>
      <w:bookmarkStart w:id="44" w:name="_Ref141860853"/>
      <w:bookmarkStart w:id="45" w:name="_Toc146879451"/>
      <w:r>
        <w:t>Prøverapport</w:t>
      </w:r>
      <w:bookmarkEnd w:id="44"/>
      <w:bookmarkEnd w:id="45"/>
    </w:p>
    <w:p w14:paraId="730ABDFF" w14:textId="32001FD2" w:rsidR="00D041D5" w:rsidRDefault="00D041D5" w:rsidP="00D041D5">
      <w:pPr>
        <w:spacing w:before="240"/>
        <w:jc w:val="both"/>
      </w:pPr>
      <w:r>
        <w:t xml:space="preserve">For at en </w:t>
      </w:r>
      <w:r w:rsidR="00873E27">
        <w:t>prøve</w:t>
      </w:r>
      <w:r>
        <w:t xml:space="preserve"> kan godkendes skal prøverapporten konstatere, at både de generelle godkendelseskriterier, jf.</w:t>
      </w:r>
      <w:r w:rsidR="004D12C2">
        <w:t xml:space="preserve"> </w:t>
      </w:r>
      <w:r w:rsidRPr="009B222E">
        <w:t xml:space="preserve">afsnit </w:t>
      </w:r>
      <w:r w:rsidR="009B222E" w:rsidRPr="009B222E">
        <w:fldChar w:fldCharType="begin"/>
      </w:r>
      <w:r w:rsidR="009B222E" w:rsidRPr="009B222E">
        <w:instrText xml:space="preserve"> REF _Ref141860941 \r \h </w:instrText>
      </w:r>
      <w:r w:rsidR="009B222E">
        <w:instrText xml:space="preserve"> \* MERGEFORMAT </w:instrText>
      </w:r>
      <w:r w:rsidR="009B222E" w:rsidRPr="009B222E">
        <w:fldChar w:fldCharType="separate"/>
      </w:r>
      <w:r w:rsidR="009B222E" w:rsidRPr="009B222E">
        <w:t>5.7</w:t>
      </w:r>
      <w:r w:rsidR="009B222E" w:rsidRPr="009B222E">
        <w:fldChar w:fldCharType="end"/>
      </w:r>
      <w:r>
        <w:t xml:space="preserve"> og de specifikke godkendelseskriterier er</w:t>
      </w:r>
      <w:r w:rsidR="004D12C2">
        <w:t xml:space="preserve"> </w:t>
      </w:r>
      <w:r>
        <w:t>opfyldte.</w:t>
      </w:r>
    </w:p>
    <w:p w14:paraId="27649B65" w14:textId="18FB67FE" w:rsidR="00D041D5" w:rsidRDefault="00D041D5" w:rsidP="00D041D5">
      <w:pPr>
        <w:spacing w:before="240"/>
        <w:jc w:val="both"/>
      </w:pPr>
      <w:r>
        <w:t xml:space="preserve">Når Leverandørens </w:t>
      </w:r>
      <w:r w:rsidR="004D12C2">
        <w:t>i</w:t>
      </w:r>
      <w:r>
        <w:t xml:space="preserve">nterne </w:t>
      </w:r>
      <w:r w:rsidR="004D12C2">
        <w:t>t</w:t>
      </w:r>
      <w:r>
        <w:t xml:space="preserve">est inden en </w:t>
      </w:r>
      <w:r w:rsidR="00873E27">
        <w:t>prøve</w:t>
      </w:r>
      <w:r>
        <w:t xml:space="preserve"> eller når en </w:t>
      </w:r>
      <w:r w:rsidR="00873E27">
        <w:t>prøve</w:t>
      </w:r>
      <w:r>
        <w:t xml:space="preserve"> er gennemført, skal Leverandøren</w:t>
      </w:r>
      <w:r w:rsidR="004D12C2">
        <w:t xml:space="preserve"> </w:t>
      </w:r>
      <w:r>
        <w:t>udarbejde og levere en prøverapport, som dokumenterer resultaterne og danner</w:t>
      </w:r>
      <w:r w:rsidR="004D12C2">
        <w:t xml:space="preserve"> </w:t>
      </w:r>
      <w:r>
        <w:t xml:space="preserve">grundlag for Kundens godkendelse af en given </w:t>
      </w:r>
      <w:r w:rsidR="00873E27">
        <w:t>test</w:t>
      </w:r>
      <w:r>
        <w:t>/</w:t>
      </w:r>
      <w:r w:rsidR="00873E27">
        <w:t>prøve</w:t>
      </w:r>
      <w:r>
        <w:t xml:space="preserve">. Kundens </w:t>
      </w:r>
      <w:r w:rsidR="004D12C2">
        <w:t xml:space="preserve">testansvarlige </w:t>
      </w:r>
      <w:r>
        <w:t>og Leverandørens testmanager</w:t>
      </w:r>
      <w:r w:rsidR="004D12C2">
        <w:t xml:space="preserve"> </w:t>
      </w:r>
      <w:r>
        <w:t>aftaler skabelon for prøverapport.</w:t>
      </w:r>
    </w:p>
    <w:p w14:paraId="1C9D1F0D" w14:textId="77777777" w:rsidR="004D12C2" w:rsidRDefault="004D12C2" w:rsidP="004D12C2">
      <w:pPr>
        <w:pStyle w:val="Overskrift2"/>
      </w:pPr>
      <w:bookmarkStart w:id="46" w:name="_Toc146879452"/>
      <w:r>
        <w:t>Produktrisikoanalyse</w:t>
      </w:r>
      <w:bookmarkEnd w:id="46"/>
    </w:p>
    <w:p w14:paraId="2B15D88B" w14:textId="1A7C2513" w:rsidR="00D041D5" w:rsidRDefault="004D12C2" w:rsidP="004D12C2">
      <w:pPr>
        <w:spacing w:before="240"/>
        <w:jc w:val="both"/>
      </w:pPr>
      <w:r>
        <w:t xml:space="preserve">Leverandøren dokumenterer den udførte Produktrisikoanalyse, som er styrende for den detaljerede planlægning og design af </w:t>
      </w:r>
      <w:r w:rsidR="00873E27">
        <w:t>test</w:t>
      </w:r>
      <w:r>
        <w:t xml:space="preserve"> og </w:t>
      </w:r>
      <w:r w:rsidR="00873E27">
        <w:t>prøve</w:t>
      </w:r>
      <w:r>
        <w:t xml:space="preserve">r, se </w:t>
      </w:r>
      <w:r w:rsidRPr="009B222E">
        <w:t xml:space="preserve">afsnit </w:t>
      </w:r>
      <w:r w:rsidR="009B222E" w:rsidRPr="009B222E">
        <w:fldChar w:fldCharType="begin"/>
      </w:r>
      <w:r w:rsidR="009B222E" w:rsidRPr="009B222E">
        <w:instrText xml:space="preserve"> REF _Ref141860960 \r \h </w:instrText>
      </w:r>
      <w:r w:rsidR="009B222E">
        <w:instrText xml:space="preserve"> \* MERGEFORMAT </w:instrText>
      </w:r>
      <w:r w:rsidR="009B222E" w:rsidRPr="009B222E">
        <w:fldChar w:fldCharType="separate"/>
      </w:r>
      <w:r w:rsidR="009B222E" w:rsidRPr="009B222E">
        <w:t>5.3</w:t>
      </w:r>
      <w:r w:rsidR="009B222E" w:rsidRPr="009B222E">
        <w:fldChar w:fldCharType="end"/>
      </w:r>
      <w:r>
        <w:t>.</w:t>
      </w:r>
    </w:p>
    <w:p w14:paraId="3F94C022" w14:textId="77777777" w:rsidR="004D12C2" w:rsidRDefault="004D12C2" w:rsidP="004D12C2">
      <w:pPr>
        <w:pStyle w:val="Overskrift2"/>
      </w:pPr>
      <w:bookmarkStart w:id="47" w:name="_Toc146879453"/>
      <w:r>
        <w:t>Testrelaterede vejledninger</w:t>
      </w:r>
      <w:bookmarkEnd w:id="47"/>
    </w:p>
    <w:p w14:paraId="1CE77E53" w14:textId="7ED668DA" w:rsidR="004D12C2" w:rsidRDefault="004D12C2" w:rsidP="004D12C2">
      <w:pPr>
        <w:spacing w:before="240"/>
        <w:jc w:val="both"/>
      </w:pPr>
      <w:r>
        <w:t xml:space="preserve">Leverandøren skal udarbejde testrelaterede vejledninger, der er relevante i forbindelse med afprøvning, herunder, men ikke afgrænset til, vejledning til generering af testdata, vejledning til afvikling af kørsler og </w:t>
      </w:r>
      <w:r w:rsidR="00873E27">
        <w:t>test</w:t>
      </w:r>
      <w:r>
        <w:t xml:space="preserve"> af services/snitflader.</w:t>
      </w:r>
    </w:p>
    <w:p w14:paraId="6796B4EE" w14:textId="597076C6" w:rsidR="004D12C2" w:rsidRDefault="004D12C2" w:rsidP="004D12C2">
      <w:pPr>
        <w:spacing w:before="240"/>
        <w:jc w:val="both"/>
      </w:pPr>
      <w:r>
        <w:t>Hvis Leverandøren anvender egenudviklede testværktøjer, er Leverandøren ansvarlig for udarbejdelse af vejledninger til Kunden til anvendelse af disse.</w:t>
      </w:r>
    </w:p>
    <w:p w14:paraId="7BEB85E7" w14:textId="3C659418" w:rsidR="004D12C2" w:rsidRDefault="004D12C2" w:rsidP="004D12C2">
      <w:pPr>
        <w:pStyle w:val="Overskrift2"/>
      </w:pPr>
      <w:bookmarkStart w:id="48" w:name="_Ref141860842"/>
      <w:bookmarkStart w:id="49" w:name="_Toc146879454"/>
      <w:r>
        <w:t xml:space="preserve">Tidsfrister ved levering af </w:t>
      </w:r>
      <w:r w:rsidR="00873E27">
        <w:t>test</w:t>
      </w:r>
      <w:r>
        <w:t>dokumentation</w:t>
      </w:r>
      <w:bookmarkEnd w:id="48"/>
      <w:bookmarkEnd w:id="49"/>
    </w:p>
    <w:p w14:paraId="0EF72EE3" w14:textId="0D1D35E1" w:rsidR="00D041D5" w:rsidRDefault="004D12C2" w:rsidP="004D12C2">
      <w:pPr>
        <w:spacing w:before="240"/>
        <w:jc w:val="both"/>
      </w:pPr>
      <w:r>
        <w:t xml:space="preserve">I nedenstående </w:t>
      </w:r>
      <w:r w:rsidR="00962F65">
        <w:fldChar w:fldCharType="begin"/>
      </w:r>
      <w:r w:rsidR="00962F65">
        <w:instrText xml:space="preserve"> REF _Ref162259968 \h </w:instrText>
      </w:r>
      <w:r w:rsidR="00962F65">
        <w:fldChar w:fldCharType="separate"/>
      </w:r>
      <w:r w:rsidR="00962F65">
        <w:t xml:space="preserve">Tabel </w:t>
      </w:r>
      <w:r w:rsidR="00962F65">
        <w:rPr>
          <w:noProof/>
        </w:rPr>
        <w:t>6</w:t>
      </w:r>
      <w:r w:rsidR="00962F65">
        <w:t>.</w:t>
      </w:r>
      <w:r w:rsidR="00962F65">
        <w:rPr>
          <w:noProof/>
        </w:rPr>
        <w:t>1</w:t>
      </w:r>
      <w:r w:rsidR="00962F65">
        <w:t xml:space="preserve"> - </w:t>
      </w:r>
      <w:r w:rsidR="00962F65" w:rsidRPr="00415692">
        <w:t>Tidsfrister for levering af testdokumentation</w:t>
      </w:r>
      <w:r w:rsidR="00962F65">
        <w:fldChar w:fldCharType="end"/>
      </w:r>
      <w:r>
        <w:t xml:space="preserve">, ses en oversigt over tidsfrister, som Kunden og Leverandøren skal overholde i forbindelse med levering og fremsendelse af </w:t>
      </w:r>
      <w:r w:rsidR="00873E27">
        <w:t>test</w:t>
      </w:r>
      <w:r>
        <w:t>dokumentation.</w:t>
      </w:r>
    </w:p>
    <w:p w14:paraId="4EDC0A73" w14:textId="6A89C9D2" w:rsidR="004D12C2" w:rsidRDefault="004D12C2" w:rsidP="00BA74A3">
      <w:pPr>
        <w:spacing w:before="240"/>
        <w:jc w:val="both"/>
      </w:pPr>
    </w:p>
    <w:tbl>
      <w:tblPr>
        <w:tblStyle w:val="Tabel-Gitter"/>
        <w:tblW w:w="0" w:type="auto"/>
        <w:jc w:val="center"/>
        <w:tblLook w:val="04A0" w:firstRow="1" w:lastRow="0" w:firstColumn="1" w:lastColumn="0" w:noHBand="0" w:noVBand="1"/>
      </w:tblPr>
      <w:tblGrid>
        <w:gridCol w:w="2453"/>
        <w:gridCol w:w="2453"/>
        <w:gridCol w:w="2453"/>
      </w:tblGrid>
      <w:tr w:rsidR="004D12C2" w14:paraId="4E641677" w14:textId="77777777" w:rsidTr="00962F65">
        <w:trPr>
          <w:jc w:val="center"/>
        </w:trPr>
        <w:tc>
          <w:tcPr>
            <w:tcW w:w="2453" w:type="dxa"/>
            <w:shd w:val="clear" w:color="auto" w:fill="BFBFBF" w:themeFill="background1" w:themeFillShade="BF"/>
          </w:tcPr>
          <w:p w14:paraId="61BD4D50" w14:textId="3EC557D0" w:rsidR="004D12C2" w:rsidRPr="00A378B7" w:rsidRDefault="004D12C2" w:rsidP="000B600B">
            <w:pPr>
              <w:jc w:val="both"/>
              <w:rPr>
                <w:b/>
              </w:rPr>
            </w:pPr>
            <w:r w:rsidRPr="00A378B7">
              <w:rPr>
                <w:b/>
              </w:rPr>
              <w:t>Testdokumentation</w:t>
            </w:r>
          </w:p>
        </w:tc>
        <w:tc>
          <w:tcPr>
            <w:tcW w:w="2453" w:type="dxa"/>
            <w:shd w:val="clear" w:color="auto" w:fill="BFBFBF" w:themeFill="background1" w:themeFillShade="BF"/>
          </w:tcPr>
          <w:p w14:paraId="364BF0A5" w14:textId="62F12B4B" w:rsidR="004D12C2" w:rsidRPr="00A378B7" w:rsidRDefault="004D12C2" w:rsidP="000B600B">
            <w:pPr>
              <w:jc w:val="both"/>
              <w:rPr>
                <w:b/>
              </w:rPr>
            </w:pPr>
            <w:r w:rsidRPr="00A378B7">
              <w:rPr>
                <w:b/>
              </w:rPr>
              <w:t>Leverandørens frist for levering</w:t>
            </w:r>
          </w:p>
        </w:tc>
        <w:tc>
          <w:tcPr>
            <w:tcW w:w="2453" w:type="dxa"/>
            <w:shd w:val="clear" w:color="auto" w:fill="BFBFBF" w:themeFill="background1" w:themeFillShade="BF"/>
          </w:tcPr>
          <w:p w14:paraId="1A5BCA14" w14:textId="7A0C0A53" w:rsidR="004D12C2" w:rsidRPr="00A378B7" w:rsidRDefault="004D12C2" w:rsidP="000B600B">
            <w:pPr>
              <w:jc w:val="both"/>
              <w:rPr>
                <w:b/>
              </w:rPr>
            </w:pPr>
            <w:r w:rsidRPr="00A378B7">
              <w:rPr>
                <w:b/>
              </w:rPr>
              <w:t>Kundens frist for levering</w:t>
            </w:r>
          </w:p>
        </w:tc>
      </w:tr>
      <w:tr w:rsidR="004D12C2" w14:paraId="4395094D" w14:textId="77777777" w:rsidTr="00962F65">
        <w:trPr>
          <w:jc w:val="center"/>
        </w:trPr>
        <w:tc>
          <w:tcPr>
            <w:tcW w:w="2453" w:type="dxa"/>
            <w:tcBorders>
              <w:bottom w:val="single" w:sz="18" w:space="0" w:color="auto"/>
            </w:tcBorders>
          </w:tcPr>
          <w:p w14:paraId="70BEABB8" w14:textId="0C9FBF10" w:rsidR="004D12C2" w:rsidRDefault="004D12C2" w:rsidP="004D12C2">
            <w:pPr>
              <w:jc w:val="both"/>
            </w:pPr>
            <w:r w:rsidRPr="007428C9">
              <w:t xml:space="preserve">Skabelon for </w:t>
            </w:r>
            <w:r w:rsidR="00873E27">
              <w:t>test</w:t>
            </w:r>
            <w:r w:rsidRPr="007428C9">
              <w:t>strategi I Afklaringsfasen</w:t>
            </w:r>
            <w:r>
              <w:t xml:space="preserve"> - godkendt af Kunden</w:t>
            </w:r>
          </w:p>
        </w:tc>
        <w:tc>
          <w:tcPr>
            <w:tcW w:w="2453" w:type="dxa"/>
            <w:tcBorders>
              <w:bottom w:val="single" w:sz="18" w:space="0" w:color="auto"/>
            </w:tcBorders>
          </w:tcPr>
          <w:p w14:paraId="5DCE9F8A" w14:textId="1512C227" w:rsidR="004D12C2" w:rsidRDefault="004D12C2" w:rsidP="004D12C2">
            <w:pPr>
              <w:jc w:val="both"/>
            </w:pPr>
            <w:r>
              <w:t xml:space="preserve">I </w:t>
            </w:r>
            <w:r w:rsidRPr="007428C9">
              <w:t>Afklaringsfasen</w:t>
            </w:r>
          </w:p>
        </w:tc>
        <w:tc>
          <w:tcPr>
            <w:tcW w:w="2453" w:type="dxa"/>
            <w:tcBorders>
              <w:bottom w:val="single" w:sz="18" w:space="0" w:color="auto"/>
            </w:tcBorders>
          </w:tcPr>
          <w:p w14:paraId="5ACB47F9" w14:textId="0EC13850" w:rsidR="004D12C2" w:rsidRDefault="004D12C2" w:rsidP="00A378B7">
            <w:pPr>
              <w:jc w:val="both"/>
            </w:pPr>
            <w:r>
              <w:t>-</w:t>
            </w:r>
          </w:p>
        </w:tc>
      </w:tr>
      <w:tr w:rsidR="004D12C2" w14:paraId="14E2C545" w14:textId="77777777" w:rsidTr="00962F65">
        <w:trPr>
          <w:jc w:val="center"/>
        </w:trPr>
        <w:tc>
          <w:tcPr>
            <w:tcW w:w="2453" w:type="dxa"/>
            <w:tcBorders>
              <w:top w:val="single" w:sz="18" w:space="0" w:color="auto"/>
              <w:bottom w:val="single" w:sz="18" w:space="0" w:color="auto"/>
            </w:tcBorders>
          </w:tcPr>
          <w:p w14:paraId="4792B3C0" w14:textId="008ACB35" w:rsidR="004D12C2" w:rsidRDefault="004D12C2" w:rsidP="00A378B7">
            <w:pPr>
              <w:jc w:val="both"/>
            </w:pPr>
            <w:r>
              <w:t>Skabelon for prøveplan - godkendt af Kunden</w:t>
            </w:r>
          </w:p>
        </w:tc>
        <w:tc>
          <w:tcPr>
            <w:tcW w:w="2453" w:type="dxa"/>
            <w:tcBorders>
              <w:top w:val="single" w:sz="18" w:space="0" w:color="auto"/>
              <w:bottom w:val="single" w:sz="18" w:space="0" w:color="auto"/>
            </w:tcBorders>
          </w:tcPr>
          <w:p w14:paraId="6206B25A" w14:textId="6543CDB4" w:rsidR="004D12C2" w:rsidRDefault="004D12C2" w:rsidP="00A378B7">
            <w:pPr>
              <w:jc w:val="both"/>
            </w:pPr>
            <w:r>
              <w:t xml:space="preserve">I </w:t>
            </w:r>
            <w:r w:rsidRPr="007428C9">
              <w:t>Afklaringsfasen</w:t>
            </w:r>
          </w:p>
        </w:tc>
        <w:tc>
          <w:tcPr>
            <w:tcW w:w="2453" w:type="dxa"/>
            <w:tcBorders>
              <w:top w:val="single" w:sz="18" w:space="0" w:color="auto"/>
              <w:bottom w:val="single" w:sz="18" w:space="0" w:color="auto"/>
            </w:tcBorders>
          </w:tcPr>
          <w:p w14:paraId="35F50C39" w14:textId="259A1ECB" w:rsidR="004D12C2" w:rsidRDefault="004D12C2" w:rsidP="00A378B7">
            <w:pPr>
              <w:jc w:val="both"/>
            </w:pPr>
            <w:r>
              <w:t>-</w:t>
            </w:r>
          </w:p>
        </w:tc>
      </w:tr>
      <w:tr w:rsidR="004D12C2" w14:paraId="0200D53F" w14:textId="77777777" w:rsidTr="00962F65">
        <w:trPr>
          <w:jc w:val="center"/>
        </w:trPr>
        <w:tc>
          <w:tcPr>
            <w:tcW w:w="2453" w:type="dxa"/>
            <w:tcBorders>
              <w:top w:val="single" w:sz="18" w:space="0" w:color="auto"/>
              <w:bottom w:val="single" w:sz="18" w:space="0" w:color="auto"/>
            </w:tcBorders>
          </w:tcPr>
          <w:p w14:paraId="5AB6A462" w14:textId="3FF2C6EA" w:rsidR="004D12C2" w:rsidRDefault="004D12C2" w:rsidP="00A378B7">
            <w:pPr>
              <w:jc w:val="both"/>
            </w:pPr>
            <w:r>
              <w:t>Skabelon for prøvespecifikation - godkendt af Kunden</w:t>
            </w:r>
          </w:p>
        </w:tc>
        <w:tc>
          <w:tcPr>
            <w:tcW w:w="2453" w:type="dxa"/>
            <w:tcBorders>
              <w:top w:val="single" w:sz="18" w:space="0" w:color="auto"/>
              <w:bottom w:val="single" w:sz="18" w:space="0" w:color="auto"/>
            </w:tcBorders>
          </w:tcPr>
          <w:p w14:paraId="2BCD25E9" w14:textId="7537506C" w:rsidR="004D12C2" w:rsidRDefault="004D12C2" w:rsidP="00A378B7">
            <w:pPr>
              <w:jc w:val="both"/>
            </w:pPr>
            <w:r>
              <w:t xml:space="preserve">I </w:t>
            </w:r>
            <w:r w:rsidRPr="007428C9">
              <w:t>Afklaringsfasen</w:t>
            </w:r>
          </w:p>
        </w:tc>
        <w:tc>
          <w:tcPr>
            <w:tcW w:w="2453" w:type="dxa"/>
            <w:tcBorders>
              <w:top w:val="single" w:sz="18" w:space="0" w:color="auto"/>
              <w:bottom w:val="single" w:sz="18" w:space="0" w:color="auto"/>
            </w:tcBorders>
          </w:tcPr>
          <w:p w14:paraId="78341B1B" w14:textId="249C2166" w:rsidR="004D12C2" w:rsidRDefault="004D12C2" w:rsidP="00A378B7">
            <w:pPr>
              <w:jc w:val="both"/>
            </w:pPr>
            <w:r>
              <w:t>-</w:t>
            </w:r>
          </w:p>
        </w:tc>
      </w:tr>
      <w:tr w:rsidR="004D12C2" w14:paraId="50B2824F" w14:textId="77777777" w:rsidTr="00962F65">
        <w:trPr>
          <w:jc w:val="center"/>
        </w:trPr>
        <w:tc>
          <w:tcPr>
            <w:tcW w:w="2453" w:type="dxa"/>
            <w:tcBorders>
              <w:top w:val="single" w:sz="18" w:space="0" w:color="auto"/>
              <w:bottom w:val="single" w:sz="18" w:space="0" w:color="auto"/>
            </w:tcBorders>
          </w:tcPr>
          <w:p w14:paraId="75017DDE" w14:textId="64874819" w:rsidR="004D12C2" w:rsidRDefault="004D12C2" w:rsidP="00A378B7">
            <w:pPr>
              <w:jc w:val="both"/>
            </w:pPr>
            <w:r>
              <w:t>Skabelon for teststatusrapport - godkendt af Kunden</w:t>
            </w:r>
          </w:p>
        </w:tc>
        <w:tc>
          <w:tcPr>
            <w:tcW w:w="2453" w:type="dxa"/>
            <w:tcBorders>
              <w:top w:val="single" w:sz="18" w:space="0" w:color="auto"/>
              <w:bottom w:val="single" w:sz="18" w:space="0" w:color="auto"/>
            </w:tcBorders>
          </w:tcPr>
          <w:p w14:paraId="55469F64" w14:textId="66153DDC" w:rsidR="004D12C2" w:rsidRDefault="004D12C2" w:rsidP="00A378B7">
            <w:pPr>
              <w:jc w:val="both"/>
            </w:pPr>
            <w:r>
              <w:t xml:space="preserve">I </w:t>
            </w:r>
            <w:r w:rsidRPr="007428C9">
              <w:t>Afklaringsfasen</w:t>
            </w:r>
          </w:p>
        </w:tc>
        <w:tc>
          <w:tcPr>
            <w:tcW w:w="2453" w:type="dxa"/>
            <w:tcBorders>
              <w:top w:val="single" w:sz="18" w:space="0" w:color="auto"/>
              <w:bottom w:val="single" w:sz="18" w:space="0" w:color="auto"/>
            </w:tcBorders>
          </w:tcPr>
          <w:p w14:paraId="115DA5E8" w14:textId="14B9FCC1" w:rsidR="004D12C2" w:rsidRDefault="004D12C2" w:rsidP="00A378B7">
            <w:pPr>
              <w:jc w:val="both"/>
            </w:pPr>
            <w:r>
              <w:t>-</w:t>
            </w:r>
          </w:p>
        </w:tc>
      </w:tr>
      <w:tr w:rsidR="004D12C2" w14:paraId="47A683A6" w14:textId="77777777" w:rsidTr="00962F65">
        <w:trPr>
          <w:jc w:val="center"/>
        </w:trPr>
        <w:tc>
          <w:tcPr>
            <w:tcW w:w="2453" w:type="dxa"/>
            <w:tcBorders>
              <w:top w:val="single" w:sz="18" w:space="0" w:color="auto"/>
              <w:bottom w:val="single" w:sz="18" w:space="0" w:color="auto"/>
            </w:tcBorders>
          </w:tcPr>
          <w:p w14:paraId="6B3DE00C" w14:textId="3D65813D" w:rsidR="004D12C2" w:rsidRDefault="004D12C2" w:rsidP="00A378B7">
            <w:pPr>
              <w:jc w:val="both"/>
            </w:pPr>
            <w:r>
              <w:t>Skabelon for prøverapport - godkendt af Kunden</w:t>
            </w:r>
          </w:p>
        </w:tc>
        <w:tc>
          <w:tcPr>
            <w:tcW w:w="2453" w:type="dxa"/>
            <w:tcBorders>
              <w:top w:val="single" w:sz="18" w:space="0" w:color="auto"/>
              <w:bottom w:val="single" w:sz="18" w:space="0" w:color="auto"/>
            </w:tcBorders>
          </w:tcPr>
          <w:p w14:paraId="3FC913E9" w14:textId="57F32039" w:rsidR="004D12C2" w:rsidRDefault="004D12C2" w:rsidP="00A378B7">
            <w:pPr>
              <w:jc w:val="both"/>
            </w:pPr>
            <w:r>
              <w:t xml:space="preserve">I </w:t>
            </w:r>
            <w:r w:rsidRPr="007428C9">
              <w:t>Afklaringsfasen</w:t>
            </w:r>
          </w:p>
        </w:tc>
        <w:tc>
          <w:tcPr>
            <w:tcW w:w="2453" w:type="dxa"/>
            <w:tcBorders>
              <w:top w:val="single" w:sz="18" w:space="0" w:color="auto"/>
              <w:bottom w:val="single" w:sz="18" w:space="0" w:color="auto"/>
            </w:tcBorders>
          </w:tcPr>
          <w:p w14:paraId="200DACAF" w14:textId="3E224284" w:rsidR="004D12C2" w:rsidRDefault="004D12C2" w:rsidP="00A378B7">
            <w:pPr>
              <w:jc w:val="both"/>
            </w:pPr>
            <w:r>
              <w:t>-</w:t>
            </w:r>
          </w:p>
        </w:tc>
      </w:tr>
      <w:tr w:rsidR="004D12C2" w14:paraId="249EF54F" w14:textId="77777777" w:rsidTr="00962F65">
        <w:trPr>
          <w:jc w:val="center"/>
        </w:trPr>
        <w:tc>
          <w:tcPr>
            <w:tcW w:w="2453" w:type="dxa"/>
            <w:tcBorders>
              <w:top w:val="single" w:sz="18" w:space="0" w:color="auto"/>
              <w:bottom w:val="single" w:sz="18" w:space="0" w:color="auto"/>
            </w:tcBorders>
          </w:tcPr>
          <w:p w14:paraId="5A155B7C" w14:textId="141051BC" w:rsidR="004D12C2" w:rsidRDefault="004D12C2" w:rsidP="00A378B7">
            <w:pPr>
              <w:jc w:val="both"/>
            </w:pPr>
            <w:r>
              <w:t>Skabelon for fejlrapportgodkendt af Kunden</w:t>
            </w:r>
          </w:p>
        </w:tc>
        <w:tc>
          <w:tcPr>
            <w:tcW w:w="2453" w:type="dxa"/>
            <w:tcBorders>
              <w:top w:val="single" w:sz="18" w:space="0" w:color="auto"/>
              <w:bottom w:val="single" w:sz="18" w:space="0" w:color="auto"/>
            </w:tcBorders>
          </w:tcPr>
          <w:p w14:paraId="00637845" w14:textId="25281BDA" w:rsidR="004D12C2" w:rsidRDefault="004D12C2" w:rsidP="00A378B7">
            <w:pPr>
              <w:jc w:val="both"/>
            </w:pPr>
            <w:r>
              <w:t xml:space="preserve">I </w:t>
            </w:r>
            <w:r w:rsidRPr="007428C9">
              <w:t>Afklaringsfasen</w:t>
            </w:r>
          </w:p>
        </w:tc>
        <w:tc>
          <w:tcPr>
            <w:tcW w:w="2453" w:type="dxa"/>
            <w:tcBorders>
              <w:top w:val="single" w:sz="18" w:space="0" w:color="auto"/>
              <w:bottom w:val="single" w:sz="18" w:space="0" w:color="auto"/>
            </w:tcBorders>
          </w:tcPr>
          <w:p w14:paraId="0309A8D7" w14:textId="435EA9F4" w:rsidR="004D12C2" w:rsidRDefault="004D12C2" w:rsidP="00A378B7">
            <w:pPr>
              <w:jc w:val="both"/>
            </w:pPr>
            <w:r>
              <w:t>-</w:t>
            </w:r>
          </w:p>
        </w:tc>
      </w:tr>
      <w:tr w:rsidR="004D12C2" w14:paraId="3FD7F10A" w14:textId="77777777" w:rsidTr="00962F65">
        <w:trPr>
          <w:jc w:val="center"/>
        </w:trPr>
        <w:tc>
          <w:tcPr>
            <w:tcW w:w="2453" w:type="dxa"/>
            <w:tcBorders>
              <w:top w:val="single" w:sz="18" w:space="0" w:color="auto"/>
              <w:bottom w:val="single" w:sz="18" w:space="0" w:color="auto"/>
            </w:tcBorders>
          </w:tcPr>
          <w:p w14:paraId="01359834" w14:textId="039940C9" w:rsidR="004D12C2" w:rsidRDefault="004D12C2" w:rsidP="00A378B7">
            <w:pPr>
              <w:jc w:val="both"/>
            </w:pPr>
            <w:r w:rsidRPr="004D12C2">
              <w:t>Sporbarhedsmatrix</w:t>
            </w:r>
          </w:p>
        </w:tc>
        <w:tc>
          <w:tcPr>
            <w:tcW w:w="2453" w:type="dxa"/>
            <w:tcBorders>
              <w:top w:val="single" w:sz="18" w:space="0" w:color="auto"/>
              <w:bottom w:val="single" w:sz="18" w:space="0" w:color="auto"/>
            </w:tcBorders>
          </w:tcPr>
          <w:p w14:paraId="001CC58B" w14:textId="202920FB" w:rsidR="004D12C2" w:rsidRDefault="004D12C2" w:rsidP="00A378B7">
            <w:pPr>
              <w:jc w:val="both"/>
            </w:pPr>
            <w:r>
              <w:t xml:space="preserve">I starten af Transitionsfasen eller udviklingsfasen for </w:t>
            </w:r>
            <w:r w:rsidR="00873E27">
              <w:t>Modernisering</w:t>
            </w:r>
            <w:r>
              <w:t xml:space="preserve"> af Lex Dania klient samt eventuelt efterfølgende Selvstændige Opgaver</w:t>
            </w:r>
          </w:p>
        </w:tc>
        <w:tc>
          <w:tcPr>
            <w:tcW w:w="2453" w:type="dxa"/>
            <w:tcBorders>
              <w:top w:val="single" w:sz="18" w:space="0" w:color="auto"/>
              <w:bottom w:val="single" w:sz="18" w:space="0" w:color="auto"/>
            </w:tcBorders>
          </w:tcPr>
          <w:p w14:paraId="6AD31BA1" w14:textId="13494537" w:rsidR="004D12C2" w:rsidRDefault="00A378B7" w:rsidP="00A378B7">
            <w:pPr>
              <w:jc w:val="both"/>
            </w:pPr>
            <w:r>
              <w:t>-</w:t>
            </w:r>
          </w:p>
        </w:tc>
      </w:tr>
      <w:tr w:rsidR="004D12C2" w14:paraId="1EB934CA" w14:textId="77777777" w:rsidTr="00962F65">
        <w:trPr>
          <w:jc w:val="center"/>
        </w:trPr>
        <w:tc>
          <w:tcPr>
            <w:tcW w:w="2453" w:type="dxa"/>
            <w:tcBorders>
              <w:top w:val="single" w:sz="18" w:space="0" w:color="auto"/>
              <w:bottom w:val="single" w:sz="18" w:space="0" w:color="auto"/>
            </w:tcBorders>
          </w:tcPr>
          <w:p w14:paraId="2F3E0CB4" w14:textId="44C58658" w:rsidR="004D12C2" w:rsidRDefault="004D12C2" w:rsidP="00A378B7">
            <w:pPr>
              <w:jc w:val="both"/>
            </w:pPr>
            <w:r w:rsidRPr="004D12C2">
              <w:t>Produktrisikoanalyse</w:t>
            </w:r>
          </w:p>
        </w:tc>
        <w:tc>
          <w:tcPr>
            <w:tcW w:w="2453" w:type="dxa"/>
            <w:tcBorders>
              <w:top w:val="single" w:sz="18" w:space="0" w:color="auto"/>
              <w:bottom w:val="single" w:sz="18" w:space="0" w:color="auto"/>
            </w:tcBorders>
          </w:tcPr>
          <w:p w14:paraId="7A7A28B5" w14:textId="755C0558" w:rsidR="004D12C2" w:rsidRDefault="004D12C2" w:rsidP="00A378B7">
            <w:pPr>
              <w:jc w:val="both"/>
            </w:pPr>
            <w:r>
              <w:t xml:space="preserve">I starten af Transitionsfasen eller udviklingsfasen for </w:t>
            </w:r>
            <w:r w:rsidR="00873E27">
              <w:t>Modernisering</w:t>
            </w:r>
            <w:r>
              <w:t xml:space="preserve"> af Lex Dania klient samt eventuelt efterfølgende Selvstændige Opgaver</w:t>
            </w:r>
          </w:p>
        </w:tc>
        <w:tc>
          <w:tcPr>
            <w:tcW w:w="2453" w:type="dxa"/>
            <w:tcBorders>
              <w:top w:val="single" w:sz="18" w:space="0" w:color="auto"/>
              <w:bottom w:val="single" w:sz="18" w:space="0" w:color="auto"/>
            </w:tcBorders>
          </w:tcPr>
          <w:p w14:paraId="3B78A75B" w14:textId="7CF0FF02" w:rsidR="004D12C2" w:rsidRDefault="00A378B7" w:rsidP="00A378B7">
            <w:pPr>
              <w:jc w:val="both"/>
            </w:pPr>
            <w:r>
              <w:t>-</w:t>
            </w:r>
          </w:p>
        </w:tc>
      </w:tr>
      <w:tr w:rsidR="004D12C2" w14:paraId="7E9AB919" w14:textId="77777777" w:rsidTr="00962F65">
        <w:trPr>
          <w:jc w:val="center"/>
        </w:trPr>
        <w:tc>
          <w:tcPr>
            <w:tcW w:w="2453" w:type="dxa"/>
            <w:tcBorders>
              <w:top w:val="single" w:sz="18" w:space="0" w:color="auto"/>
            </w:tcBorders>
          </w:tcPr>
          <w:p w14:paraId="285C1EF1" w14:textId="1153B3D5" w:rsidR="004D12C2" w:rsidRDefault="004D12C2" w:rsidP="00A378B7">
            <w:pPr>
              <w:jc w:val="both"/>
            </w:pPr>
            <w:r>
              <w:t>Teststrategi – godkendt</w:t>
            </w:r>
            <w:r w:rsidR="00A378B7">
              <w:t xml:space="preserve"> </w:t>
            </w:r>
            <w:r>
              <w:t>af Kunden</w:t>
            </w:r>
          </w:p>
        </w:tc>
        <w:tc>
          <w:tcPr>
            <w:tcW w:w="2453" w:type="dxa"/>
            <w:tcBorders>
              <w:top w:val="single" w:sz="18" w:space="0" w:color="auto"/>
            </w:tcBorders>
          </w:tcPr>
          <w:p w14:paraId="789A7FA7" w14:textId="77777777" w:rsidR="00A378B7" w:rsidRDefault="00A378B7" w:rsidP="00A378B7">
            <w:pPr>
              <w:jc w:val="both"/>
            </w:pPr>
            <w:r w:rsidRPr="00A378B7">
              <w:rPr>
                <w:rStyle w:val="Fremhv"/>
              </w:rPr>
              <w:t>For Transitionsfasen</w:t>
            </w:r>
            <w:r>
              <w:t>:</w:t>
            </w:r>
          </w:p>
          <w:p w14:paraId="69A37B8D" w14:textId="740EBAFB" w:rsidR="004D12C2" w:rsidRDefault="00A378B7" w:rsidP="00A378B7">
            <w:pPr>
              <w:jc w:val="both"/>
            </w:pPr>
            <w:r>
              <w:t>Senest ved udgangen af Afklaringsfasen</w:t>
            </w:r>
          </w:p>
          <w:p w14:paraId="0DE6CD4B" w14:textId="22EA91E0" w:rsidR="00A378B7" w:rsidRDefault="00A378B7" w:rsidP="004D12C2">
            <w:pPr>
              <w:spacing w:before="240"/>
              <w:jc w:val="both"/>
            </w:pPr>
            <w:r w:rsidRPr="00A378B7">
              <w:rPr>
                <w:rStyle w:val="Fremhv"/>
              </w:rPr>
              <w:t xml:space="preserve">For </w:t>
            </w:r>
            <w:r w:rsidR="00873E27">
              <w:rPr>
                <w:rStyle w:val="Fremhv"/>
              </w:rPr>
              <w:t>Modernisering</w:t>
            </w:r>
            <w:r w:rsidRPr="00A378B7">
              <w:rPr>
                <w:rStyle w:val="Fremhv"/>
              </w:rPr>
              <w:t xml:space="preserve"> af Lex Dania klient og eventuelt efterfølgende Selvstændige Opgaver</w:t>
            </w:r>
            <w:r>
              <w:t>:</w:t>
            </w:r>
          </w:p>
          <w:p w14:paraId="711BCC74" w14:textId="2BFBF74F" w:rsidR="00A378B7" w:rsidRDefault="00A378B7" w:rsidP="00A378B7">
            <w:pPr>
              <w:jc w:val="both"/>
            </w:pPr>
            <w:r>
              <w:t xml:space="preserve">Senest 10 Arbejdsdage efter opstart af udviklingsopgaven </w:t>
            </w:r>
          </w:p>
        </w:tc>
        <w:tc>
          <w:tcPr>
            <w:tcW w:w="2453" w:type="dxa"/>
            <w:tcBorders>
              <w:top w:val="single" w:sz="18" w:space="0" w:color="auto"/>
            </w:tcBorders>
          </w:tcPr>
          <w:p w14:paraId="527F743A" w14:textId="7B86468E" w:rsidR="004D12C2" w:rsidRDefault="00A378B7" w:rsidP="00A378B7">
            <w:pPr>
              <w:jc w:val="both"/>
            </w:pPr>
            <w:r>
              <w:t>-</w:t>
            </w:r>
          </w:p>
        </w:tc>
      </w:tr>
      <w:tr w:rsidR="00A378B7" w14:paraId="1D813AC4" w14:textId="77777777" w:rsidTr="00962F65">
        <w:trPr>
          <w:jc w:val="center"/>
        </w:trPr>
        <w:tc>
          <w:tcPr>
            <w:tcW w:w="2453" w:type="dxa"/>
            <w:tcBorders>
              <w:bottom w:val="single" w:sz="18" w:space="0" w:color="auto"/>
            </w:tcBorders>
          </w:tcPr>
          <w:p w14:paraId="449C17E3" w14:textId="7791C3BC" w:rsidR="00A378B7" w:rsidRDefault="00A378B7" w:rsidP="00A378B7">
            <w:pPr>
              <w:jc w:val="both"/>
            </w:pPr>
            <w:r>
              <w:t>Hovedtestplan – godkendt af Kunden</w:t>
            </w:r>
          </w:p>
        </w:tc>
        <w:tc>
          <w:tcPr>
            <w:tcW w:w="2453" w:type="dxa"/>
            <w:tcBorders>
              <w:bottom w:val="single" w:sz="18" w:space="0" w:color="auto"/>
            </w:tcBorders>
          </w:tcPr>
          <w:p w14:paraId="2EFFA2DB" w14:textId="77777777" w:rsidR="00A378B7" w:rsidRDefault="00A378B7" w:rsidP="00A378B7">
            <w:pPr>
              <w:jc w:val="both"/>
            </w:pPr>
            <w:r w:rsidRPr="00A378B7">
              <w:rPr>
                <w:rStyle w:val="Fremhv"/>
              </w:rPr>
              <w:t>For Transitionsfasen</w:t>
            </w:r>
            <w:r>
              <w:t>:</w:t>
            </w:r>
          </w:p>
          <w:p w14:paraId="201786C0" w14:textId="77777777" w:rsidR="00A378B7" w:rsidRDefault="00A378B7" w:rsidP="00A378B7">
            <w:pPr>
              <w:jc w:val="both"/>
            </w:pPr>
            <w:r>
              <w:t>Senest ved udgangen af Afklaringsfasen</w:t>
            </w:r>
          </w:p>
          <w:p w14:paraId="41992966" w14:textId="200221B9" w:rsidR="00A378B7" w:rsidRDefault="00A378B7" w:rsidP="00A378B7">
            <w:pPr>
              <w:spacing w:before="240"/>
              <w:jc w:val="both"/>
            </w:pPr>
            <w:r w:rsidRPr="00A378B7">
              <w:rPr>
                <w:rStyle w:val="Fremhv"/>
              </w:rPr>
              <w:t xml:space="preserve">For </w:t>
            </w:r>
            <w:r w:rsidR="00873E27">
              <w:rPr>
                <w:rStyle w:val="Fremhv"/>
              </w:rPr>
              <w:t>Modernisering</w:t>
            </w:r>
            <w:r w:rsidRPr="00A378B7">
              <w:rPr>
                <w:rStyle w:val="Fremhv"/>
              </w:rPr>
              <w:t xml:space="preserve"> af Lex Dania klient og eventuelt efterfølgende Selvstændige Opgaver</w:t>
            </w:r>
            <w:r>
              <w:t>:</w:t>
            </w:r>
          </w:p>
          <w:p w14:paraId="334D2A78" w14:textId="2BD609FE" w:rsidR="00A378B7" w:rsidRDefault="00A378B7" w:rsidP="00A378B7">
            <w:pPr>
              <w:jc w:val="both"/>
            </w:pPr>
            <w:r>
              <w:lastRenderedPageBreak/>
              <w:t xml:space="preserve">Senest 10 Arbejdsdage efter opstart af udviklingsopgaven </w:t>
            </w:r>
          </w:p>
        </w:tc>
        <w:tc>
          <w:tcPr>
            <w:tcW w:w="2453" w:type="dxa"/>
            <w:tcBorders>
              <w:bottom w:val="single" w:sz="18" w:space="0" w:color="auto"/>
            </w:tcBorders>
          </w:tcPr>
          <w:p w14:paraId="3263109E" w14:textId="10322BFF" w:rsidR="00A378B7" w:rsidRDefault="00A378B7" w:rsidP="00A378B7">
            <w:pPr>
              <w:jc w:val="both"/>
            </w:pPr>
            <w:r>
              <w:lastRenderedPageBreak/>
              <w:t>-</w:t>
            </w:r>
          </w:p>
        </w:tc>
      </w:tr>
      <w:tr w:rsidR="00A378B7" w14:paraId="1C37A7E2" w14:textId="77777777" w:rsidTr="00962F65">
        <w:trPr>
          <w:jc w:val="center"/>
        </w:trPr>
        <w:tc>
          <w:tcPr>
            <w:tcW w:w="2453" w:type="dxa"/>
            <w:tcBorders>
              <w:top w:val="single" w:sz="18" w:space="0" w:color="auto"/>
            </w:tcBorders>
          </w:tcPr>
          <w:p w14:paraId="28667949" w14:textId="66CED3B6" w:rsidR="00A378B7" w:rsidRPr="000B600B" w:rsidRDefault="00A378B7" w:rsidP="00A378B7">
            <w:pPr>
              <w:jc w:val="both"/>
              <w:rPr>
                <w:b/>
              </w:rPr>
            </w:pPr>
            <w:r w:rsidRPr="000B600B">
              <w:t>Prøveplan</w:t>
            </w:r>
          </w:p>
        </w:tc>
        <w:tc>
          <w:tcPr>
            <w:tcW w:w="2453" w:type="dxa"/>
            <w:tcBorders>
              <w:top w:val="single" w:sz="18" w:space="0" w:color="auto"/>
            </w:tcBorders>
          </w:tcPr>
          <w:p w14:paraId="7E47AC53" w14:textId="77777777" w:rsidR="00A378B7" w:rsidRDefault="00A378B7" w:rsidP="00A378B7">
            <w:pPr>
              <w:jc w:val="both"/>
            </w:pPr>
          </w:p>
        </w:tc>
        <w:tc>
          <w:tcPr>
            <w:tcW w:w="2453" w:type="dxa"/>
            <w:tcBorders>
              <w:top w:val="single" w:sz="18" w:space="0" w:color="auto"/>
            </w:tcBorders>
          </w:tcPr>
          <w:p w14:paraId="1EAADEF2" w14:textId="77777777" w:rsidR="00A378B7" w:rsidRDefault="00A378B7" w:rsidP="00A378B7">
            <w:pPr>
              <w:jc w:val="both"/>
            </w:pPr>
          </w:p>
        </w:tc>
      </w:tr>
      <w:tr w:rsidR="00A378B7" w14:paraId="16A483D9" w14:textId="77777777" w:rsidTr="00962F65">
        <w:trPr>
          <w:jc w:val="center"/>
        </w:trPr>
        <w:tc>
          <w:tcPr>
            <w:tcW w:w="2453" w:type="dxa"/>
          </w:tcPr>
          <w:p w14:paraId="6884D0FF" w14:textId="26A75366" w:rsidR="00A378B7" w:rsidRDefault="00A378B7" w:rsidP="005F4AA5">
            <w:pPr>
              <w:pStyle w:val="Listeafsnit"/>
              <w:numPr>
                <w:ilvl w:val="0"/>
                <w:numId w:val="26"/>
              </w:numPr>
              <w:jc w:val="both"/>
            </w:pPr>
            <w:r>
              <w:t>Udkast til Kunden</w:t>
            </w:r>
          </w:p>
        </w:tc>
        <w:tc>
          <w:tcPr>
            <w:tcW w:w="2453" w:type="dxa"/>
          </w:tcPr>
          <w:p w14:paraId="4A52B17C" w14:textId="4F10A45B" w:rsidR="00A378B7" w:rsidRDefault="00A378B7" w:rsidP="00A378B7">
            <w:pPr>
              <w:jc w:val="both"/>
            </w:pPr>
            <w:r>
              <w:t xml:space="preserve">15 Arbejdsdage før den pågældende </w:t>
            </w:r>
            <w:r w:rsidR="00873E27">
              <w:t>prøve</w:t>
            </w:r>
          </w:p>
        </w:tc>
        <w:tc>
          <w:tcPr>
            <w:tcW w:w="2453" w:type="dxa"/>
          </w:tcPr>
          <w:p w14:paraId="616FBCA2" w14:textId="2E8164A9" w:rsidR="00A378B7" w:rsidRDefault="00A378B7" w:rsidP="00A378B7">
            <w:pPr>
              <w:jc w:val="both"/>
            </w:pPr>
            <w:r>
              <w:t>-</w:t>
            </w:r>
          </w:p>
        </w:tc>
      </w:tr>
      <w:tr w:rsidR="00A378B7" w14:paraId="3E63702A" w14:textId="77777777" w:rsidTr="00962F65">
        <w:trPr>
          <w:jc w:val="center"/>
        </w:trPr>
        <w:tc>
          <w:tcPr>
            <w:tcW w:w="2453" w:type="dxa"/>
          </w:tcPr>
          <w:p w14:paraId="4B103739" w14:textId="681EF5D8" w:rsidR="00A378B7" w:rsidRDefault="00A378B7" w:rsidP="005F4AA5">
            <w:pPr>
              <w:pStyle w:val="Listeafsnit"/>
              <w:numPr>
                <w:ilvl w:val="0"/>
                <w:numId w:val="26"/>
              </w:numPr>
              <w:jc w:val="both"/>
            </w:pPr>
            <w:r>
              <w:t xml:space="preserve">Kundens </w:t>
            </w:r>
            <w:proofErr w:type="spellStart"/>
            <w:r>
              <w:t>review</w:t>
            </w:r>
            <w:proofErr w:type="spellEnd"/>
          </w:p>
        </w:tc>
        <w:tc>
          <w:tcPr>
            <w:tcW w:w="2453" w:type="dxa"/>
          </w:tcPr>
          <w:p w14:paraId="482352F5" w14:textId="34FF6210" w:rsidR="00A378B7" w:rsidRDefault="00A378B7" w:rsidP="00A378B7">
            <w:pPr>
              <w:jc w:val="both"/>
            </w:pPr>
            <w:r>
              <w:t>-</w:t>
            </w:r>
          </w:p>
        </w:tc>
        <w:tc>
          <w:tcPr>
            <w:tcW w:w="2453" w:type="dxa"/>
          </w:tcPr>
          <w:p w14:paraId="0E326543" w14:textId="1A1367F9" w:rsidR="00A378B7" w:rsidRDefault="00A378B7" w:rsidP="00A378B7">
            <w:pPr>
              <w:jc w:val="both"/>
            </w:pPr>
            <w:r>
              <w:t xml:space="preserve">10 Arbejdsdage før den pågældende </w:t>
            </w:r>
            <w:r w:rsidR="00873E27">
              <w:t>prøve</w:t>
            </w:r>
          </w:p>
        </w:tc>
      </w:tr>
      <w:tr w:rsidR="00A378B7" w14:paraId="4FE4EC2A" w14:textId="77777777" w:rsidTr="00962F65">
        <w:trPr>
          <w:jc w:val="center"/>
        </w:trPr>
        <w:tc>
          <w:tcPr>
            <w:tcW w:w="2453" w:type="dxa"/>
          </w:tcPr>
          <w:p w14:paraId="630702F8" w14:textId="3394A7F0" w:rsidR="00A378B7" w:rsidRDefault="00A378B7" w:rsidP="005F4AA5">
            <w:pPr>
              <w:pStyle w:val="Listeafsnit"/>
              <w:numPr>
                <w:ilvl w:val="0"/>
                <w:numId w:val="26"/>
              </w:numPr>
              <w:jc w:val="both"/>
            </w:pPr>
            <w:r>
              <w:t>Endelig version</w:t>
            </w:r>
          </w:p>
        </w:tc>
        <w:tc>
          <w:tcPr>
            <w:tcW w:w="2453" w:type="dxa"/>
          </w:tcPr>
          <w:p w14:paraId="1F09BCD0" w14:textId="0F6D88FB" w:rsidR="00A378B7" w:rsidRDefault="00A378B7" w:rsidP="00A378B7">
            <w:pPr>
              <w:jc w:val="both"/>
            </w:pPr>
            <w:r>
              <w:t xml:space="preserve">5 Arbejdsdage før den pågældende </w:t>
            </w:r>
            <w:r w:rsidR="00873E27">
              <w:t>prøve</w:t>
            </w:r>
          </w:p>
        </w:tc>
        <w:tc>
          <w:tcPr>
            <w:tcW w:w="2453" w:type="dxa"/>
          </w:tcPr>
          <w:p w14:paraId="539D2D6F" w14:textId="3DB64D66" w:rsidR="00A378B7" w:rsidRDefault="00A378B7" w:rsidP="00A378B7">
            <w:pPr>
              <w:jc w:val="both"/>
            </w:pPr>
            <w:r>
              <w:t>-</w:t>
            </w:r>
          </w:p>
        </w:tc>
      </w:tr>
      <w:tr w:rsidR="00A378B7" w14:paraId="5849FF3E" w14:textId="77777777" w:rsidTr="00962F65">
        <w:trPr>
          <w:jc w:val="center"/>
        </w:trPr>
        <w:tc>
          <w:tcPr>
            <w:tcW w:w="2453" w:type="dxa"/>
            <w:tcBorders>
              <w:bottom w:val="single" w:sz="18" w:space="0" w:color="auto"/>
            </w:tcBorders>
          </w:tcPr>
          <w:p w14:paraId="090C8246" w14:textId="672331C7" w:rsidR="00A378B7" w:rsidRDefault="00A378B7" w:rsidP="00A378B7">
            <w:pPr>
              <w:jc w:val="both"/>
            </w:pPr>
            <w:r>
              <w:t>Kunden godkendelse eller afvisning</w:t>
            </w:r>
          </w:p>
        </w:tc>
        <w:tc>
          <w:tcPr>
            <w:tcW w:w="2453" w:type="dxa"/>
            <w:tcBorders>
              <w:bottom w:val="single" w:sz="18" w:space="0" w:color="auto"/>
            </w:tcBorders>
          </w:tcPr>
          <w:p w14:paraId="3FEE612A" w14:textId="47D8B58B" w:rsidR="00A378B7" w:rsidRDefault="00A378B7" w:rsidP="00A378B7">
            <w:pPr>
              <w:jc w:val="both"/>
            </w:pPr>
            <w:r>
              <w:t>-</w:t>
            </w:r>
          </w:p>
        </w:tc>
        <w:tc>
          <w:tcPr>
            <w:tcW w:w="2453" w:type="dxa"/>
            <w:tcBorders>
              <w:bottom w:val="single" w:sz="18" w:space="0" w:color="auto"/>
            </w:tcBorders>
          </w:tcPr>
          <w:p w14:paraId="371268C4" w14:textId="674A7657" w:rsidR="00A378B7" w:rsidRDefault="00A378B7" w:rsidP="00A378B7">
            <w:pPr>
              <w:jc w:val="both"/>
            </w:pPr>
            <w:r>
              <w:t xml:space="preserve">2 Arbejdsdage før den pågældende </w:t>
            </w:r>
            <w:r w:rsidR="00873E27">
              <w:t>prøve</w:t>
            </w:r>
          </w:p>
        </w:tc>
      </w:tr>
      <w:tr w:rsidR="00966369" w14:paraId="1BA2DC0C" w14:textId="77777777" w:rsidTr="00962F65">
        <w:trPr>
          <w:jc w:val="center"/>
        </w:trPr>
        <w:tc>
          <w:tcPr>
            <w:tcW w:w="2453" w:type="dxa"/>
            <w:tcBorders>
              <w:top w:val="single" w:sz="18" w:space="0" w:color="auto"/>
            </w:tcBorders>
          </w:tcPr>
          <w:p w14:paraId="0AF664D3" w14:textId="1C8DB193" w:rsidR="00966369" w:rsidRPr="000B600B" w:rsidRDefault="00966369" w:rsidP="00966369">
            <w:pPr>
              <w:jc w:val="both"/>
              <w:rPr>
                <w:b/>
              </w:rPr>
            </w:pPr>
            <w:r w:rsidRPr="000B600B">
              <w:t>Prøvespecifikation</w:t>
            </w:r>
          </w:p>
        </w:tc>
        <w:tc>
          <w:tcPr>
            <w:tcW w:w="2453" w:type="dxa"/>
            <w:tcBorders>
              <w:top w:val="single" w:sz="18" w:space="0" w:color="auto"/>
            </w:tcBorders>
          </w:tcPr>
          <w:p w14:paraId="2986BA83" w14:textId="77777777" w:rsidR="00966369" w:rsidRDefault="00966369" w:rsidP="00966369">
            <w:pPr>
              <w:jc w:val="both"/>
            </w:pPr>
          </w:p>
        </w:tc>
        <w:tc>
          <w:tcPr>
            <w:tcW w:w="2453" w:type="dxa"/>
            <w:tcBorders>
              <w:top w:val="single" w:sz="18" w:space="0" w:color="auto"/>
            </w:tcBorders>
          </w:tcPr>
          <w:p w14:paraId="30ADEE7C" w14:textId="77777777" w:rsidR="00966369" w:rsidRDefault="00966369" w:rsidP="00966369">
            <w:pPr>
              <w:jc w:val="both"/>
            </w:pPr>
          </w:p>
        </w:tc>
      </w:tr>
      <w:tr w:rsidR="00966369" w14:paraId="1635631B" w14:textId="77777777" w:rsidTr="00962F65">
        <w:trPr>
          <w:jc w:val="center"/>
        </w:trPr>
        <w:tc>
          <w:tcPr>
            <w:tcW w:w="2453" w:type="dxa"/>
          </w:tcPr>
          <w:p w14:paraId="02253B7C" w14:textId="13A320E9" w:rsidR="00966369" w:rsidRDefault="00966369" w:rsidP="005F4AA5">
            <w:pPr>
              <w:pStyle w:val="Listeafsnit"/>
              <w:numPr>
                <w:ilvl w:val="0"/>
                <w:numId w:val="26"/>
              </w:numPr>
              <w:jc w:val="both"/>
            </w:pPr>
            <w:r>
              <w:t>Udkast til Kunden</w:t>
            </w:r>
          </w:p>
        </w:tc>
        <w:tc>
          <w:tcPr>
            <w:tcW w:w="2453" w:type="dxa"/>
          </w:tcPr>
          <w:p w14:paraId="6967B832" w14:textId="6A21E92F" w:rsidR="00966369" w:rsidRDefault="00966369" w:rsidP="00966369">
            <w:pPr>
              <w:jc w:val="both"/>
            </w:pPr>
            <w:r>
              <w:t xml:space="preserve">20 Arbejdsdage før den pågældende </w:t>
            </w:r>
            <w:r w:rsidR="00873E27">
              <w:t>prøve</w:t>
            </w:r>
          </w:p>
        </w:tc>
        <w:tc>
          <w:tcPr>
            <w:tcW w:w="2453" w:type="dxa"/>
          </w:tcPr>
          <w:p w14:paraId="4B124031" w14:textId="4065116B" w:rsidR="00966369" w:rsidRDefault="00966369" w:rsidP="00966369">
            <w:pPr>
              <w:jc w:val="both"/>
            </w:pPr>
            <w:r>
              <w:t>-</w:t>
            </w:r>
          </w:p>
        </w:tc>
      </w:tr>
      <w:tr w:rsidR="00966369" w14:paraId="5E8310C6" w14:textId="77777777" w:rsidTr="00962F65">
        <w:trPr>
          <w:jc w:val="center"/>
        </w:trPr>
        <w:tc>
          <w:tcPr>
            <w:tcW w:w="2453" w:type="dxa"/>
          </w:tcPr>
          <w:p w14:paraId="234BDC01" w14:textId="1D7EC8B5" w:rsidR="00966369" w:rsidRDefault="000B600B" w:rsidP="00966369">
            <w:pPr>
              <w:jc w:val="both"/>
            </w:pPr>
            <w:r>
              <w:t xml:space="preserve">- </w:t>
            </w:r>
            <w:r w:rsidR="00966369">
              <w:t xml:space="preserve">Kundens </w:t>
            </w:r>
            <w:proofErr w:type="spellStart"/>
            <w:r w:rsidR="00966369">
              <w:t>review</w:t>
            </w:r>
            <w:proofErr w:type="spellEnd"/>
          </w:p>
        </w:tc>
        <w:tc>
          <w:tcPr>
            <w:tcW w:w="2453" w:type="dxa"/>
          </w:tcPr>
          <w:p w14:paraId="3043E5FC" w14:textId="173C8BC5" w:rsidR="00966369" w:rsidRDefault="00966369" w:rsidP="00966369">
            <w:pPr>
              <w:jc w:val="both"/>
            </w:pPr>
            <w:r>
              <w:t>-</w:t>
            </w:r>
          </w:p>
        </w:tc>
        <w:tc>
          <w:tcPr>
            <w:tcW w:w="2453" w:type="dxa"/>
          </w:tcPr>
          <w:p w14:paraId="37DAC34C" w14:textId="1D9B3D01" w:rsidR="00966369" w:rsidRDefault="00966369" w:rsidP="00966369">
            <w:pPr>
              <w:jc w:val="both"/>
            </w:pPr>
            <w:r>
              <w:t xml:space="preserve">10 Arbejdsdage før den pågældende </w:t>
            </w:r>
            <w:r w:rsidR="00873E27">
              <w:t>prøve</w:t>
            </w:r>
          </w:p>
        </w:tc>
      </w:tr>
      <w:tr w:rsidR="00966369" w14:paraId="54803E9B" w14:textId="77777777" w:rsidTr="00962F65">
        <w:trPr>
          <w:jc w:val="center"/>
        </w:trPr>
        <w:tc>
          <w:tcPr>
            <w:tcW w:w="2453" w:type="dxa"/>
          </w:tcPr>
          <w:p w14:paraId="51A90C81" w14:textId="42DDF7F7" w:rsidR="00966369" w:rsidRDefault="00966369" w:rsidP="005F4AA5">
            <w:pPr>
              <w:pStyle w:val="Listeafsnit"/>
              <w:numPr>
                <w:ilvl w:val="0"/>
                <w:numId w:val="26"/>
              </w:numPr>
              <w:jc w:val="both"/>
            </w:pPr>
            <w:r>
              <w:t>Endelig version</w:t>
            </w:r>
          </w:p>
        </w:tc>
        <w:tc>
          <w:tcPr>
            <w:tcW w:w="2453" w:type="dxa"/>
          </w:tcPr>
          <w:p w14:paraId="5D51890D" w14:textId="38132016" w:rsidR="00966369" w:rsidRDefault="00966369" w:rsidP="00966369">
            <w:pPr>
              <w:jc w:val="both"/>
            </w:pPr>
            <w:r>
              <w:t xml:space="preserve">5 Arbejdsdage før den pågældende </w:t>
            </w:r>
            <w:r w:rsidR="00873E27">
              <w:t>prøve</w:t>
            </w:r>
          </w:p>
        </w:tc>
        <w:tc>
          <w:tcPr>
            <w:tcW w:w="2453" w:type="dxa"/>
          </w:tcPr>
          <w:p w14:paraId="1C03AFE9" w14:textId="335B53E9" w:rsidR="00966369" w:rsidRDefault="00966369" w:rsidP="00966369">
            <w:pPr>
              <w:jc w:val="both"/>
            </w:pPr>
            <w:r>
              <w:t>-</w:t>
            </w:r>
          </w:p>
        </w:tc>
      </w:tr>
      <w:tr w:rsidR="00966369" w14:paraId="5A3AE6A8" w14:textId="77777777" w:rsidTr="00962F65">
        <w:trPr>
          <w:jc w:val="center"/>
        </w:trPr>
        <w:tc>
          <w:tcPr>
            <w:tcW w:w="2453" w:type="dxa"/>
            <w:tcBorders>
              <w:bottom w:val="single" w:sz="18" w:space="0" w:color="auto"/>
            </w:tcBorders>
          </w:tcPr>
          <w:p w14:paraId="1FD11674" w14:textId="6E99F127" w:rsidR="00966369" w:rsidRDefault="000B600B" w:rsidP="00966369">
            <w:pPr>
              <w:jc w:val="both"/>
            </w:pPr>
            <w:r>
              <w:t xml:space="preserve">- </w:t>
            </w:r>
            <w:r w:rsidR="00966369">
              <w:t>Kunden godkendelse eller afvisning</w:t>
            </w:r>
          </w:p>
        </w:tc>
        <w:tc>
          <w:tcPr>
            <w:tcW w:w="2453" w:type="dxa"/>
            <w:tcBorders>
              <w:bottom w:val="single" w:sz="18" w:space="0" w:color="auto"/>
            </w:tcBorders>
          </w:tcPr>
          <w:p w14:paraId="3357290C" w14:textId="3B1D2D4B" w:rsidR="00966369" w:rsidRDefault="00966369" w:rsidP="00966369">
            <w:pPr>
              <w:jc w:val="both"/>
            </w:pPr>
            <w:r>
              <w:t>-</w:t>
            </w:r>
          </w:p>
        </w:tc>
        <w:tc>
          <w:tcPr>
            <w:tcW w:w="2453" w:type="dxa"/>
            <w:tcBorders>
              <w:bottom w:val="single" w:sz="18" w:space="0" w:color="auto"/>
            </w:tcBorders>
          </w:tcPr>
          <w:p w14:paraId="31CE8116" w14:textId="5760B9C3" w:rsidR="00966369" w:rsidRDefault="00966369" w:rsidP="00966369">
            <w:pPr>
              <w:jc w:val="both"/>
            </w:pPr>
            <w:r>
              <w:t xml:space="preserve">2 Arbejdsdage før den pågældende </w:t>
            </w:r>
            <w:r w:rsidR="00873E27">
              <w:t>prøve</w:t>
            </w:r>
          </w:p>
        </w:tc>
      </w:tr>
      <w:tr w:rsidR="00966369" w14:paraId="3F2128CB" w14:textId="77777777" w:rsidTr="00962F65">
        <w:trPr>
          <w:jc w:val="center"/>
        </w:trPr>
        <w:tc>
          <w:tcPr>
            <w:tcW w:w="2453" w:type="dxa"/>
            <w:tcBorders>
              <w:top w:val="single" w:sz="18" w:space="0" w:color="auto"/>
            </w:tcBorders>
          </w:tcPr>
          <w:p w14:paraId="0988FEDB" w14:textId="0852A624" w:rsidR="00966369" w:rsidRDefault="00966369" w:rsidP="00966369">
            <w:pPr>
              <w:jc w:val="both"/>
            </w:pPr>
            <w:r>
              <w:t>Teststatusrapport</w:t>
            </w:r>
          </w:p>
        </w:tc>
        <w:tc>
          <w:tcPr>
            <w:tcW w:w="2453" w:type="dxa"/>
            <w:tcBorders>
              <w:top w:val="single" w:sz="18" w:space="0" w:color="auto"/>
            </w:tcBorders>
          </w:tcPr>
          <w:p w14:paraId="67A5BB5F" w14:textId="0D53EB26" w:rsidR="00966369" w:rsidRDefault="00966369" w:rsidP="00966369">
            <w:pPr>
              <w:jc w:val="both"/>
            </w:pPr>
            <w:r>
              <w:t>Dagligt/ugentligt</w:t>
            </w:r>
          </w:p>
        </w:tc>
        <w:tc>
          <w:tcPr>
            <w:tcW w:w="2453" w:type="dxa"/>
            <w:tcBorders>
              <w:top w:val="single" w:sz="18" w:space="0" w:color="auto"/>
            </w:tcBorders>
          </w:tcPr>
          <w:p w14:paraId="5C1224F8" w14:textId="6770D79C" w:rsidR="00966369" w:rsidRDefault="00966369" w:rsidP="00966369">
            <w:pPr>
              <w:jc w:val="both"/>
            </w:pPr>
            <w:r>
              <w:t>-</w:t>
            </w:r>
          </w:p>
        </w:tc>
      </w:tr>
      <w:tr w:rsidR="00966369" w14:paraId="02928F74" w14:textId="77777777" w:rsidTr="00962F65">
        <w:trPr>
          <w:jc w:val="center"/>
        </w:trPr>
        <w:tc>
          <w:tcPr>
            <w:tcW w:w="2453" w:type="dxa"/>
          </w:tcPr>
          <w:p w14:paraId="2BBD0B96" w14:textId="379DBC93" w:rsidR="00966369" w:rsidRDefault="00966369" w:rsidP="00966369">
            <w:pPr>
              <w:jc w:val="both"/>
            </w:pPr>
            <w:r>
              <w:t>Prøverapport</w:t>
            </w:r>
          </w:p>
        </w:tc>
        <w:tc>
          <w:tcPr>
            <w:tcW w:w="2453" w:type="dxa"/>
          </w:tcPr>
          <w:p w14:paraId="0E724300" w14:textId="44569C3A" w:rsidR="00966369" w:rsidRDefault="00966369" w:rsidP="00966369">
            <w:pPr>
              <w:jc w:val="both"/>
            </w:pPr>
            <w:r>
              <w:t xml:space="preserve">Umiddelbart efter en </w:t>
            </w:r>
            <w:r w:rsidR="00873E27">
              <w:t>p</w:t>
            </w:r>
            <w:r>
              <w:t>røve</w:t>
            </w:r>
          </w:p>
        </w:tc>
        <w:tc>
          <w:tcPr>
            <w:tcW w:w="2453" w:type="dxa"/>
          </w:tcPr>
          <w:p w14:paraId="508111BE" w14:textId="6F0C6E76" w:rsidR="00966369" w:rsidRDefault="00966369" w:rsidP="00962F65">
            <w:pPr>
              <w:keepNext/>
              <w:jc w:val="both"/>
            </w:pPr>
            <w:r>
              <w:t>-</w:t>
            </w:r>
          </w:p>
        </w:tc>
      </w:tr>
    </w:tbl>
    <w:p w14:paraId="6A0BF276" w14:textId="62966C0C" w:rsidR="00962F65" w:rsidRDefault="00962F65">
      <w:pPr>
        <w:pStyle w:val="Billedtekst"/>
      </w:pPr>
      <w:bookmarkStart w:id="50" w:name="_Ref162259968"/>
      <w:r>
        <w:t xml:space="preserve">Tabel </w:t>
      </w:r>
      <w:r w:rsidR="002C356E">
        <w:fldChar w:fldCharType="begin"/>
      </w:r>
      <w:r w:rsidR="002C356E">
        <w:instrText xml:space="preserve"> STYLEREF 1 \s </w:instrText>
      </w:r>
      <w:r w:rsidR="002C356E">
        <w:fldChar w:fldCharType="separate"/>
      </w:r>
      <w:r w:rsidR="009E09EC">
        <w:rPr>
          <w:noProof/>
        </w:rPr>
        <w:t>6</w:t>
      </w:r>
      <w:r w:rsidR="002C356E">
        <w:rPr>
          <w:noProof/>
        </w:rPr>
        <w:fldChar w:fldCharType="end"/>
      </w:r>
      <w:r w:rsidR="009E09EC">
        <w:t>.</w:t>
      </w:r>
      <w:r w:rsidR="002C356E">
        <w:fldChar w:fldCharType="begin"/>
      </w:r>
      <w:r w:rsidR="002C356E">
        <w:instrText xml:space="preserve"> SEQ Tabel \* ARABIC \s 1 </w:instrText>
      </w:r>
      <w:r w:rsidR="002C356E">
        <w:fldChar w:fldCharType="separate"/>
      </w:r>
      <w:r w:rsidR="009E09EC">
        <w:rPr>
          <w:noProof/>
        </w:rPr>
        <w:t>1</w:t>
      </w:r>
      <w:r w:rsidR="002C356E">
        <w:rPr>
          <w:noProof/>
        </w:rPr>
        <w:fldChar w:fldCharType="end"/>
      </w:r>
      <w:r>
        <w:t xml:space="preserve"> - </w:t>
      </w:r>
      <w:r w:rsidRPr="00415692">
        <w:t>Tidsfrister for levering af testdokumentation</w:t>
      </w:r>
      <w:bookmarkEnd w:id="50"/>
    </w:p>
    <w:p w14:paraId="43107AA5" w14:textId="6A3DE15B" w:rsidR="004D12C2" w:rsidRDefault="004D12C2" w:rsidP="00BA74A3">
      <w:pPr>
        <w:spacing w:before="240"/>
        <w:jc w:val="both"/>
      </w:pPr>
    </w:p>
    <w:p w14:paraId="62FB62F5" w14:textId="723ED5F1" w:rsidR="004D12C2" w:rsidRDefault="000C7715" w:rsidP="000C7715">
      <w:pPr>
        <w:pStyle w:val="Overskrift1"/>
      </w:pPr>
      <w:bookmarkStart w:id="51" w:name="_Ref141860613"/>
      <w:bookmarkStart w:id="52" w:name="_Ref141860724"/>
      <w:bookmarkStart w:id="53" w:name="_Ref141860833"/>
      <w:bookmarkStart w:id="54" w:name="_Ref141860888"/>
      <w:bookmarkStart w:id="55" w:name="_Toc146879455"/>
      <w:r>
        <w:lastRenderedPageBreak/>
        <w:t>Prøver</w:t>
      </w:r>
      <w:bookmarkEnd w:id="51"/>
      <w:bookmarkEnd w:id="52"/>
      <w:bookmarkEnd w:id="53"/>
      <w:bookmarkEnd w:id="54"/>
      <w:bookmarkEnd w:id="55"/>
    </w:p>
    <w:p w14:paraId="46287C8B" w14:textId="01C4D2E0" w:rsidR="004D12C2" w:rsidRDefault="000C7715" w:rsidP="000C7715">
      <w:pPr>
        <w:spacing w:before="240"/>
        <w:jc w:val="both"/>
      </w:pPr>
      <w:r>
        <w:t xml:space="preserve">Leverandøren har ansvaret for at gennemføre alle </w:t>
      </w:r>
      <w:r w:rsidR="00873E27">
        <w:t>prøve</w:t>
      </w:r>
      <w:r>
        <w:t xml:space="preserve">r. De overordnede krav til </w:t>
      </w:r>
      <w:r w:rsidR="00873E27">
        <w:t>prøve</w:t>
      </w:r>
      <w:r>
        <w:t>r fremgår i de følgende</w:t>
      </w:r>
      <w:r w:rsidR="00541EEC">
        <w:t xml:space="preserve"> afsnit</w:t>
      </w:r>
      <w:r>
        <w:t>.</w:t>
      </w:r>
    </w:p>
    <w:p w14:paraId="73C723AE" w14:textId="47F581E6" w:rsidR="004D12C2" w:rsidRDefault="000C7715" w:rsidP="000C7715">
      <w:pPr>
        <w:pStyle w:val="Overskrift2"/>
      </w:pPr>
      <w:bookmarkStart w:id="56" w:name="_Ref141860987"/>
      <w:bookmarkStart w:id="57" w:name="_Toc146879456"/>
      <w:r>
        <w:t>Prøver i Transitionsfasen</w:t>
      </w:r>
      <w:bookmarkEnd w:id="56"/>
      <w:bookmarkEnd w:id="57"/>
    </w:p>
    <w:p w14:paraId="6B79167F" w14:textId="6516B84F" w:rsidR="000C7715" w:rsidRDefault="000C7715" w:rsidP="00D21802">
      <w:pPr>
        <w:pStyle w:val="Overskrift3"/>
      </w:pPr>
      <w:bookmarkStart w:id="58" w:name="_Toc146879457"/>
      <w:r>
        <w:t>Installationsprøve</w:t>
      </w:r>
      <w:bookmarkEnd w:id="58"/>
    </w:p>
    <w:p w14:paraId="022406DB" w14:textId="13CFCBAA" w:rsidR="00D21802" w:rsidRDefault="00D21802" w:rsidP="00D21802">
      <w:pPr>
        <w:spacing w:before="240"/>
        <w:jc w:val="both"/>
      </w:pPr>
      <w:r>
        <w:t xml:space="preserve">Installationsprøve er en </w:t>
      </w:r>
      <w:r w:rsidR="00873E27">
        <w:t>test</w:t>
      </w:r>
      <w:r>
        <w:t xml:space="preserve"> af, at Applikationerne kan installeres i Infrastrukturen. Installationsprøven omfatter derfor også en </w:t>
      </w:r>
      <w:r w:rsidR="00873E27">
        <w:t>test</w:t>
      </w:r>
      <w:r>
        <w:t xml:space="preserve"> af, at Infrastrukturen er opsat, konfigureret og integreret korrekt, og at det er funktionsdygtigt.</w:t>
      </w:r>
    </w:p>
    <w:p w14:paraId="7C93775F" w14:textId="15D22802" w:rsidR="00D21802" w:rsidRDefault="00D21802" w:rsidP="00D21802">
      <w:pPr>
        <w:spacing w:before="240"/>
        <w:jc w:val="both"/>
      </w:pPr>
      <w:r>
        <w:t>Kunden og Leverandøren afklarer i samarbejde, hvilken test cases der skal være omfattet af installationsprøven.</w:t>
      </w:r>
      <w:r w:rsidR="006D2A28">
        <w:t xml:space="preserve"> Installationsprøven består af følgende test</w:t>
      </w:r>
      <w:r w:rsidR="0083206F">
        <w:t>aktiviteter</w:t>
      </w:r>
      <w:r w:rsidR="006D2A28">
        <w:t>:</w:t>
      </w:r>
    </w:p>
    <w:p w14:paraId="41CD7322" w14:textId="6FF35C0C" w:rsidR="006D2A28" w:rsidRDefault="006D2A28" w:rsidP="005F4AA5">
      <w:pPr>
        <w:pStyle w:val="Listeafsnit"/>
        <w:numPr>
          <w:ilvl w:val="0"/>
          <w:numId w:val="27"/>
        </w:numPr>
        <w:spacing w:before="240"/>
        <w:jc w:val="both"/>
      </w:pPr>
      <w:r>
        <w:t>Installationstest.</w:t>
      </w:r>
    </w:p>
    <w:p w14:paraId="01C6BEE4" w14:textId="661F3AA8" w:rsidR="006D2A28" w:rsidRDefault="006D2A28" w:rsidP="005F4AA5">
      <w:pPr>
        <w:pStyle w:val="Listeafsnit"/>
        <w:numPr>
          <w:ilvl w:val="0"/>
          <w:numId w:val="27"/>
        </w:numPr>
        <w:spacing w:before="240"/>
        <w:jc w:val="both"/>
      </w:pPr>
      <w:r>
        <w:t>Performancetest.</w:t>
      </w:r>
    </w:p>
    <w:p w14:paraId="4095D4A5" w14:textId="571A3A70" w:rsidR="006D2A28" w:rsidRPr="009B222E" w:rsidRDefault="006D2A28" w:rsidP="005F4AA5">
      <w:pPr>
        <w:pStyle w:val="Listeafsnit"/>
        <w:numPr>
          <w:ilvl w:val="0"/>
          <w:numId w:val="27"/>
        </w:numPr>
        <w:spacing w:before="240"/>
        <w:jc w:val="both"/>
      </w:pPr>
      <w:r>
        <w:t>Dokumentationstest</w:t>
      </w:r>
      <w:r w:rsidRPr="009B222E">
        <w:t>.</w:t>
      </w:r>
    </w:p>
    <w:p w14:paraId="456EA55F" w14:textId="2440BABF" w:rsidR="006D2A28" w:rsidRPr="009B222E" w:rsidRDefault="006D2A28" w:rsidP="005F4AA5">
      <w:pPr>
        <w:pStyle w:val="Listeafsnit"/>
        <w:numPr>
          <w:ilvl w:val="0"/>
          <w:numId w:val="27"/>
        </w:numPr>
        <w:spacing w:before="240"/>
        <w:jc w:val="both"/>
      </w:pPr>
      <w:r w:rsidRPr="009B222E">
        <w:t>Funktions- og integrationstest.</w:t>
      </w:r>
    </w:p>
    <w:p w14:paraId="772B12B4" w14:textId="37626CFF" w:rsidR="00D21802" w:rsidRDefault="00D21802" w:rsidP="00D21802">
      <w:pPr>
        <w:spacing w:before="240"/>
        <w:jc w:val="both"/>
      </w:pPr>
      <w:r w:rsidRPr="009B222E">
        <w:t>Leverandøren skal afvikle en installationsprøve i forbindelse</w:t>
      </w:r>
      <w:r>
        <w:t xml:space="preserve"> med installation af ny infrastruktur og software i nyt miljø, som sikrer, at det kan installeres, og at det er klar til senere </w:t>
      </w:r>
      <w:r w:rsidR="00873E27">
        <w:t>prøve</w:t>
      </w:r>
      <w:r>
        <w:t>r.</w:t>
      </w:r>
    </w:p>
    <w:p w14:paraId="31FF5873" w14:textId="3707FFAD" w:rsidR="00D21802" w:rsidRDefault="00D21802" w:rsidP="00D21802">
      <w:pPr>
        <w:spacing w:before="240"/>
        <w:jc w:val="both"/>
      </w:pPr>
      <w:r>
        <w:t>Installationsprøven kan påbegyndes, når startkriterierne er dokumenteret opfyldt og godkendt af Kunden.</w:t>
      </w:r>
    </w:p>
    <w:p w14:paraId="020CB538" w14:textId="12A11DB1" w:rsidR="00D21802" w:rsidRDefault="00D21802" w:rsidP="005578E4">
      <w:pPr>
        <w:spacing w:before="240" w:after="240"/>
        <w:jc w:val="both"/>
      </w:pPr>
      <w:r>
        <w:t xml:space="preserve">De specifikke godkendelseskriterier for installationsprøven er, ud over de generelle godkendelseskriterier, at en regressionstest eller en funktionel </w:t>
      </w:r>
      <w:r w:rsidR="00873E27">
        <w:t>test</w:t>
      </w:r>
      <w:r w:rsidR="0083206F">
        <w:t xml:space="preserve"> (af Applikationer og integrationer)</w:t>
      </w:r>
      <w:r>
        <w:t xml:space="preserve"> udvalgt til formålet kan gennemføres med bestået resultat efter installation, hvilket vil sige uden kategori A eller B Fejl.</w:t>
      </w:r>
    </w:p>
    <w:p w14:paraId="63BC5D49" w14:textId="46344043" w:rsidR="000C7715" w:rsidRDefault="000C7715" w:rsidP="00D21802">
      <w:pPr>
        <w:pStyle w:val="Overskrift3"/>
      </w:pPr>
      <w:bookmarkStart w:id="59" w:name="_Toc146879458"/>
      <w:r>
        <w:t xml:space="preserve">Transitionsprøve inkl. </w:t>
      </w:r>
      <w:r w:rsidR="00613D85">
        <w:t>F</w:t>
      </w:r>
      <w:r>
        <w:t>lytteprøve (Overtagelse efter Transition Ind)</w:t>
      </w:r>
      <w:bookmarkEnd w:id="59"/>
    </w:p>
    <w:p w14:paraId="7AEBDB8E" w14:textId="52A44BF5" w:rsidR="00D21802" w:rsidRDefault="00D21802" w:rsidP="00D21802">
      <w:pPr>
        <w:pStyle w:val="Overskrift4"/>
      </w:pPr>
      <w:r>
        <w:t>Transitionsprøve</w:t>
      </w:r>
    </w:p>
    <w:p w14:paraId="7878A112" w14:textId="008FA08E" w:rsidR="00D21802" w:rsidRDefault="00D21802" w:rsidP="000C7715">
      <w:pPr>
        <w:spacing w:before="240"/>
        <w:jc w:val="both"/>
      </w:pPr>
      <w:r w:rsidRPr="00D21802">
        <w:t xml:space="preserve">Transitionsprøven er </w:t>
      </w:r>
      <w:r>
        <w:t xml:space="preserve">en </w:t>
      </w:r>
      <w:r w:rsidR="00873E27">
        <w:t>test</w:t>
      </w:r>
      <w:r>
        <w:t xml:space="preserve"> for </w:t>
      </w:r>
      <w:r w:rsidRPr="00D21802">
        <w:t xml:space="preserve">at konstatere, at Systemet er i stand til at imødekomme alle aftalte </w:t>
      </w:r>
      <w:r>
        <w:t>s</w:t>
      </w:r>
      <w:r w:rsidRPr="00D21802">
        <w:t>ervicemål, inden Systemet indgår i Kundens normale driftssituation, og om Systemet er klar til overtagelse.</w:t>
      </w:r>
    </w:p>
    <w:p w14:paraId="4083E1E3" w14:textId="58563E5B" w:rsidR="00D21802" w:rsidRDefault="00D21802" w:rsidP="000C7715">
      <w:pPr>
        <w:spacing w:before="240"/>
        <w:jc w:val="both"/>
      </w:pPr>
      <w:r w:rsidRPr="00D21802">
        <w:t>Transitionsprøven kan først gennemføres, efter at Installationsprøven</w:t>
      </w:r>
      <w:r>
        <w:t xml:space="preserve"> </w:t>
      </w:r>
      <w:r w:rsidRPr="00D21802">
        <w:t>er godkendt af Kunden</w:t>
      </w:r>
      <w:r>
        <w:t>.</w:t>
      </w:r>
    </w:p>
    <w:p w14:paraId="1F4AB241" w14:textId="194D0BD9" w:rsidR="006D2A28" w:rsidRDefault="0083206F" w:rsidP="006D2A28">
      <w:pPr>
        <w:spacing w:before="240"/>
        <w:jc w:val="both"/>
      </w:pPr>
      <w:r>
        <w:t xml:space="preserve">Kunden og Leverandøren afklarer i samarbejde, hvilken test cases der skal være omfattet af Transitionsprøven. </w:t>
      </w:r>
      <w:r w:rsidR="006D2A28">
        <w:t>Transitionsprøven består af følgende testaktiviteter:</w:t>
      </w:r>
    </w:p>
    <w:p w14:paraId="0FA52BE0" w14:textId="1FB95106" w:rsidR="006D2A28" w:rsidRDefault="006D2A28" w:rsidP="005F4AA5">
      <w:pPr>
        <w:pStyle w:val="Listeafsnit"/>
        <w:numPr>
          <w:ilvl w:val="0"/>
          <w:numId w:val="28"/>
        </w:numPr>
        <w:spacing w:before="240"/>
        <w:jc w:val="both"/>
      </w:pPr>
      <w:r>
        <w:t>Prøveflytning</w:t>
      </w:r>
      <w:r w:rsidR="0083206F">
        <w:t>.</w:t>
      </w:r>
    </w:p>
    <w:p w14:paraId="4E90F60F" w14:textId="1ECEED8A" w:rsidR="006D2A28" w:rsidRDefault="006D2A28" w:rsidP="005F4AA5">
      <w:pPr>
        <w:pStyle w:val="Listeafsnit"/>
        <w:numPr>
          <w:ilvl w:val="0"/>
          <w:numId w:val="28"/>
        </w:numPr>
        <w:spacing w:before="240"/>
        <w:jc w:val="both"/>
      </w:pPr>
      <w:r>
        <w:t xml:space="preserve">Backup- og </w:t>
      </w:r>
      <w:proofErr w:type="spellStart"/>
      <w:r>
        <w:t>restoretest</w:t>
      </w:r>
      <w:proofErr w:type="spellEnd"/>
      <w:r w:rsidR="0083206F">
        <w:t>.</w:t>
      </w:r>
    </w:p>
    <w:p w14:paraId="2A3C7471" w14:textId="33AE1DC0" w:rsidR="006D2A28" w:rsidRDefault="006D2A28" w:rsidP="005F4AA5">
      <w:pPr>
        <w:pStyle w:val="Listeafsnit"/>
        <w:numPr>
          <w:ilvl w:val="0"/>
          <w:numId w:val="28"/>
        </w:numPr>
        <w:spacing w:before="240"/>
        <w:jc w:val="both"/>
      </w:pPr>
      <w:proofErr w:type="spellStart"/>
      <w:r>
        <w:t>Recoverytest</w:t>
      </w:r>
      <w:proofErr w:type="spellEnd"/>
      <w:r w:rsidR="0083206F">
        <w:t>.</w:t>
      </w:r>
    </w:p>
    <w:p w14:paraId="6C4BE877" w14:textId="66287AFC" w:rsidR="006D2A28" w:rsidRDefault="006D2A28" w:rsidP="005F4AA5">
      <w:pPr>
        <w:pStyle w:val="Listeafsnit"/>
        <w:numPr>
          <w:ilvl w:val="0"/>
          <w:numId w:val="28"/>
        </w:numPr>
        <w:spacing w:before="240"/>
        <w:jc w:val="both"/>
      </w:pPr>
      <w:r>
        <w:t>Funktions- og integrationstest</w:t>
      </w:r>
      <w:r w:rsidR="0083206F">
        <w:t>.</w:t>
      </w:r>
    </w:p>
    <w:p w14:paraId="3337786B" w14:textId="231E5BA8" w:rsidR="006D2A28" w:rsidRDefault="006D2A28" w:rsidP="005F4AA5">
      <w:pPr>
        <w:pStyle w:val="Listeafsnit"/>
        <w:numPr>
          <w:ilvl w:val="0"/>
          <w:numId w:val="28"/>
        </w:numPr>
        <w:spacing w:before="240"/>
        <w:jc w:val="both"/>
      </w:pPr>
      <w:r>
        <w:t>Performancetest</w:t>
      </w:r>
      <w:r w:rsidR="0083206F">
        <w:t>.</w:t>
      </w:r>
    </w:p>
    <w:p w14:paraId="72135FF5" w14:textId="0F47EE47" w:rsidR="006D2A28" w:rsidRDefault="006D2A28" w:rsidP="005F4AA5">
      <w:pPr>
        <w:pStyle w:val="Listeafsnit"/>
        <w:numPr>
          <w:ilvl w:val="0"/>
          <w:numId w:val="28"/>
        </w:numPr>
        <w:spacing w:before="240"/>
        <w:jc w:val="both"/>
      </w:pPr>
      <w:r>
        <w:t>Tilgængelighedstest</w:t>
      </w:r>
      <w:r w:rsidR="0083206F">
        <w:t>.</w:t>
      </w:r>
    </w:p>
    <w:p w14:paraId="6C5537F5" w14:textId="4CB38F3E" w:rsidR="006D2A28" w:rsidRDefault="006D2A28" w:rsidP="005F4AA5">
      <w:pPr>
        <w:pStyle w:val="Listeafsnit"/>
        <w:numPr>
          <w:ilvl w:val="0"/>
          <w:numId w:val="28"/>
        </w:numPr>
        <w:spacing w:before="240"/>
        <w:jc w:val="both"/>
      </w:pPr>
      <w:r>
        <w:t>Dokumentationsgodkendelse</w:t>
      </w:r>
      <w:r w:rsidR="0083206F">
        <w:t>.</w:t>
      </w:r>
    </w:p>
    <w:p w14:paraId="1C5098E2" w14:textId="37EC26DC" w:rsidR="006D2A28" w:rsidRDefault="006D2A28" w:rsidP="005F4AA5">
      <w:pPr>
        <w:pStyle w:val="Listeafsnit"/>
        <w:numPr>
          <w:ilvl w:val="0"/>
          <w:numId w:val="28"/>
        </w:numPr>
        <w:spacing w:before="240"/>
        <w:jc w:val="both"/>
      </w:pPr>
      <w:r>
        <w:t>Sikkerhedstest</w:t>
      </w:r>
      <w:r w:rsidR="0083206F">
        <w:t>.</w:t>
      </w:r>
    </w:p>
    <w:p w14:paraId="62045BA3" w14:textId="1D6C8E6D" w:rsidR="0064183F" w:rsidRDefault="006D2A28" w:rsidP="005F4AA5">
      <w:pPr>
        <w:pStyle w:val="Listeafsnit"/>
        <w:numPr>
          <w:ilvl w:val="0"/>
          <w:numId w:val="28"/>
        </w:numPr>
        <w:spacing w:before="240" w:after="240"/>
        <w:jc w:val="both"/>
      </w:pPr>
      <w:r>
        <w:t>Releasetest</w:t>
      </w:r>
      <w:r w:rsidR="0083206F">
        <w:t>.</w:t>
      </w:r>
    </w:p>
    <w:p w14:paraId="0C6CB1F8" w14:textId="03E7216B" w:rsidR="0083206F" w:rsidRDefault="0083206F" w:rsidP="0083206F">
      <w:pPr>
        <w:spacing w:before="240" w:after="240"/>
        <w:jc w:val="both"/>
      </w:pPr>
      <w:r>
        <w:lastRenderedPageBreak/>
        <w:t>Transitionsprøven kan påbegyndes, når startkriterierne er dokumenteret opfyldt og godkendt af Kunden.</w:t>
      </w:r>
    </w:p>
    <w:p w14:paraId="68A0AEBB" w14:textId="5C573D6E" w:rsidR="0083206F" w:rsidRDefault="0083206F" w:rsidP="0083206F">
      <w:pPr>
        <w:spacing w:before="240" w:after="240"/>
        <w:jc w:val="both"/>
      </w:pPr>
      <w:r>
        <w:t xml:space="preserve">De specifikke godkendelseskriterier for Transitionsprøven er, ud over de generelle godkendelseskriterier, at en regressionstest eller en funktionel </w:t>
      </w:r>
      <w:r w:rsidR="00873E27">
        <w:t>test</w:t>
      </w:r>
      <w:r>
        <w:t xml:space="preserve"> (af Applikationer og integrationer) udvalgt til formålet kan gennemføres med bestået resultat efter installation, hvilket vil sige uden kategori A eller B Fejl.</w:t>
      </w:r>
    </w:p>
    <w:p w14:paraId="09F8F10C" w14:textId="2A725B88" w:rsidR="00D21802" w:rsidRDefault="00D21802" w:rsidP="00D21802">
      <w:pPr>
        <w:pStyle w:val="Overskrift4"/>
      </w:pPr>
      <w:r>
        <w:t>Flytteprøve</w:t>
      </w:r>
    </w:p>
    <w:p w14:paraId="649A2B86" w14:textId="3FB06E1A" w:rsidR="00F23BE7" w:rsidRDefault="00F23BE7" w:rsidP="00A2041E">
      <w:pPr>
        <w:spacing w:before="240"/>
        <w:jc w:val="both"/>
      </w:pPr>
      <w:r>
        <w:t xml:space="preserve">Flytteprøven er en </w:t>
      </w:r>
      <w:r w:rsidR="00873E27">
        <w:t>test</w:t>
      </w:r>
      <w:r>
        <w:t xml:space="preserve"> for at </w:t>
      </w:r>
      <w:r w:rsidRPr="00F23BE7">
        <w:t xml:space="preserve">verificere, at den faktiske </w:t>
      </w:r>
      <w:r>
        <w:t>f</w:t>
      </w:r>
      <w:r w:rsidRPr="00F23BE7">
        <w:t>lytning</w:t>
      </w:r>
      <w:r>
        <w:t xml:space="preserve"> af Data</w:t>
      </w:r>
      <w:r w:rsidR="00FC3F25">
        <w:t xml:space="preserve"> (”Flytning”)</w:t>
      </w:r>
      <w:r w:rsidRPr="00F23BE7">
        <w:t xml:space="preserve"> er sket inden for de givne rammer og med den nødvendige sikkerhed og kvalitet.</w:t>
      </w:r>
    </w:p>
    <w:p w14:paraId="3308424E" w14:textId="0AC2C082" w:rsidR="003121FC" w:rsidRDefault="003121FC" w:rsidP="00A2041E">
      <w:pPr>
        <w:spacing w:before="240"/>
        <w:jc w:val="both"/>
      </w:pPr>
      <w:r>
        <w:t xml:space="preserve">Flytteprøven </w:t>
      </w:r>
      <w:r w:rsidRPr="00D21802">
        <w:t xml:space="preserve">kan først gennemføres, efter at </w:t>
      </w:r>
      <w:r>
        <w:t>Transition</w:t>
      </w:r>
      <w:r w:rsidRPr="00D21802">
        <w:t>sprøven</w:t>
      </w:r>
      <w:r>
        <w:t xml:space="preserve"> </w:t>
      </w:r>
      <w:r w:rsidRPr="00D21802">
        <w:t>er godkendt af Kunden</w:t>
      </w:r>
      <w:r>
        <w:t>.</w:t>
      </w:r>
    </w:p>
    <w:p w14:paraId="47EAE996" w14:textId="4E0F5E7A" w:rsidR="00A2041E" w:rsidRDefault="00A2041E" w:rsidP="00A2041E">
      <w:pPr>
        <w:spacing w:before="240"/>
        <w:jc w:val="both"/>
      </w:pPr>
      <w:r>
        <w:t>Flytningen sker ved Leverandørens modtagelse af Applikationernes aktive databaser fra den tidligere Leverandør efter Transitionsprøven.</w:t>
      </w:r>
    </w:p>
    <w:p w14:paraId="020C722C" w14:textId="6B5AC7D5" w:rsidR="00D21802" w:rsidRDefault="00A2041E" w:rsidP="00A2041E">
      <w:pPr>
        <w:spacing w:before="240"/>
        <w:jc w:val="both"/>
      </w:pPr>
      <w:r>
        <w:t>Efter gennemført Flytning foretager Kunden en betinget godkendelse eller afvisning af Flytningen. Efter Flytning skal Leverandøren straks meddele Kunden Leverandørens indstilling til om Flytningen bør betinget godkendes. Kunden skal uden ugrundet opholde betinget godkende eller afvise Flytningen.</w:t>
      </w:r>
    </w:p>
    <w:p w14:paraId="54FE6CCB" w14:textId="69ED0D76" w:rsidR="00F23BE7" w:rsidRDefault="00F23BE7" w:rsidP="00F23BE7">
      <w:pPr>
        <w:spacing w:before="240"/>
        <w:jc w:val="both"/>
      </w:pPr>
      <w:r>
        <w:t>Kunden og Leverandøren fastsætter i fællesskab kriterier for betinget godkendelse af Flytning. Leverandøren skal følge Kundens rimelige krav til Flytningen. Flytningen skal gennemføres med mindst mulig gene for Kunden og Brugerne.</w:t>
      </w:r>
    </w:p>
    <w:p w14:paraId="3FA07B11" w14:textId="272E1F25" w:rsidR="00F23BE7" w:rsidRDefault="00F23BE7" w:rsidP="00F23BE7">
      <w:pPr>
        <w:spacing w:before="240"/>
        <w:jc w:val="both"/>
      </w:pPr>
      <w:r>
        <w:t xml:space="preserve">Senest to Arbejdsdage efter Flytning er gennemført, skal Leverandøren fremsende en </w:t>
      </w:r>
      <w:r w:rsidR="00AA7ACD">
        <w:t>Prøve</w:t>
      </w:r>
      <w:r>
        <w:t>rapport over Flytningens resultater. I rapporten skal Leverandøren redegøre for:</w:t>
      </w:r>
    </w:p>
    <w:p w14:paraId="6DB40675" w14:textId="77777777" w:rsidR="00A02EBD" w:rsidRDefault="00A02EBD" w:rsidP="00A02EBD">
      <w:pPr>
        <w:pStyle w:val="Listeafsnit"/>
        <w:numPr>
          <w:ilvl w:val="0"/>
          <w:numId w:val="30"/>
        </w:numPr>
        <w:spacing w:before="240"/>
        <w:jc w:val="both"/>
      </w:pPr>
      <w:r>
        <w:t>Hvilke afstemningskontroller der er foretaget for at sikre Flytningens fuldstændighed.</w:t>
      </w:r>
    </w:p>
    <w:p w14:paraId="2E68BA01" w14:textId="77777777" w:rsidR="00A02EBD" w:rsidRDefault="00A02EBD" w:rsidP="00A02EBD">
      <w:pPr>
        <w:pStyle w:val="Listeafsnit"/>
        <w:numPr>
          <w:ilvl w:val="0"/>
          <w:numId w:val="30"/>
        </w:numPr>
        <w:spacing w:before="240"/>
        <w:jc w:val="both"/>
      </w:pPr>
      <w:r>
        <w:t>Hvorfor gennemførte afstemningskontroller er tilstrækkelige til at sikre verifikation af datas fuldstændighed og rigtighed.</w:t>
      </w:r>
    </w:p>
    <w:p w14:paraId="02B489D0" w14:textId="77777777" w:rsidR="00A02EBD" w:rsidRDefault="00A02EBD" w:rsidP="00A02EBD">
      <w:pPr>
        <w:pStyle w:val="Listeafsnit"/>
        <w:numPr>
          <w:ilvl w:val="0"/>
          <w:numId w:val="30"/>
        </w:numPr>
        <w:spacing w:before="240"/>
        <w:jc w:val="both"/>
      </w:pPr>
      <w:r>
        <w:t>Hvordan der er verificeret, at alle data er flyttet.</w:t>
      </w:r>
    </w:p>
    <w:p w14:paraId="6317B50C" w14:textId="77777777" w:rsidR="00A02EBD" w:rsidRDefault="00A02EBD" w:rsidP="00A02EBD">
      <w:pPr>
        <w:pStyle w:val="Listeafsnit"/>
        <w:numPr>
          <w:ilvl w:val="0"/>
          <w:numId w:val="30"/>
        </w:numPr>
        <w:spacing w:before="240"/>
        <w:jc w:val="both"/>
      </w:pPr>
      <w:r>
        <w:t>At alle eksisterende relationer er bibeholdt i de flyttede data.</w:t>
      </w:r>
    </w:p>
    <w:p w14:paraId="4DA74EBE" w14:textId="1F8967F4" w:rsidR="00A02EBD" w:rsidRDefault="00A02EBD" w:rsidP="00A02EBD">
      <w:pPr>
        <w:pStyle w:val="Listeafsnit"/>
        <w:numPr>
          <w:ilvl w:val="0"/>
          <w:numId w:val="30"/>
        </w:numPr>
        <w:spacing w:before="240"/>
        <w:jc w:val="both"/>
      </w:pPr>
      <w:r>
        <w:t>Hvilke stikprøvekontroller der er foretaget.</w:t>
      </w:r>
    </w:p>
    <w:p w14:paraId="0A9E146B" w14:textId="7AC9EBAD" w:rsidR="00F23BE7" w:rsidRDefault="00F23BE7" w:rsidP="005F4AA5">
      <w:pPr>
        <w:pStyle w:val="Listeafsnit"/>
        <w:numPr>
          <w:ilvl w:val="0"/>
          <w:numId w:val="30"/>
        </w:numPr>
        <w:spacing w:before="240"/>
        <w:jc w:val="both"/>
      </w:pPr>
      <w:r>
        <w:t xml:space="preserve">Alle afvigelser ift. planlagte kontroller, jf. Bilag </w:t>
      </w:r>
      <w:r w:rsidR="00D97DD0">
        <w:t>0</w:t>
      </w:r>
      <w:r>
        <w:t>2d (Transition Ind), punkt 3.4.</w:t>
      </w:r>
    </w:p>
    <w:p w14:paraId="6D820D28" w14:textId="0BCD7D1D" w:rsidR="00F23BE7" w:rsidRDefault="00F23BE7" w:rsidP="005F4AA5">
      <w:pPr>
        <w:pStyle w:val="Listeafsnit"/>
        <w:numPr>
          <w:ilvl w:val="0"/>
          <w:numId w:val="29"/>
        </w:numPr>
        <w:spacing w:before="240"/>
        <w:jc w:val="both"/>
      </w:pPr>
      <w:r>
        <w:t xml:space="preserve">Resultatet af gennemførte kontroller, jf. Bilag </w:t>
      </w:r>
      <w:r w:rsidR="00D97DD0">
        <w:t>0</w:t>
      </w:r>
      <w:r>
        <w:t>2d (Transition Ind), punkt 3.4.</w:t>
      </w:r>
    </w:p>
    <w:p w14:paraId="313FB1E4" w14:textId="7D63D106" w:rsidR="00F23BE7" w:rsidRDefault="00F23BE7" w:rsidP="005F4AA5">
      <w:pPr>
        <w:pStyle w:val="Listeafsnit"/>
        <w:numPr>
          <w:ilvl w:val="0"/>
          <w:numId w:val="29"/>
        </w:numPr>
        <w:spacing w:before="240"/>
        <w:jc w:val="both"/>
      </w:pPr>
      <w:r>
        <w:t>Resultatet af supplerende stikprøvekontroller der er foretaget ved Flytningen.</w:t>
      </w:r>
    </w:p>
    <w:p w14:paraId="335437E2" w14:textId="59F509C8" w:rsidR="00F23BE7" w:rsidRDefault="00F23BE7" w:rsidP="00F23BE7">
      <w:pPr>
        <w:spacing w:before="240"/>
        <w:jc w:val="both"/>
      </w:pPr>
      <w:r>
        <w:t>Projektgruppen skal senest to Arbejdsdage efter modtagelsen af rapport om gennemført Flytning udarbejde en indstilling til styregruppen om hvorvidt:</w:t>
      </w:r>
    </w:p>
    <w:p w14:paraId="40F0AC59" w14:textId="18AEC919" w:rsidR="00F23BE7" w:rsidRDefault="00F23BE7" w:rsidP="005F4AA5">
      <w:pPr>
        <w:pStyle w:val="Listeafsnit"/>
        <w:numPr>
          <w:ilvl w:val="0"/>
          <w:numId w:val="31"/>
        </w:numPr>
        <w:spacing w:before="240"/>
        <w:jc w:val="both"/>
      </w:pPr>
      <w:r>
        <w:t>Flytning indstilles til godkendelse, eller</w:t>
      </w:r>
    </w:p>
    <w:p w14:paraId="6C10A49A" w14:textId="2E4A37DB" w:rsidR="00F23BE7" w:rsidRDefault="00F23BE7" w:rsidP="005F4AA5">
      <w:pPr>
        <w:pStyle w:val="Listeafsnit"/>
        <w:numPr>
          <w:ilvl w:val="0"/>
          <w:numId w:val="31"/>
        </w:numPr>
        <w:spacing w:before="240"/>
        <w:jc w:val="both"/>
      </w:pPr>
      <w:r>
        <w:t>Flytningen ikke indstilles til godkendelse med angivelse af Fejl.</w:t>
      </w:r>
    </w:p>
    <w:p w14:paraId="558792B8" w14:textId="28058EC7" w:rsidR="00F23BE7" w:rsidRDefault="00F23BE7" w:rsidP="00F23BE7">
      <w:pPr>
        <w:spacing w:before="240"/>
        <w:jc w:val="both"/>
      </w:pPr>
      <w:r>
        <w:t xml:space="preserve">Ved uenighed om kriterierne for godkendelse er opfyldt, er Kundens opfattelse afgørende, idet Leverandøren dog kan søge en løsning af tvisten i medfør af </w:t>
      </w:r>
      <w:r w:rsidR="00B83DEF">
        <w:t>k</w:t>
      </w:r>
      <w:r>
        <w:t>ontraktens punkt 4</w:t>
      </w:r>
      <w:r w:rsidR="00300A9E">
        <w:t>1</w:t>
      </w:r>
      <w:r>
        <w:t>. Hvis det ved tvist-løsning fastslås, at kriterierne for godkendelse var opfyldt, dækker Kunden Leverandørens rimelige og dokumenterede meromkostninger forbundet med, at Flytningen ikke blev godkendt.</w:t>
      </w:r>
    </w:p>
    <w:p w14:paraId="4D14708A" w14:textId="77777777" w:rsidR="00F23BE7" w:rsidRDefault="00F23BE7" w:rsidP="00F23BE7">
      <w:pPr>
        <w:spacing w:before="240"/>
        <w:jc w:val="both"/>
      </w:pPr>
      <w:r>
        <w:t>Manglende rapportering af Fejl fratager ikke Kunden ret til at kræve Fejl udbedret.</w:t>
      </w:r>
    </w:p>
    <w:p w14:paraId="01A6E7DD" w14:textId="3CF05C7B" w:rsidR="00F23BE7" w:rsidRDefault="00F23BE7" w:rsidP="00F23BE7">
      <w:pPr>
        <w:spacing w:before="240"/>
        <w:jc w:val="both"/>
      </w:pPr>
      <w:r>
        <w:t>Efter Flytning har fundet sted kan Kunden, eller en af Kundens udpeget tredjepart, vælge at få fuld og uhindret adgang til Systemet og alle data heri, med henblik på at foretage en verifikation af om data er flyttet korrekt.</w:t>
      </w:r>
    </w:p>
    <w:p w14:paraId="6C18B425" w14:textId="3941877C" w:rsidR="009A1DB1" w:rsidRDefault="009A1DB1" w:rsidP="00F23BE7">
      <w:pPr>
        <w:spacing w:before="240"/>
        <w:jc w:val="both"/>
      </w:pPr>
      <w:r>
        <w:lastRenderedPageBreak/>
        <w:t>Kunden</w:t>
      </w:r>
      <w:r w:rsidR="006F4549">
        <w:t xml:space="preserve">s godkendelse af </w:t>
      </w:r>
      <w:r w:rsidR="009303E6">
        <w:t>f</w:t>
      </w:r>
      <w:r w:rsidR="006F4549">
        <w:t>lytteprøven udgør Overtagelse efter Transition Ind.</w:t>
      </w:r>
    </w:p>
    <w:p w14:paraId="4A4FE480" w14:textId="3FFD7E87" w:rsidR="004D12C2" w:rsidRDefault="000C7715" w:rsidP="00D21802">
      <w:pPr>
        <w:pStyle w:val="Overskrift3"/>
      </w:pPr>
      <w:bookmarkStart w:id="60" w:name="_Toc146879459"/>
      <w:r>
        <w:t>Driftsprøve</w:t>
      </w:r>
      <w:bookmarkEnd w:id="60"/>
    </w:p>
    <w:p w14:paraId="2542FB11" w14:textId="2CD46F88" w:rsidR="004D12C2" w:rsidRDefault="006242B3" w:rsidP="00BA74A3">
      <w:pPr>
        <w:spacing w:before="240"/>
        <w:jc w:val="both"/>
      </w:pPr>
      <w:r>
        <w:t xml:space="preserve">Driftsprøven kan først påbegyndes efter Overtagelse efter Transition Ind og når startkriterierne, jf. afsnit </w:t>
      </w:r>
      <w:r>
        <w:fldChar w:fldCharType="begin"/>
      </w:r>
      <w:r>
        <w:instrText xml:space="preserve"> REF _Ref141862168 \r \h </w:instrText>
      </w:r>
      <w:r>
        <w:fldChar w:fldCharType="separate"/>
      </w:r>
      <w:r>
        <w:t>5.5</w:t>
      </w:r>
      <w:r>
        <w:fldChar w:fldCharType="end"/>
      </w:r>
      <w:r>
        <w:t>, er dokumenteret opfyldt og godkendt af Kunden samt når Kunden har givet Leverandøren skriftlig meddelelse om, at Driftsprøven kan påbegyndes.</w:t>
      </w:r>
    </w:p>
    <w:p w14:paraId="6CC77C2F" w14:textId="10DAA121" w:rsidR="006242B3" w:rsidRDefault="006242B3" w:rsidP="00BA74A3">
      <w:pPr>
        <w:spacing w:before="240"/>
        <w:jc w:val="both"/>
      </w:pPr>
      <w:r>
        <w:t>Driftsprøven udføres for at evaluere Systemet i produktionsmiljøet, mens Systemet er i fuld drift.</w:t>
      </w:r>
    </w:p>
    <w:p w14:paraId="6179282E" w14:textId="7A05546C" w:rsidR="00D06C7B" w:rsidRDefault="006242B3" w:rsidP="006242B3">
      <w:pPr>
        <w:spacing w:before="240"/>
        <w:jc w:val="both"/>
      </w:pPr>
      <w:r>
        <w:t xml:space="preserve">Driftsprøven skal måle driftseffektivitet og </w:t>
      </w:r>
      <w:proofErr w:type="spellStart"/>
      <w:r>
        <w:t>svartider</w:t>
      </w:r>
      <w:proofErr w:type="spellEnd"/>
      <w:r>
        <w:t xml:space="preserve"> og andre relevante servicemål for Systemet i produktionsmiljøet i en uafbrudt periode på 45 Arbejdsdage, efter Systemet er overtaget efter Transition Ind og i drift med normale funktioner, og hvor Systemet anvendes af både Kunden og Brugere.</w:t>
      </w:r>
    </w:p>
    <w:p w14:paraId="3984B071" w14:textId="06FC8BFB" w:rsidR="009563D5" w:rsidRDefault="009563D5" w:rsidP="006242B3">
      <w:pPr>
        <w:spacing w:before="240"/>
        <w:jc w:val="both"/>
      </w:pPr>
      <w:r>
        <w:t xml:space="preserve">I Driftsprøven etableres desuden en baseline for </w:t>
      </w:r>
      <w:proofErr w:type="spellStart"/>
      <w:r>
        <w:t>svartider</w:t>
      </w:r>
      <w:proofErr w:type="spellEnd"/>
      <w:r>
        <w:t xml:space="preserve">, jf. Bilag </w:t>
      </w:r>
      <w:r w:rsidR="00D97DD0">
        <w:t>0</w:t>
      </w:r>
      <w:r>
        <w:t xml:space="preserve">6 (Servicemål). </w:t>
      </w:r>
      <w:r w:rsidRPr="009563D5">
        <w:t xml:space="preserve">Formålet med </w:t>
      </w:r>
      <w:proofErr w:type="spellStart"/>
      <w:r>
        <w:t>baseliningen</w:t>
      </w:r>
      <w:proofErr w:type="spellEnd"/>
      <w:r w:rsidRPr="009563D5">
        <w:t xml:space="preserve"> er at etablere en baseline for Systemets </w:t>
      </w:r>
      <w:proofErr w:type="spellStart"/>
      <w:r w:rsidRPr="009563D5">
        <w:t>svartider</w:t>
      </w:r>
      <w:proofErr w:type="spellEnd"/>
      <w:r w:rsidRPr="009563D5">
        <w:t xml:space="preserve"> på udvalgte transaktioner ved en belastning af </w:t>
      </w:r>
      <w:r w:rsidR="009303E6">
        <w:t xml:space="preserve">et </w:t>
      </w:r>
      <w:r w:rsidRPr="009563D5">
        <w:t xml:space="preserve">antal samtidige </w:t>
      </w:r>
      <w:r>
        <w:t>B</w:t>
      </w:r>
      <w:r w:rsidRPr="009563D5">
        <w:t xml:space="preserve">rugere, </w:t>
      </w:r>
      <w:r>
        <w:t xml:space="preserve">og </w:t>
      </w:r>
      <w:r w:rsidRPr="009563D5">
        <w:t>som Systemet løbende skal leve op til</w:t>
      </w:r>
      <w:r>
        <w:t>.</w:t>
      </w:r>
    </w:p>
    <w:p w14:paraId="3316164A" w14:textId="2192CC71" w:rsidR="00D06C7B" w:rsidRDefault="005854E7" w:rsidP="005854E7">
      <w:pPr>
        <w:spacing w:before="240"/>
        <w:jc w:val="both"/>
      </w:pPr>
      <w:r>
        <w:t>I Driftsprøven indgår test af både kritisk nedbrud (</w:t>
      </w:r>
      <w:proofErr w:type="spellStart"/>
      <w:r>
        <w:t>disaster</w:t>
      </w:r>
      <w:proofErr w:type="spellEnd"/>
      <w:r>
        <w:t xml:space="preserve">) og almindelig </w:t>
      </w:r>
      <w:proofErr w:type="spellStart"/>
      <w:r>
        <w:t>recovery</w:t>
      </w:r>
      <w:proofErr w:type="spellEnd"/>
      <w:r>
        <w:t xml:space="preserve"> (</w:t>
      </w:r>
      <w:proofErr w:type="spellStart"/>
      <w:r>
        <w:t>rollback</w:t>
      </w:r>
      <w:proofErr w:type="spellEnd"/>
      <w:r>
        <w:t xml:space="preserve">, backup og </w:t>
      </w:r>
      <w:proofErr w:type="spellStart"/>
      <w:r>
        <w:t>fail</w:t>
      </w:r>
      <w:proofErr w:type="spellEnd"/>
      <w:r>
        <w:t xml:space="preserve">-over). </w:t>
      </w:r>
      <w:r w:rsidR="006242B3">
        <w:t xml:space="preserve">Derudover gennemføres sikkerhedstest af Systemet jf. afsnit </w:t>
      </w:r>
      <w:r w:rsidR="006242B3">
        <w:fldChar w:fldCharType="begin"/>
      </w:r>
      <w:r w:rsidR="006242B3">
        <w:instrText xml:space="preserve"> REF _Ref141862368 \r \h </w:instrText>
      </w:r>
      <w:r w:rsidR="006242B3">
        <w:fldChar w:fldCharType="separate"/>
      </w:r>
      <w:r w:rsidR="006242B3">
        <w:t>8.3.3</w:t>
      </w:r>
      <w:r w:rsidR="006242B3">
        <w:fldChar w:fldCharType="end"/>
      </w:r>
      <w:r w:rsidR="006242B3">
        <w:t xml:space="preserve">. Resultatet af Driftsprøven skal sammenholdes med godkendelseskriterierne, herunder servicemålene anført i Bilag </w:t>
      </w:r>
      <w:r w:rsidR="00D97DD0">
        <w:t>0</w:t>
      </w:r>
      <w:r w:rsidR="006242B3">
        <w:t>6 (Servicemål).</w:t>
      </w:r>
    </w:p>
    <w:p w14:paraId="2F627226" w14:textId="4D2C01A2" w:rsidR="004D12C2" w:rsidRDefault="00D06C7B" w:rsidP="00D06C7B">
      <w:pPr>
        <w:pStyle w:val="Overskrift2"/>
      </w:pPr>
      <w:bookmarkStart w:id="61" w:name="_Toc146879460"/>
      <w:r>
        <w:t xml:space="preserve">Prøver i forbindelse med </w:t>
      </w:r>
      <w:r w:rsidR="00873E27">
        <w:t>Modernisering</w:t>
      </w:r>
      <w:r>
        <w:t xml:space="preserve"> af Lex Dania klient</w:t>
      </w:r>
      <w:bookmarkEnd w:id="61"/>
    </w:p>
    <w:p w14:paraId="58627193" w14:textId="4C2DF2B8" w:rsidR="005854E7" w:rsidRDefault="005854E7" w:rsidP="005854E7">
      <w:pPr>
        <w:pStyle w:val="Overskrift3"/>
      </w:pPr>
      <w:bookmarkStart w:id="62" w:name="_Toc146879461"/>
      <w:r>
        <w:t>Udviklingsreleaseprøve</w:t>
      </w:r>
      <w:bookmarkEnd w:id="62"/>
    </w:p>
    <w:p w14:paraId="19C55423" w14:textId="5D922873" w:rsidR="004E1328" w:rsidRPr="004E1328" w:rsidRDefault="004E1328" w:rsidP="004E1328">
      <w:pPr>
        <w:pStyle w:val="Overskrift4"/>
      </w:pPr>
      <w:r>
        <w:t>Generelt om Udviklingsreleaseprøve</w:t>
      </w:r>
    </w:p>
    <w:p w14:paraId="5A8AC405" w14:textId="55F094FA" w:rsidR="004633BF" w:rsidRDefault="004633BF" w:rsidP="004633BF">
      <w:pPr>
        <w:jc w:val="both"/>
      </w:pPr>
      <w:r>
        <w:t>Leverandøren skal i forbindelse med Modernisering af Lex Dania Klient gennemføre Udviklingsreleaseprøver.</w:t>
      </w:r>
    </w:p>
    <w:p w14:paraId="00B4D830" w14:textId="4B26A303" w:rsidR="004633BF" w:rsidRDefault="005854E7" w:rsidP="004633BF">
      <w:pPr>
        <w:spacing w:before="240"/>
        <w:jc w:val="both"/>
      </w:pPr>
      <w:bookmarkStart w:id="63" w:name="_Hlk158372094"/>
      <w:r>
        <w:t>Udviklingsreleaseprøve er en forretningsorienteret afprøvning af funktionalitet, arbejdsgange/ processer, opsætning, konfiguration, integrationer, performance og Dokumentation i forhold til opfyldelse af kravspecifikationen for den pågældende Udviklingsrelease</w:t>
      </w:r>
      <w:bookmarkEnd w:id="63"/>
      <w:r>
        <w:t>.</w:t>
      </w:r>
    </w:p>
    <w:p w14:paraId="1E660C56" w14:textId="24487EC3" w:rsidR="004633BF" w:rsidRDefault="004633BF" w:rsidP="005854E7">
      <w:pPr>
        <w:spacing w:before="240"/>
        <w:jc w:val="both"/>
      </w:pPr>
      <w:r>
        <w:t>Formålet er at verificere, at Applikationens nøglefunktioner og egenskaber er i en kvalitet, som giver Kunden en berettiget forventning om, at Udviklingsrelease fungerer for Brugerne. Endvidere er formålet at afprøve den udarbejdede Dokumentation med det formål at reducere risikoen i udviklingsforløbet gennem tidlig indsamling af erfaringer.</w:t>
      </w:r>
    </w:p>
    <w:p w14:paraId="64E7D14A" w14:textId="77777777" w:rsidR="001B452B" w:rsidRDefault="001B452B" w:rsidP="001B452B">
      <w:pPr>
        <w:spacing w:before="240"/>
        <w:jc w:val="both"/>
      </w:pPr>
      <w:r>
        <w:t>Kunden skal bidrage til design af testcases samt deltage i afvikling af testcases, især i forbindelse med funktionalitets-, integrations-, og brugervenlighedstest og performancetest. Udarbejdelse af testcases samt afvikling af test foregår i tæt samarbejde mellem Kundens forretningsspecialister og Leverandøren.</w:t>
      </w:r>
    </w:p>
    <w:p w14:paraId="2C54EA3D" w14:textId="2D6057E3" w:rsidR="001B452B" w:rsidRDefault="001B452B" w:rsidP="001B452B">
      <w:pPr>
        <w:spacing w:before="240"/>
        <w:jc w:val="both"/>
      </w:pPr>
      <w:r>
        <w:t>Prøven er en end-to-end test af den foreløbige udviklede funktionalitet og skal dokumentere, at den pågældende Udviklingsrelease kan fungere sammen med tidligere Udviklingsreleases.</w:t>
      </w:r>
    </w:p>
    <w:p w14:paraId="6477D9B5" w14:textId="4B40EB76" w:rsidR="001B452B" w:rsidRDefault="001B452B" w:rsidP="001B452B">
      <w:pPr>
        <w:spacing w:before="240"/>
        <w:jc w:val="both"/>
      </w:pPr>
      <w:r>
        <w:t xml:space="preserve">En Udviklingsreleaseprøve vil således tjene som test af ny funktionalitet samt en aftalt regressionstest af funktionalitet fra tidligere Udviklingsreleases. </w:t>
      </w:r>
      <w:r w:rsidRPr="00AD056D">
        <w:rPr>
          <w:rFonts w:cstheme="minorHAnsi"/>
        </w:rPr>
        <w:t xml:space="preserve">Prøven skal </w:t>
      </w:r>
      <w:r>
        <w:rPr>
          <w:rFonts w:cstheme="minorHAnsi"/>
        </w:rPr>
        <w:t xml:space="preserve">samtidig </w:t>
      </w:r>
      <w:r w:rsidRPr="00AD056D">
        <w:rPr>
          <w:rFonts w:cstheme="minorHAnsi"/>
        </w:rPr>
        <w:t>skabe sikkerhed for, at Udviklingsreleasen lever op Kundens forventninger og krav,</w:t>
      </w:r>
      <w:r>
        <w:rPr>
          <w:rFonts w:cstheme="minorHAnsi"/>
        </w:rPr>
        <w:t xml:space="preserve"> </w:t>
      </w:r>
      <w:r w:rsidRPr="00AD056D">
        <w:rPr>
          <w:rFonts w:cstheme="minorHAnsi"/>
        </w:rPr>
        <w:t>som beskrevet i Kontrakten.</w:t>
      </w:r>
    </w:p>
    <w:p w14:paraId="352055AA" w14:textId="37C24E49" w:rsidR="004633BF" w:rsidRDefault="004E1328" w:rsidP="004E1328">
      <w:pPr>
        <w:pStyle w:val="Overskrift4"/>
      </w:pPr>
      <w:r>
        <w:t>Udviklingsreleaseprøve</w:t>
      </w:r>
      <w:r w:rsidR="001B452B">
        <w:t>r</w:t>
      </w:r>
      <w:r>
        <w:t xml:space="preserve">s </w:t>
      </w:r>
      <w:r w:rsidR="001B452B">
        <w:t>gennemførelse</w:t>
      </w:r>
    </w:p>
    <w:p w14:paraId="5D7E0712" w14:textId="6802B98A" w:rsidR="004633BF" w:rsidRDefault="004633BF" w:rsidP="004633BF">
      <w:pPr>
        <w:spacing w:before="240"/>
        <w:jc w:val="both"/>
      </w:pPr>
    </w:p>
    <w:p w14:paraId="46E22863" w14:textId="4B94D7CC" w:rsidR="004633BF" w:rsidRDefault="001B452B" w:rsidP="004633BF">
      <w:pPr>
        <w:spacing w:before="240"/>
        <w:jc w:val="both"/>
      </w:pPr>
      <w:r>
        <w:lastRenderedPageBreak/>
        <w:t xml:space="preserve">En </w:t>
      </w:r>
      <w:r w:rsidR="004633BF">
        <w:t xml:space="preserve">Udviklingsreleaseprøve kan påbegyndes, når regressionstest af eventuel tidligere Udviklingsreleases er afviklet og godkendt af Kunden og øvrige generelle startkriterier, jf. afsnit </w:t>
      </w:r>
      <w:r w:rsidR="004633BF">
        <w:fldChar w:fldCharType="begin"/>
      </w:r>
      <w:r w:rsidR="004633BF">
        <w:instrText xml:space="preserve"> REF _Ref141863656 \r \h </w:instrText>
      </w:r>
      <w:r w:rsidR="004633BF">
        <w:fldChar w:fldCharType="separate"/>
      </w:r>
      <w:r w:rsidR="004633BF">
        <w:t>5.5</w:t>
      </w:r>
      <w:r w:rsidR="004633BF">
        <w:fldChar w:fldCharType="end"/>
      </w:r>
      <w:r w:rsidR="004633BF">
        <w:t>, er dokumenteret opfyldt og godkendt af Kunden.</w:t>
      </w:r>
    </w:p>
    <w:p w14:paraId="6635176E" w14:textId="1DD0D092" w:rsidR="001B452B" w:rsidRDefault="001B452B" w:rsidP="004633BF">
      <w:pPr>
        <w:spacing w:before="240"/>
        <w:jc w:val="both"/>
      </w:pPr>
      <w:r>
        <w:t>Der skal udføres relevant integrationstest i forbindelse med Udviklingsreleaseprøverne.</w:t>
      </w:r>
    </w:p>
    <w:p w14:paraId="6D34388D" w14:textId="0DAA9D0F" w:rsidR="004633BF" w:rsidRPr="00AD056D" w:rsidRDefault="004633BF" w:rsidP="004633BF">
      <w:pPr>
        <w:spacing w:before="240"/>
        <w:jc w:val="both"/>
        <w:rPr>
          <w:rFonts w:cstheme="minorHAnsi"/>
        </w:rPr>
      </w:pPr>
      <w:r w:rsidRPr="00AD056D">
        <w:rPr>
          <w:rFonts w:cstheme="minorHAnsi"/>
        </w:rPr>
        <w:t>Som en del af Udviklingsreleaseprøverne gennemføres installationsprøve</w:t>
      </w:r>
      <w:r>
        <w:rPr>
          <w:rFonts w:cstheme="minorHAnsi"/>
        </w:rPr>
        <w:t xml:space="preserve"> </w:t>
      </w:r>
      <w:r w:rsidRPr="00AD056D">
        <w:rPr>
          <w:rFonts w:cstheme="minorHAnsi"/>
        </w:rPr>
        <w:t xml:space="preserve">af </w:t>
      </w:r>
      <w:r>
        <w:rPr>
          <w:rFonts w:cstheme="minorHAnsi"/>
        </w:rPr>
        <w:t>m</w:t>
      </w:r>
      <w:r w:rsidRPr="00AD056D">
        <w:rPr>
          <w:rFonts w:cstheme="minorHAnsi"/>
        </w:rPr>
        <w:t>iljøer</w:t>
      </w:r>
      <w:r>
        <w:rPr>
          <w:rFonts w:cstheme="minorHAnsi"/>
        </w:rPr>
        <w:t xml:space="preserve">, jf. </w:t>
      </w:r>
      <w:r w:rsidRPr="0007407A">
        <w:rPr>
          <w:rFonts w:cstheme="minorHAnsi"/>
        </w:rPr>
        <w:t xml:space="preserve">afsnit </w:t>
      </w:r>
      <w:r w:rsidRPr="0007407A">
        <w:rPr>
          <w:rFonts w:cstheme="minorHAnsi"/>
        </w:rPr>
        <w:fldChar w:fldCharType="begin"/>
      </w:r>
      <w:r w:rsidRPr="0007407A">
        <w:rPr>
          <w:rFonts w:cstheme="minorHAnsi"/>
        </w:rPr>
        <w:instrText xml:space="preserve"> REF _Ref141863845 \r \h </w:instrText>
      </w:r>
      <w:r>
        <w:rPr>
          <w:rFonts w:cstheme="minorHAnsi"/>
        </w:rPr>
        <w:instrText xml:space="preserve"> \* MERGEFORMAT </w:instrText>
      </w:r>
      <w:r w:rsidRPr="0007407A">
        <w:rPr>
          <w:rFonts w:cstheme="minorHAnsi"/>
        </w:rPr>
      </w:r>
      <w:r w:rsidRPr="0007407A">
        <w:rPr>
          <w:rFonts w:cstheme="minorHAnsi"/>
        </w:rPr>
        <w:fldChar w:fldCharType="separate"/>
      </w:r>
      <w:r w:rsidRPr="0007407A">
        <w:rPr>
          <w:rFonts w:cstheme="minorHAnsi"/>
        </w:rPr>
        <w:t>7.2.2</w:t>
      </w:r>
      <w:r w:rsidRPr="0007407A">
        <w:rPr>
          <w:rFonts w:cstheme="minorHAnsi"/>
        </w:rPr>
        <w:fldChar w:fldCharType="end"/>
      </w:r>
      <w:r w:rsidRPr="0007407A">
        <w:rPr>
          <w:rFonts w:cstheme="minorHAnsi"/>
        </w:rPr>
        <w:t>, for en beskrivelse af installationsprøve.</w:t>
      </w:r>
    </w:p>
    <w:p w14:paraId="1F812911" w14:textId="565EB264" w:rsidR="004D12C2" w:rsidRDefault="00AD056D" w:rsidP="005854E7">
      <w:pPr>
        <w:spacing w:before="240"/>
        <w:jc w:val="both"/>
      </w:pPr>
      <w:r>
        <w:t xml:space="preserve">Parterne aftaler nærmere i forhold til antal af Udviklingsreleaseprøver samt den tidsmæssige placering af prøverne under </w:t>
      </w:r>
      <w:r w:rsidR="00873E27">
        <w:t>Modernisering</w:t>
      </w:r>
      <w:r>
        <w:t xml:space="preserve"> af Lex Dania klient.</w:t>
      </w:r>
    </w:p>
    <w:p w14:paraId="78095FBE" w14:textId="09EE8EEF" w:rsidR="004E1328" w:rsidRDefault="004E1328" w:rsidP="004E1328">
      <w:pPr>
        <w:spacing w:before="240"/>
        <w:jc w:val="both"/>
      </w:pPr>
      <w:r w:rsidRPr="00AD056D">
        <w:rPr>
          <w:rFonts w:cstheme="minorHAnsi"/>
        </w:rPr>
        <w:t xml:space="preserve">Succeskriterier/acceptkriterier for de krav i form af </w:t>
      </w:r>
      <w:proofErr w:type="spellStart"/>
      <w:r w:rsidRPr="00AD056D">
        <w:rPr>
          <w:rFonts w:cstheme="minorHAnsi"/>
        </w:rPr>
        <w:t>epics</w:t>
      </w:r>
      <w:proofErr w:type="spellEnd"/>
      <w:r w:rsidRPr="00AD056D">
        <w:rPr>
          <w:rFonts w:cstheme="minorHAnsi"/>
        </w:rPr>
        <w:t xml:space="preserve">/user </w:t>
      </w:r>
      <w:proofErr w:type="spellStart"/>
      <w:r w:rsidRPr="00AD056D">
        <w:rPr>
          <w:rFonts w:cstheme="minorHAnsi"/>
        </w:rPr>
        <w:t>stories</w:t>
      </w:r>
      <w:proofErr w:type="spellEnd"/>
      <w:r w:rsidRPr="00AD056D">
        <w:rPr>
          <w:rFonts w:cstheme="minorHAnsi"/>
        </w:rPr>
        <w:t xml:space="preserve">, der indgår i </w:t>
      </w:r>
      <w:r w:rsidR="001B452B">
        <w:rPr>
          <w:rFonts w:cstheme="minorHAnsi"/>
        </w:rPr>
        <w:t xml:space="preserve">en </w:t>
      </w:r>
      <w:r w:rsidRPr="00AD056D">
        <w:rPr>
          <w:rFonts w:cstheme="minorHAnsi"/>
        </w:rPr>
        <w:t>Udviklingsreleaseprøve,</w:t>
      </w:r>
      <w:r>
        <w:rPr>
          <w:rFonts w:cstheme="minorHAnsi"/>
        </w:rPr>
        <w:t xml:space="preserve"> aftales nærmere mellem Parterne</w:t>
      </w:r>
      <w:r w:rsidRPr="00AD056D">
        <w:rPr>
          <w:rFonts w:cstheme="minorHAnsi"/>
        </w:rPr>
        <w:t>.</w:t>
      </w:r>
      <w:r>
        <w:rPr>
          <w:rFonts w:cstheme="minorHAnsi"/>
        </w:rPr>
        <w:t xml:space="preserve"> Endvidere</w:t>
      </w:r>
      <w:r>
        <w:t xml:space="preserve"> aftaler Parterne nærmere i forhold til antal af Udviklingsreleaseprøver samt den tidsmæssige placering af prøverne under Modernisering af Lex Dania klient.</w:t>
      </w:r>
    </w:p>
    <w:p w14:paraId="4DBE691F" w14:textId="77777777" w:rsidR="00AD056D" w:rsidRDefault="00AD056D" w:rsidP="00AD056D">
      <w:pPr>
        <w:pStyle w:val="Overskrift3"/>
      </w:pPr>
      <w:bookmarkStart w:id="64" w:name="_Ref141863845"/>
      <w:bookmarkStart w:id="65" w:name="_Toc146879462"/>
      <w:r>
        <w:t>Installationsprøve</w:t>
      </w:r>
      <w:bookmarkEnd w:id="64"/>
      <w:bookmarkEnd w:id="65"/>
    </w:p>
    <w:p w14:paraId="7FE9387E" w14:textId="3C91D892" w:rsidR="00AD056D" w:rsidRDefault="00AD056D" w:rsidP="00AD056D">
      <w:pPr>
        <w:spacing w:before="240"/>
        <w:jc w:val="both"/>
      </w:pPr>
      <w:r>
        <w:t xml:space="preserve">Installationsprøve er en </w:t>
      </w:r>
      <w:r w:rsidR="00873E27">
        <w:t>test</w:t>
      </w:r>
      <w:r>
        <w:t xml:space="preserve"> af, at software kan installeres. Installationsprøven omfatter derfor også en </w:t>
      </w:r>
      <w:r w:rsidR="00873E27">
        <w:t>test</w:t>
      </w:r>
      <w:r>
        <w:t xml:space="preserve"> af, at Systemet er opsat, konfigureret og integreret korrekt, og at det er funktionsdygtigt.</w:t>
      </w:r>
    </w:p>
    <w:p w14:paraId="12DEDD62" w14:textId="41EDA752" w:rsidR="00AD056D" w:rsidRDefault="00AD056D" w:rsidP="00AD056D">
      <w:pPr>
        <w:spacing w:before="240"/>
        <w:jc w:val="both"/>
      </w:pPr>
      <w:r>
        <w:t>Kunden og Leverandøren afklarer i samarbejde, hvilken funktionalitet der skal være omfattet af installationsprøven.</w:t>
      </w:r>
    </w:p>
    <w:p w14:paraId="7D62C5D5" w14:textId="36F14422" w:rsidR="00AD056D" w:rsidRDefault="00AD056D" w:rsidP="00AD056D">
      <w:pPr>
        <w:spacing w:before="240"/>
        <w:jc w:val="both"/>
      </w:pPr>
      <w:r>
        <w:t>Installationsprøven kan påbegyndes, når startkriterierne er dokumenteret opfyldt og godkendt af</w:t>
      </w:r>
      <w:r w:rsidR="0007407A">
        <w:t xml:space="preserve"> </w:t>
      </w:r>
      <w:r>
        <w:t>Kunden.</w:t>
      </w:r>
    </w:p>
    <w:p w14:paraId="654FC2F4" w14:textId="7F9C87D7" w:rsidR="004D12C2" w:rsidRDefault="00AD056D" w:rsidP="0007407A">
      <w:pPr>
        <w:spacing w:before="240" w:after="240"/>
        <w:jc w:val="both"/>
      </w:pPr>
      <w:r>
        <w:t>De specifikke godkendelseskriterier for installationsprøven er, ud over de generelle godkendelseskriterier,</w:t>
      </w:r>
      <w:r w:rsidR="0007407A">
        <w:t xml:space="preserve"> </w:t>
      </w:r>
      <w:r>
        <w:t xml:space="preserve">at en regressionstest eller en funktionel </w:t>
      </w:r>
      <w:r w:rsidR="00873E27">
        <w:t>test</w:t>
      </w:r>
      <w:r>
        <w:t xml:space="preserve"> udvalgt til formålet kan gennemføres</w:t>
      </w:r>
      <w:r w:rsidR="0007407A">
        <w:t xml:space="preserve"> </w:t>
      </w:r>
      <w:r>
        <w:t>med bestået resultat efter installation, hvilket vil sige uden kategori A eller B Fejl.</w:t>
      </w:r>
    </w:p>
    <w:p w14:paraId="78877265" w14:textId="2BF06C00" w:rsidR="0007407A" w:rsidRDefault="0007407A" w:rsidP="0007407A">
      <w:pPr>
        <w:pStyle w:val="Overskrift3"/>
      </w:pPr>
      <w:bookmarkStart w:id="66" w:name="_Toc146879463"/>
      <w:r>
        <w:t>Overtagelsesprøve</w:t>
      </w:r>
      <w:bookmarkEnd w:id="66"/>
    </w:p>
    <w:p w14:paraId="416C0295" w14:textId="06C48D83" w:rsidR="004E1328" w:rsidRPr="004E1328" w:rsidRDefault="004E1328" w:rsidP="004E1328">
      <w:pPr>
        <w:pStyle w:val="Overskrift4"/>
      </w:pPr>
      <w:r>
        <w:t>Generelt om Overtagelsesprøven</w:t>
      </w:r>
    </w:p>
    <w:p w14:paraId="4F918EF9" w14:textId="10CF3CB7" w:rsidR="0007407A" w:rsidRDefault="0007407A" w:rsidP="0007407A">
      <w:pPr>
        <w:spacing w:before="240"/>
        <w:jc w:val="both"/>
      </w:pPr>
      <w:r>
        <w:t xml:space="preserve">Formålet med Overtagelsesprøven er at sikre at den samlede </w:t>
      </w:r>
      <w:r w:rsidR="00873E27">
        <w:t>Modernisering</w:t>
      </w:r>
      <w:r>
        <w:t xml:space="preserve"> af Lex Dania klient kan godkendes af Kunden samt skabe sikkerhed for, at den samlede </w:t>
      </w:r>
      <w:r w:rsidR="00873E27">
        <w:t>Modernisering</w:t>
      </w:r>
      <w:r>
        <w:t xml:space="preserve"> af Lex Dania klient er i stand til at overgå til drift.</w:t>
      </w:r>
    </w:p>
    <w:p w14:paraId="795902E2" w14:textId="06742E75" w:rsidR="00A62D88" w:rsidRDefault="00A62D88" w:rsidP="0007407A">
      <w:pPr>
        <w:spacing w:before="240"/>
        <w:jc w:val="both"/>
      </w:pPr>
      <w:r>
        <w:t>Afhængigt af hvordan migreringen af Brugere tilrettelægges i forbindelse med idriftsættelse af den moderniserede Lex Dania klient, vil det kunne være relevant at gennemføre en migreringstest, hvor migrerede Brugeres adgange testes for at sikre, at der ikke er sket ændringer i Brugernes rettigheder mv. Parterne aftaler nærmere om dette i forbindelse med projektet om Modernisering af Lex Dania klient.</w:t>
      </w:r>
    </w:p>
    <w:p w14:paraId="203DE0FF" w14:textId="0D9359C5" w:rsidR="0007407A" w:rsidRDefault="0007407A" w:rsidP="0007407A">
      <w:pPr>
        <w:spacing w:before="240"/>
        <w:jc w:val="both"/>
      </w:pPr>
      <w:r>
        <w:t xml:space="preserve">Det skal konstateres, om den aftalte funktionalitet for den samlede </w:t>
      </w:r>
      <w:r w:rsidR="00873E27">
        <w:t>Modernisering</w:t>
      </w:r>
      <w:r>
        <w:t xml:space="preserve"> af Lex Dania klient, inklusive </w:t>
      </w:r>
      <w:r w:rsidR="00B67423">
        <w:t>ikke</w:t>
      </w:r>
      <w:r>
        <w:t>-funktionelle krav er opfyldt, og om Dokumentation som helhed er leveret og opfylder Kontraktens krav.</w:t>
      </w:r>
    </w:p>
    <w:p w14:paraId="2B29E1BC" w14:textId="0C1F5731" w:rsidR="0007407A" w:rsidRDefault="0007407A" w:rsidP="0007407A">
      <w:pPr>
        <w:spacing w:before="240"/>
        <w:jc w:val="both"/>
      </w:pPr>
      <w:r>
        <w:t xml:space="preserve">Overtagelsesprøven skal verificere, at den samlede </w:t>
      </w:r>
      <w:r w:rsidR="00873E27">
        <w:t>Modernisering</w:t>
      </w:r>
      <w:r>
        <w:t xml:space="preserve"> af Lex Dania klient er færdigudviklet, færdigopsat og opfylder alle Kundens krav til den samlede </w:t>
      </w:r>
      <w:r w:rsidR="00873E27">
        <w:t>Modernisering</w:t>
      </w:r>
      <w:r>
        <w:t xml:space="preserve"> af Lex Dania klient.</w:t>
      </w:r>
    </w:p>
    <w:p w14:paraId="6CA7F674" w14:textId="7E72A575" w:rsidR="0007407A" w:rsidRDefault="0007407A" w:rsidP="0007407A">
      <w:pPr>
        <w:spacing w:before="240"/>
        <w:jc w:val="both"/>
      </w:pPr>
      <w:r>
        <w:t xml:space="preserve">Derudover skal Overtagelsesprøven sikre at servicemålene vil kunne opfyldes, når den samlede </w:t>
      </w:r>
      <w:r w:rsidR="00873E27">
        <w:t>Modernisering</w:t>
      </w:r>
      <w:r>
        <w:t xml:space="preserve"> af Lex Dania klient sættes i drift. </w:t>
      </w:r>
    </w:p>
    <w:p w14:paraId="64B475DD" w14:textId="68E7808E" w:rsidR="0007407A" w:rsidRDefault="0007407A" w:rsidP="0007407A">
      <w:pPr>
        <w:spacing w:before="240"/>
        <w:jc w:val="both"/>
      </w:pPr>
      <w:r>
        <w:t xml:space="preserve">Overtagelsesprøven kan påbegyndes, når startkriterierne i afsnit </w:t>
      </w:r>
      <w:r>
        <w:fldChar w:fldCharType="begin"/>
      </w:r>
      <w:r>
        <w:instrText xml:space="preserve"> REF _Ref141864294 \r \h </w:instrText>
      </w:r>
      <w:r>
        <w:fldChar w:fldCharType="separate"/>
      </w:r>
      <w:r>
        <w:t>5.5</w:t>
      </w:r>
      <w:r>
        <w:fldChar w:fldCharType="end"/>
      </w:r>
      <w:r>
        <w:t xml:space="preserve">, er dokumenteret opfyldt og godkendt af Kunden, og når alle </w:t>
      </w:r>
      <w:r w:rsidR="00B67423">
        <w:t>U</w:t>
      </w:r>
      <w:r>
        <w:t>dviklingsreleaseprøver er bestået.</w:t>
      </w:r>
    </w:p>
    <w:p w14:paraId="46FD8FF7" w14:textId="7451FA82" w:rsidR="0007407A" w:rsidRDefault="0007407A" w:rsidP="0007407A">
      <w:pPr>
        <w:spacing w:before="240"/>
        <w:jc w:val="both"/>
      </w:pPr>
      <w:r>
        <w:lastRenderedPageBreak/>
        <w:t>I perioden op til Overtagelsesprøven informerer Leverandøren løbende Kunden om aktuel status på samtlige kendte Fejl samt redegør for, hvilke udestående Fejl, der løses og leveres forud for starten på Overtagelsesprøven.</w:t>
      </w:r>
    </w:p>
    <w:p w14:paraId="08043D19" w14:textId="0C1C0D98" w:rsidR="0007407A" w:rsidRDefault="0007407A" w:rsidP="0007407A">
      <w:pPr>
        <w:spacing w:before="240"/>
        <w:jc w:val="both"/>
      </w:pPr>
      <w:r>
        <w:t xml:space="preserve">Overtagelsesprøven afsluttes med møde mellem Kunden og Leverandøren, hvor samtlige planlagte </w:t>
      </w:r>
      <w:r w:rsidR="00873E27">
        <w:t>test</w:t>
      </w:r>
      <w:r>
        <w:t xml:space="preserve"> og </w:t>
      </w:r>
      <w:r w:rsidR="00873E27">
        <w:t>prøve</w:t>
      </w:r>
      <w:r>
        <w:t>r indtil Overtagelsesprøven skal gennemgås for at konstatere, om de faktisk er gennemført og godkendt.</w:t>
      </w:r>
    </w:p>
    <w:p w14:paraId="2B422C34" w14:textId="73D80764" w:rsidR="004E1328" w:rsidRDefault="004E1328" w:rsidP="0007407A">
      <w:pPr>
        <w:spacing w:before="240"/>
        <w:jc w:val="both"/>
      </w:pPr>
    </w:p>
    <w:p w14:paraId="41A08C07" w14:textId="11CE28F8" w:rsidR="004E1328" w:rsidRDefault="004E1328" w:rsidP="004E1328">
      <w:pPr>
        <w:pStyle w:val="Overskrift4"/>
      </w:pPr>
      <w:r>
        <w:t>Overtagelsesprøvens indhold</w:t>
      </w:r>
    </w:p>
    <w:p w14:paraId="4486E70A" w14:textId="77777777" w:rsidR="004E1328" w:rsidRDefault="004E1328" w:rsidP="004E1328">
      <w:pPr>
        <w:jc w:val="both"/>
      </w:pPr>
      <w:r>
        <w:t>Leverandøren skal gennemføre Overtagelsesprøven, som skal verificere, at kvaliteten i den samlede Modernisering af Lex Dania klient er tilfredsstillende, herunder som minimum:</w:t>
      </w:r>
    </w:p>
    <w:p w14:paraId="065A4599" w14:textId="77777777" w:rsidR="004E1328" w:rsidRDefault="004E1328" w:rsidP="004E1328">
      <w:pPr>
        <w:pStyle w:val="Listeafsnit"/>
        <w:numPr>
          <w:ilvl w:val="0"/>
          <w:numId w:val="45"/>
        </w:numPr>
        <w:spacing w:before="240"/>
        <w:jc w:val="both"/>
      </w:pPr>
      <w:r>
        <w:t>Processer og arbejdsgange.</w:t>
      </w:r>
    </w:p>
    <w:p w14:paraId="502CC5B0" w14:textId="77777777" w:rsidR="004E1328" w:rsidRDefault="004E1328" w:rsidP="004E1328">
      <w:pPr>
        <w:pStyle w:val="Listeafsnit"/>
        <w:numPr>
          <w:ilvl w:val="0"/>
          <w:numId w:val="45"/>
        </w:numPr>
        <w:jc w:val="both"/>
      </w:pPr>
      <w:r>
        <w:t>Funktionaliteten og konfiguration, herunder skærmbilleder, rapporter og print.</w:t>
      </w:r>
    </w:p>
    <w:p w14:paraId="60A8D93C" w14:textId="77777777" w:rsidR="004E1328" w:rsidRDefault="004E1328" w:rsidP="004E1328">
      <w:pPr>
        <w:pStyle w:val="Listeafsnit"/>
        <w:numPr>
          <w:ilvl w:val="0"/>
          <w:numId w:val="45"/>
        </w:numPr>
        <w:jc w:val="both"/>
      </w:pPr>
      <w:r>
        <w:t>Systemadgange og roller.</w:t>
      </w:r>
    </w:p>
    <w:p w14:paraId="48A2CD01" w14:textId="77777777" w:rsidR="004E1328" w:rsidRDefault="004E1328" w:rsidP="004E1328">
      <w:pPr>
        <w:pStyle w:val="Listeafsnit"/>
        <w:numPr>
          <w:ilvl w:val="0"/>
          <w:numId w:val="45"/>
        </w:numPr>
        <w:jc w:val="both"/>
      </w:pPr>
      <w:r>
        <w:t>Stamdata og konfiguration.</w:t>
      </w:r>
    </w:p>
    <w:p w14:paraId="289F8305" w14:textId="77777777" w:rsidR="004E1328" w:rsidRDefault="004E1328" w:rsidP="004E1328">
      <w:pPr>
        <w:pStyle w:val="Listeafsnit"/>
        <w:numPr>
          <w:ilvl w:val="0"/>
          <w:numId w:val="45"/>
        </w:numPr>
        <w:jc w:val="both"/>
      </w:pPr>
      <w:r>
        <w:t>Konverterede data/transaktionsdata.</w:t>
      </w:r>
    </w:p>
    <w:p w14:paraId="0A7220A0" w14:textId="77777777" w:rsidR="004E1328" w:rsidRDefault="004E1328" w:rsidP="004E1328">
      <w:pPr>
        <w:pStyle w:val="Listeafsnit"/>
        <w:numPr>
          <w:ilvl w:val="0"/>
          <w:numId w:val="45"/>
        </w:numPr>
        <w:jc w:val="both"/>
      </w:pPr>
      <w:r>
        <w:t>Integrationer.</w:t>
      </w:r>
    </w:p>
    <w:p w14:paraId="575A4A61" w14:textId="77777777" w:rsidR="004E1328" w:rsidRDefault="004E1328" w:rsidP="004E1328">
      <w:pPr>
        <w:pStyle w:val="Listeafsnit"/>
        <w:numPr>
          <w:ilvl w:val="0"/>
          <w:numId w:val="45"/>
        </w:numPr>
        <w:jc w:val="both"/>
      </w:pPr>
      <w:r>
        <w:t>Kørsler.</w:t>
      </w:r>
    </w:p>
    <w:p w14:paraId="3DE4442E" w14:textId="77777777" w:rsidR="004E1328" w:rsidRDefault="004E1328" w:rsidP="004E1328">
      <w:pPr>
        <w:pStyle w:val="Listeafsnit"/>
        <w:numPr>
          <w:ilvl w:val="0"/>
          <w:numId w:val="45"/>
        </w:numPr>
        <w:jc w:val="both"/>
      </w:pPr>
      <w:r>
        <w:t>Udskrifter/rapporter.</w:t>
      </w:r>
    </w:p>
    <w:p w14:paraId="7918637C" w14:textId="77777777" w:rsidR="004E1328" w:rsidRDefault="004E1328" w:rsidP="004E1328">
      <w:pPr>
        <w:pStyle w:val="Listeafsnit"/>
        <w:numPr>
          <w:ilvl w:val="0"/>
          <w:numId w:val="45"/>
        </w:numPr>
        <w:jc w:val="both"/>
      </w:pPr>
      <w:r>
        <w:t>Brugervenlighed/tilgængelighed.</w:t>
      </w:r>
    </w:p>
    <w:p w14:paraId="37AD96E4" w14:textId="77777777" w:rsidR="004E1328" w:rsidRDefault="004E1328" w:rsidP="004E1328">
      <w:pPr>
        <w:pStyle w:val="Listeafsnit"/>
        <w:numPr>
          <w:ilvl w:val="0"/>
          <w:numId w:val="45"/>
        </w:numPr>
        <w:jc w:val="both"/>
      </w:pPr>
      <w:r>
        <w:t>End-to-end test.</w:t>
      </w:r>
    </w:p>
    <w:p w14:paraId="198272A3" w14:textId="77777777" w:rsidR="004E1328" w:rsidRDefault="004E1328" w:rsidP="004E1328">
      <w:pPr>
        <w:pStyle w:val="Listeafsnit"/>
        <w:numPr>
          <w:ilvl w:val="0"/>
          <w:numId w:val="45"/>
        </w:numPr>
        <w:jc w:val="both"/>
      </w:pPr>
      <w:r>
        <w:t>Dokumentation.</w:t>
      </w:r>
    </w:p>
    <w:p w14:paraId="180067A9" w14:textId="1322F84C" w:rsidR="004E1328" w:rsidRDefault="004E1328" w:rsidP="004E1328">
      <w:pPr>
        <w:pStyle w:val="Listeafsnit"/>
        <w:numPr>
          <w:ilvl w:val="0"/>
          <w:numId w:val="45"/>
        </w:numPr>
        <w:jc w:val="both"/>
      </w:pPr>
      <w:r>
        <w:t>Performancetest (overholdelse af servicemål)</w:t>
      </w:r>
      <w:r w:rsidR="00D27D9E">
        <w:t>, herunder</w:t>
      </w:r>
    </w:p>
    <w:p w14:paraId="3E9B9F52" w14:textId="77777777" w:rsidR="00D27D9E" w:rsidRDefault="00D27D9E" w:rsidP="00D27D9E">
      <w:pPr>
        <w:pStyle w:val="Listeafsnit"/>
        <w:numPr>
          <w:ilvl w:val="1"/>
          <w:numId w:val="45"/>
        </w:numPr>
        <w:jc w:val="both"/>
      </w:pPr>
      <w:r>
        <w:t>Performancetest af arbejdsgange i den samlede Modernisering af Lex Dania klient afviklet i et produktionslignende miljø med datamængder og bruger-load svarende til en fuld driftssituation for alle Brugere.</w:t>
      </w:r>
    </w:p>
    <w:p w14:paraId="733BF2B0" w14:textId="77777777" w:rsidR="00D27D9E" w:rsidRDefault="00D27D9E" w:rsidP="00D27D9E">
      <w:pPr>
        <w:pStyle w:val="Listeafsnit"/>
        <w:numPr>
          <w:ilvl w:val="1"/>
          <w:numId w:val="45"/>
        </w:numPr>
        <w:jc w:val="both"/>
      </w:pPr>
      <w:r>
        <w:t>Performancetest af skærmbilleder ved realistisk antal samtidige Brugere.</w:t>
      </w:r>
    </w:p>
    <w:p w14:paraId="2D9CDF67" w14:textId="5DDA4B56" w:rsidR="00D27D9E" w:rsidRDefault="00D27D9E" w:rsidP="00D27D9E">
      <w:pPr>
        <w:pStyle w:val="Listeafsnit"/>
        <w:numPr>
          <w:ilvl w:val="1"/>
          <w:numId w:val="45"/>
        </w:numPr>
        <w:jc w:val="both"/>
      </w:pPr>
      <w:r>
        <w:t>Performancetest af services og kørsler af programmer ved behandling af en datamængde svarende til en driftssituation.</w:t>
      </w:r>
    </w:p>
    <w:p w14:paraId="6088EEE9" w14:textId="13B814BE" w:rsidR="0007407A" w:rsidRDefault="004E1328" w:rsidP="004E1328">
      <w:pPr>
        <w:pStyle w:val="Listeafsnit"/>
        <w:numPr>
          <w:ilvl w:val="0"/>
          <w:numId w:val="45"/>
        </w:numPr>
        <w:jc w:val="both"/>
      </w:pPr>
      <w:r>
        <w:t>Sikkerhedstest.</w:t>
      </w:r>
    </w:p>
    <w:p w14:paraId="183DBCD5" w14:textId="77777777" w:rsidR="00B40019" w:rsidRDefault="00B40019" w:rsidP="00B40019">
      <w:pPr>
        <w:pStyle w:val="Overskrift3"/>
      </w:pPr>
      <w:bookmarkStart w:id="67" w:name="_Toc146879464"/>
      <w:r>
        <w:t>Driftsprøve</w:t>
      </w:r>
      <w:bookmarkEnd w:id="67"/>
    </w:p>
    <w:p w14:paraId="1382023C" w14:textId="689CBBCB" w:rsidR="00B40019" w:rsidRDefault="00B40019" w:rsidP="00B40019">
      <w:pPr>
        <w:spacing w:before="240"/>
        <w:jc w:val="both"/>
      </w:pPr>
      <w:r>
        <w:t xml:space="preserve">Driftsprøven udføres for at evaluere den samlede </w:t>
      </w:r>
      <w:r w:rsidR="00873E27">
        <w:t>Modernisering</w:t>
      </w:r>
      <w:r>
        <w:t xml:space="preserve"> af Lex Dania klient i produktionsmiljøet, mens den samlede </w:t>
      </w:r>
      <w:r w:rsidR="00873E27">
        <w:t>Modernisering</w:t>
      </w:r>
      <w:r>
        <w:t xml:space="preserve"> af Lex Dania klient er i fuld drift.</w:t>
      </w:r>
    </w:p>
    <w:p w14:paraId="12B4A938" w14:textId="34E242FB" w:rsidR="00B40019" w:rsidRDefault="00B40019" w:rsidP="00B40019">
      <w:pPr>
        <w:spacing w:before="240"/>
        <w:jc w:val="both"/>
      </w:pPr>
      <w:r>
        <w:t xml:space="preserve">Driftsprøven skal måle driftseffektivitet og </w:t>
      </w:r>
      <w:proofErr w:type="spellStart"/>
      <w:r>
        <w:t>svartider</w:t>
      </w:r>
      <w:proofErr w:type="spellEnd"/>
      <w:r>
        <w:t xml:space="preserve"> og andre relevante servicemål for den samlede </w:t>
      </w:r>
      <w:r w:rsidR="00873E27">
        <w:t>Modernisering</w:t>
      </w:r>
      <w:r>
        <w:t xml:space="preserve"> af Lex Dania klient i produktionsmiljøet i en uafbrudt periode på 45 Arbejdsdage, efter den samlede </w:t>
      </w:r>
      <w:r w:rsidR="00873E27">
        <w:t>Modernisering</w:t>
      </w:r>
      <w:r>
        <w:t xml:space="preserve"> af Lex Dania klient er fuldt udrullet og i drift med normale funktioner, og hvor den samlede </w:t>
      </w:r>
      <w:r w:rsidR="00873E27">
        <w:t>Modernisering</w:t>
      </w:r>
      <w:r>
        <w:t xml:space="preserve"> af Lex Dania klient anvendes af både Kunden og øvrige Brugere.</w:t>
      </w:r>
    </w:p>
    <w:p w14:paraId="3261DE8D" w14:textId="442E35BD" w:rsidR="00B40019" w:rsidRDefault="00B40019" w:rsidP="00B40019">
      <w:pPr>
        <w:spacing w:before="240"/>
        <w:jc w:val="both"/>
      </w:pPr>
      <w:r>
        <w:t xml:space="preserve">Driftsprøven kan påbegyndes, efter godkendt Overtagelsesprøve, når startkriterierne afsnit </w:t>
      </w:r>
      <w:r>
        <w:fldChar w:fldCharType="begin"/>
      </w:r>
      <w:r>
        <w:instrText xml:space="preserve"> REF _Ref141864851 \r \h </w:instrText>
      </w:r>
      <w:r>
        <w:fldChar w:fldCharType="separate"/>
      </w:r>
      <w:r>
        <w:t>5.5</w:t>
      </w:r>
      <w:r>
        <w:fldChar w:fldCharType="end"/>
      </w:r>
      <w:r>
        <w:t>, er dokumenteret opfyldt og godkendt af Kunden og Kunden har givet Leverandøren meddelelse om, at Driftsprøven kan påbegyndes. I Driftsprøven indgår test af både kritisk nedbrud (</w:t>
      </w:r>
      <w:proofErr w:type="spellStart"/>
      <w:r>
        <w:t>disaster</w:t>
      </w:r>
      <w:proofErr w:type="spellEnd"/>
      <w:r>
        <w:t xml:space="preserve">) og almindelig </w:t>
      </w:r>
      <w:proofErr w:type="spellStart"/>
      <w:r w:rsidRPr="00B40019">
        <w:t>recovery</w:t>
      </w:r>
      <w:proofErr w:type="spellEnd"/>
      <w:r w:rsidRPr="00B40019">
        <w:t xml:space="preserve"> (</w:t>
      </w:r>
      <w:proofErr w:type="spellStart"/>
      <w:r w:rsidRPr="00B40019">
        <w:t>rollback</w:t>
      </w:r>
      <w:proofErr w:type="spellEnd"/>
      <w:r w:rsidRPr="00B40019">
        <w:t xml:space="preserve">, backup og </w:t>
      </w:r>
      <w:proofErr w:type="spellStart"/>
      <w:r w:rsidRPr="00B40019">
        <w:t>fail</w:t>
      </w:r>
      <w:proofErr w:type="spellEnd"/>
      <w:r w:rsidRPr="00B40019">
        <w:t xml:space="preserve">-over). </w:t>
      </w:r>
      <w:r>
        <w:t xml:space="preserve">Derudover gennemføres sikkerhedstest af den samlede </w:t>
      </w:r>
      <w:r w:rsidR="00873E27">
        <w:t>Modernisering</w:t>
      </w:r>
      <w:r>
        <w:t xml:space="preserve"> af Lex Dania klient og Systemet, jf. afsnit </w:t>
      </w:r>
      <w:r>
        <w:fldChar w:fldCharType="begin"/>
      </w:r>
      <w:r>
        <w:instrText xml:space="preserve"> REF _Ref141864898 \r \h </w:instrText>
      </w:r>
      <w:r>
        <w:fldChar w:fldCharType="separate"/>
      </w:r>
      <w:r>
        <w:t>8.3.4</w:t>
      </w:r>
      <w:r>
        <w:fldChar w:fldCharType="end"/>
      </w:r>
      <w:r>
        <w:t>.</w:t>
      </w:r>
    </w:p>
    <w:p w14:paraId="4CD34849" w14:textId="17B9BDA1" w:rsidR="0007407A" w:rsidRDefault="00B40019" w:rsidP="00B40019">
      <w:pPr>
        <w:spacing w:before="240"/>
        <w:jc w:val="both"/>
      </w:pPr>
      <w:r>
        <w:t xml:space="preserve">Resultatet af Driftsprøven skal sammenholdes med godkendelseskriterierne, herunder servicemålene anført i Bilag </w:t>
      </w:r>
      <w:r w:rsidR="00D97DD0">
        <w:t>0</w:t>
      </w:r>
      <w:r>
        <w:t>6 (Servicemål).</w:t>
      </w:r>
    </w:p>
    <w:p w14:paraId="2D565F71" w14:textId="7156FA83" w:rsidR="009D290A" w:rsidRDefault="009D290A" w:rsidP="000C4CA9">
      <w:pPr>
        <w:pStyle w:val="Overskrift2"/>
      </w:pPr>
      <w:bookmarkStart w:id="68" w:name="_Toc146879465"/>
      <w:r>
        <w:lastRenderedPageBreak/>
        <w:t>Prøver i forbindelse med Selvstændige Opgaver</w:t>
      </w:r>
      <w:bookmarkEnd w:id="68"/>
    </w:p>
    <w:p w14:paraId="30D56A47" w14:textId="43AFB412" w:rsidR="009D290A" w:rsidRDefault="000C4CA9" w:rsidP="00B40019">
      <w:pPr>
        <w:spacing w:before="240"/>
        <w:jc w:val="both"/>
      </w:pPr>
      <w:r>
        <w:t xml:space="preserve">Parterne aftaler nærmere hvilke </w:t>
      </w:r>
      <w:r w:rsidR="00873E27">
        <w:t>test</w:t>
      </w:r>
      <w:r>
        <w:t xml:space="preserve"> og </w:t>
      </w:r>
      <w:r w:rsidR="00873E27">
        <w:t>prøve</w:t>
      </w:r>
      <w:r>
        <w:t xml:space="preserve">r, der skal indgå i afprøvning af Selvstændige Opgaver. Forventeligt vil der være tale om de eller en delmængde af de </w:t>
      </w:r>
      <w:r w:rsidR="00873E27">
        <w:t>test</w:t>
      </w:r>
      <w:r>
        <w:t xml:space="preserve"> og </w:t>
      </w:r>
      <w:r w:rsidR="00873E27">
        <w:t>prøve</w:t>
      </w:r>
      <w:r>
        <w:t xml:space="preserve">r, som indgår i afprøvning af </w:t>
      </w:r>
      <w:r w:rsidR="00873E27">
        <w:t>Modernisering</w:t>
      </w:r>
      <w:r>
        <w:t xml:space="preserve"> af Lex Dania klient.</w:t>
      </w:r>
    </w:p>
    <w:p w14:paraId="5618829E" w14:textId="4183FE96" w:rsidR="00D06C7B" w:rsidRDefault="00D06C7B" w:rsidP="00D06C7B">
      <w:pPr>
        <w:pStyle w:val="Overskrift1"/>
      </w:pPr>
      <w:bookmarkStart w:id="69" w:name="_Ref141860626"/>
      <w:bookmarkStart w:id="70" w:name="_Ref141860734"/>
      <w:bookmarkStart w:id="71" w:name="_Toc146879466"/>
      <w:proofErr w:type="spellStart"/>
      <w:r>
        <w:lastRenderedPageBreak/>
        <w:t>Testtyper</w:t>
      </w:r>
      <w:bookmarkEnd w:id="69"/>
      <w:bookmarkEnd w:id="70"/>
      <w:bookmarkEnd w:id="71"/>
      <w:proofErr w:type="spellEnd"/>
    </w:p>
    <w:p w14:paraId="6B190A91" w14:textId="6C1C56BD" w:rsidR="00E24E35" w:rsidRDefault="00D06C7B" w:rsidP="00E24E35">
      <w:pPr>
        <w:spacing w:before="240"/>
        <w:jc w:val="both"/>
      </w:pPr>
      <w:r>
        <w:t xml:space="preserve">I </w:t>
      </w:r>
      <w:r w:rsidRPr="00D06C7B">
        <w:t xml:space="preserve">dette afsnit gennemgås de enkelte </w:t>
      </w:r>
      <w:proofErr w:type="spellStart"/>
      <w:r w:rsidR="00873E27">
        <w:t>test</w:t>
      </w:r>
      <w:r w:rsidRPr="00D06C7B">
        <w:t>typer</w:t>
      </w:r>
      <w:proofErr w:type="spellEnd"/>
      <w:r>
        <w:t>.</w:t>
      </w:r>
    </w:p>
    <w:p w14:paraId="1E52DF55" w14:textId="77777777" w:rsidR="00D06C7B" w:rsidRDefault="00D06C7B" w:rsidP="00D06C7B">
      <w:pPr>
        <w:pStyle w:val="Overskrift2"/>
      </w:pPr>
      <w:bookmarkStart w:id="72" w:name="_Toc146879467"/>
      <w:proofErr w:type="spellStart"/>
      <w:r>
        <w:t>Testtyper</w:t>
      </w:r>
      <w:proofErr w:type="spellEnd"/>
      <w:r>
        <w:t xml:space="preserve"> generelt</w:t>
      </w:r>
      <w:bookmarkEnd w:id="72"/>
    </w:p>
    <w:p w14:paraId="6C4E7C6B" w14:textId="77777777" w:rsidR="00D06C7B" w:rsidRDefault="00D06C7B" w:rsidP="00D06C7B">
      <w:pPr>
        <w:spacing w:before="240"/>
        <w:jc w:val="both"/>
      </w:pPr>
      <w:proofErr w:type="spellStart"/>
      <w:r>
        <w:t>Testtyperne</w:t>
      </w:r>
      <w:proofErr w:type="spellEnd"/>
      <w:r>
        <w:t xml:space="preserve"> er inddelt i:</w:t>
      </w:r>
    </w:p>
    <w:p w14:paraId="1A080C16" w14:textId="136ABC6A" w:rsidR="00D06C7B" w:rsidRDefault="00D06C7B" w:rsidP="005F4AA5">
      <w:pPr>
        <w:pStyle w:val="Listeafsnit"/>
        <w:numPr>
          <w:ilvl w:val="0"/>
          <w:numId w:val="32"/>
        </w:numPr>
        <w:spacing w:before="240"/>
        <w:jc w:val="both"/>
      </w:pPr>
      <w:r>
        <w:t xml:space="preserve">Funktionelle </w:t>
      </w:r>
      <w:r w:rsidR="00873E27">
        <w:t>test</w:t>
      </w:r>
      <w:r>
        <w:t>.</w:t>
      </w:r>
    </w:p>
    <w:p w14:paraId="41C45B2B" w14:textId="66244B47" w:rsidR="00D06C7B" w:rsidRDefault="00CA6085" w:rsidP="005F4AA5">
      <w:pPr>
        <w:pStyle w:val="Listeafsnit"/>
        <w:numPr>
          <w:ilvl w:val="0"/>
          <w:numId w:val="32"/>
        </w:numPr>
        <w:spacing w:before="240"/>
        <w:jc w:val="both"/>
      </w:pPr>
      <w:r>
        <w:t>ikke</w:t>
      </w:r>
      <w:r w:rsidR="00D06C7B">
        <w:t xml:space="preserve">-funktionelle </w:t>
      </w:r>
      <w:r w:rsidR="00873E27">
        <w:t>test</w:t>
      </w:r>
      <w:r w:rsidR="00D06C7B">
        <w:t>.</w:t>
      </w:r>
    </w:p>
    <w:p w14:paraId="24EA5CC9" w14:textId="7F2291D9" w:rsidR="00D06C7B" w:rsidRDefault="00D06C7B" w:rsidP="005F4AA5">
      <w:pPr>
        <w:pStyle w:val="Listeafsnit"/>
        <w:numPr>
          <w:ilvl w:val="0"/>
          <w:numId w:val="32"/>
        </w:numPr>
        <w:spacing w:before="240"/>
        <w:jc w:val="both"/>
      </w:pPr>
      <w:r>
        <w:t xml:space="preserve">Statisk </w:t>
      </w:r>
      <w:r w:rsidR="00873E27">
        <w:t>test</w:t>
      </w:r>
      <w:r>
        <w:t>.</w:t>
      </w:r>
    </w:p>
    <w:p w14:paraId="7D2F8421" w14:textId="07B5F8C6" w:rsidR="00D06C7B" w:rsidRDefault="00D06C7B" w:rsidP="00D06C7B">
      <w:pPr>
        <w:spacing w:before="240"/>
        <w:jc w:val="both"/>
      </w:pPr>
      <w:r>
        <w:t xml:space="preserve">Leverandøren skal i forbindelse med </w:t>
      </w:r>
      <w:r w:rsidR="00873E27">
        <w:t>prøve</w:t>
      </w:r>
      <w:r>
        <w:t xml:space="preserve">rne gennemføre en række </w:t>
      </w:r>
      <w:proofErr w:type="spellStart"/>
      <w:r w:rsidR="00873E27">
        <w:t>test</w:t>
      </w:r>
      <w:r>
        <w:t>typer</w:t>
      </w:r>
      <w:proofErr w:type="spellEnd"/>
      <w:r>
        <w:t xml:space="preserve">, som er relevante for den pågældende </w:t>
      </w:r>
      <w:r w:rsidR="00873E27">
        <w:t>prøve</w:t>
      </w:r>
      <w:r>
        <w:t xml:space="preserve">, inden </w:t>
      </w:r>
      <w:r w:rsidR="00873E27">
        <w:t>prøve</w:t>
      </w:r>
      <w:r>
        <w:t>n kan godkendes.</w:t>
      </w:r>
    </w:p>
    <w:p w14:paraId="1B61571D" w14:textId="2967A78F" w:rsidR="00D06C7B" w:rsidRDefault="00D06C7B" w:rsidP="00D06C7B">
      <w:pPr>
        <w:spacing w:before="240"/>
        <w:jc w:val="both"/>
      </w:pPr>
      <w:r>
        <w:t xml:space="preserve">De </w:t>
      </w:r>
      <w:proofErr w:type="spellStart"/>
      <w:r w:rsidR="00873E27">
        <w:t>test</w:t>
      </w:r>
      <w:r>
        <w:t>typer</w:t>
      </w:r>
      <w:proofErr w:type="spellEnd"/>
      <w:r>
        <w:t xml:space="preserve">, der skal gennemføres for hver </w:t>
      </w:r>
      <w:r w:rsidR="00873E27">
        <w:t>prøve</w:t>
      </w:r>
      <w:r>
        <w:t xml:space="preserve"> fremgår af </w:t>
      </w:r>
      <w:r w:rsidRPr="009B222E">
        <w:t xml:space="preserve">afsnit </w:t>
      </w:r>
      <w:r w:rsidR="009B222E" w:rsidRPr="009B222E">
        <w:fldChar w:fldCharType="begin"/>
      </w:r>
      <w:r w:rsidR="009B222E" w:rsidRPr="009B222E">
        <w:instrText xml:space="preserve"> REF _Ref141861134 \r \h </w:instrText>
      </w:r>
      <w:r w:rsidR="009B222E">
        <w:instrText xml:space="preserve"> \* MERGEFORMAT </w:instrText>
      </w:r>
      <w:r w:rsidR="009B222E" w:rsidRPr="009B222E">
        <w:fldChar w:fldCharType="separate"/>
      </w:r>
      <w:r w:rsidR="009B222E" w:rsidRPr="009B222E">
        <w:t>3</w:t>
      </w:r>
      <w:r w:rsidR="009B222E" w:rsidRPr="009B222E">
        <w:fldChar w:fldCharType="end"/>
      </w:r>
      <w:r>
        <w:t xml:space="preserve">, </w:t>
      </w:r>
      <w:proofErr w:type="spellStart"/>
      <w:r>
        <w:t>Testtyper</w:t>
      </w:r>
      <w:proofErr w:type="spellEnd"/>
      <w:r>
        <w:t xml:space="preserve"> pr. </w:t>
      </w:r>
      <w:r w:rsidR="00873E27">
        <w:t>prøve</w:t>
      </w:r>
      <w:r>
        <w:t>.</w:t>
      </w:r>
    </w:p>
    <w:p w14:paraId="46A8534C" w14:textId="22F8197E" w:rsidR="00D06C7B" w:rsidRDefault="00D06C7B" w:rsidP="00D06C7B">
      <w:pPr>
        <w:pStyle w:val="Overskrift2"/>
        <w:spacing w:after="240"/>
      </w:pPr>
      <w:bookmarkStart w:id="73" w:name="_Toc146879468"/>
      <w:r>
        <w:t xml:space="preserve">Funktionelle </w:t>
      </w:r>
      <w:r w:rsidR="00873E27">
        <w:t>test</w:t>
      </w:r>
      <w:r>
        <w:t xml:space="preserve"> samt </w:t>
      </w:r>
      <w:r w:rsidR="00873E27">
        <w:t>test</w:t>
      </w:r>
      <w:r>
        <w:t xml:space="preserve"> med overvejende funktionelle træk</w:t>
      </w:r>
      <w:bookmarkEnd w:id="73"/>
    </w:p>
    <w:p w14:paraId="4290693E" w14:textId="27BA2A4E" w:rsidR="00D06C7B" w:rsidRDefault="00D06C7B" w:rsidP="00D06C7B">
      <w:pPr>
        <w:pStyle w:val="Overskrift3"/>
      </w:pPr>
      <w:bookmarkStart w:id="74" w:name="_Toc146879469"/>
      <w:r>
        <w:t>Brugeraccepttest</w:t>
      </w:r>
      <w:bookmarkEnd w:id="74"/>
    </w:p>
    <w:p w14:paraId="75C3CB2B" w14:textId="75C02E3A" w:rsidR="00D06C7B" w:rsidRDefault="00D06C7B" w:rsidP="00D06C7B">
      <w:pPr>
        <w:spacing w:before="240"/>
        <w:jc w:val="both"/>
      </w:pPr>
      <w:r>
        <w:t>Brugeraccepttesten skal gennemføres i et testmiljø der er konfigureret svarende til produktion og med produktionslignende data.</w:t>
      </w:r>
    </w:p>
    <w:p w14:paraId="3E8965EF" w14:textId="1968C2EE" w:rsidR="00D06C7B" w:rsidRDefault="00D06C7B" w:rsidP="00D06C7B">
      <w:pPr>
        <w:spacing w:before="240" w:after="240"/>
        <w:jc w:val="both"/>
      </w:pPr>
      <w:r>
        <w:t xml:space="preserve">Ved brugeraccepttest vil Kunden lade en række Brugerne deltage i </w:t>
      </w:r>
      <w:r w:rsidR="00873E27">
        <w:t>test</w:t>
      </w:r>
      <w:r>
        <w:t>en. Leverandøren skal sørge for adgang til disse i relevante systemer og værktøjer.</w:t>
      </w:r>
    </w:p>
    <w:p w14:paraId="278D08F9" w14:textId="77777777" w:rsidR="00D06C7B" w:rsidRDefault="00D06C7B" w:rsidP="00D06C7B">
      <w:pPr>
        <w:pStyle w:val="Overskrift3"/>
      </w:pPr>
      <w:bookmarkStart w:id="75" w:name="_Ref141700282"/>
      <w:bookmarkStart w:id="76" w:name="_Toc146879470"/>
      <w:r>
        <w:t>Brugervenlighedstest</w:t>
      </w:r>
      <w:bookmarkEnd w:id="75"/>
      <w:bookmarkEnd w:id="76"/>
    </w:p>
    <w:p w14:paraId="13225FEE" w14:textId="4BAC9444" w:rsidR="00D06C7B" w:rsidRDefault="00D06C7B" w:rsidP="00D06C7B">
      <w:pPr>
        <w:spacing w:before="240"/>
        <w:jc w:val="both"/>
      </w:pPr>
      <w:r>
        <w:t xml:space="preserve">Leverandøren tester og dokumenterer, at kravene til brugervenlighed og tilgængelighed, beskrevet i Bilag </w:t>
      </w:r>
      <w:r w:rsidR="00D97DD0">
        <w:t>0</w:t>
      </w:r>
      <w:r>
        <w:t>7</w:t>
      </w:r>
      <w:r w:rsidR="0088060F">
        <w:t>b</w:t>
      </w:r>
      <w:r>
        <w:t xml:space="preserve"> (Modernisering af Lex Dania klient)</w:t>
      </w:r>
      <w:r w:rsidR="00E5716E">
        <w:t>,</w:t>
      </w:r>
      <w:r>
        <w:t xml:space="preserve"> </w:t>
      </w:r>
      <w:r w:rsidR="00E5716E">
        <w:t xml:space="preserve">og ved efterfølgende Selvstændige Opgaver i ændringsanmodningen, </w:t>
      </w:r>
      <w:r>
        <w:t>er overholdt.</w:t>
      </w:r>
      <w:r w:rsidR="00E94E38">
        <w:t xml:space="preserve"> I forbindelse med Modernisering af Lex Dania klient skal Leverandøren gennemføre og bestå </w:t>
      </w:r>
      <w:r w:rsidR="00E94E38" w:rsidRPr="00E94E38">
        <w:t>den fællesoffentlige brugertest</w:t>
      </w:r>
      <w:r w:rsidR="00CA6085">
        <w:t xml:space="preserve"> </w:t>
      </w:r>
      <w:r w:rsidR="00E94E38">
        <w:t>(</w:t>
      </w:r>
      <w:hyperlink r:id="rId9" w:history="1">
        <w:r w:rsidR="00E94E38" w:rsidRPr="0019126F">
          <w:rPr>
            <w:rStyle w:val="Hyperlink"/>
          </w:rPr>
          <w:t>https://arkitektur.digst.dk/metoder/arkitekturmetoder/faelles-krav-til-gode-brugeroplevelser/faelles-krav-til-gode</w:t>
        </w:r>
      </w:hyperlink>
      <w:r w:rsidR="00E94E38">
        <w:t>). I forbindelse med Selvstændig Opgaver aftales det nærmere om Leverandøren skal gennemføre og bestå den fællesoffentlige brugertest eller eventuelt kun udvalgte dele heraf.</w:t>
      </w:r>
    </w:p>
    <w:p w14:paraId="73B56611" w14:textId="694A34EC" w:rsidR="00D06C7B" w:rsidRDefault="00D06C7B" w:rsidP="00D06C7B">
      <w:pPr>
        <w:spacing w:before="240"/>
        <w:jc w:val="both"/>
      </w:pPr>
      <w:r>
        <w:t xml:space="preserve">Tidligt i </w:t>
      </w:r>
      <w:r w:rsidR="00E5716E">
        <w:t>u</w:t>
      </w:r>
      <w:r>
        <w:t>dviklingsfasen</w:t>
      </w:r>
      <w:r w:rsidR="00E5716E">
        <w:t xml:space="preserve"> for </w:t>
      </w:r>
      <w:r w:rsidR="00873E27">
        <w:t>Modernisering</w:t>
      </w:r>
      <w:r w:rsidR="00E5716E">
        <w:t xml:space="preserve"> af Lex Dania klient, og eventuelt ved efterfølgende Selvstændige Opgaver,</w:t>
      </w:r>
      <w:r>
        <w:t xml:space="preserve"> udpeger Kunden, i samarbejde med Leverandøren, målgrupper samt</w:t>
      </w:r>
      <w:r w:rsidR="00E5716E">
        <w:t xml:space="preserve"> </w:t>
      </w:r>
      <w:r>
        <w:t>antallet af brugere per målgruppe, der skal indgå i forbindelse med brugervenlighedstest.</w:t>
      </w:r>
    </w:p>
    <w:p w14:paraId="7C3A90A2" w14:textId="539EB518" w:rsidR="00D06C7B" w:rsidRDefault="00D06C7B" w:rsidP="00D06C7B">
      <w:pPr>
        <w:spacing w:before="240"/>
        <w:jc w:val="both"/>
      </w:pPr>
      <w:r>
        <w:t>Kunden forbeholder sig ret til at udpege tredjepart eller godkende en leverandørvalgt tredjepart</w:t>
      </w:r>
      <w:r w:rsidR="00E5716E">
        <w:t xml:space="preserve"> </w:t>
      </w:r>
      <w:r>
        <w:t xml:space="preserve">til </w:t>
      </w:r>
      <w:proofErr w:type="spellStart"/>
      <w:r>
        <w:t>facilitering</w:t>
      </w:r>
      <w:proofErr w:type="spellEnd"/>
      <w:r>
        <w:t xml:space="preserve"> af brugervenlighedstest. Ved brug af tredjepart udpeget af Kunden, er Kunden ansvarlig</w:t>
      </w:r>
      <w:r w:rsidR="00E5716E">
        <w:t xml:space="preserve"> </w:t>
      </w:r>
      <w:r>
        <w:t>for udgiften til tredjepart.</w:t>
      </w:r>
    </w:p>
    <w:p w14:paraId="187EB475" w14:textId="35CA52F2" w:rsidR="00D06C7B" w:rsidRDefault="00D06C7B" w:rsidP="00D06C7B">
      <w:pPr>
        <w:spacing w:before="240"/>
        <w:jc w:val="both"/>
      </w:pPr>
      <w:r>
        <w:t xml:space="preserve">Leverandøren skal gennemføre brugervenlighedstest for at sikre, at </w:t>
      </w:r>
      <w:r w:rsidR="00E5716E">
        <w:t>videreudviklingsopgaven</w:t>
      </w:r>
      <w:r>
        <w:t xml:space="preserve"> er anvendelig og</w:t>
      </w:r>
      <w:r w:rsidR="00E5716E">
        <w:t xml:space="preserve"> </w:t>
      </w:r>
      <w:r>
        <w:t xml:space="preserve">brugervenlig. Leverandøren skal inden igangsættelse af brugergrænsefladens </w:t>
      </w:r>
      <w:r w:rsidR="00E5716E">
        <w:t>videre</w:t>
      </w:r>
      <w:r>
        <w:t>udvikling gennemføre</w:t>
      </w:r>
      <w:r w:rsidR="00E5716E">
        <w:t xml:space="preserve"> </w:t>
      </w:r>
      <w:r>
        <w:t>brugervenlighedstest af designet på alle planlagte skærmbilleder baseret på en prototype,</w:t>
      </w:r>
      <w:r w:rsidR="00E5716E">
        <w:t xml:space="preserve"> </w:t>
      </w:r>
      <w:r>
        <w:t>der demonstrerer den væsentligste funktionalitet for både simple og komplekse skærmbilleder,</w:t>
      </w:r>
      <w:r w:rsidR="00E5716E">
        <w:t xml:space="preserve"> </w:t>
      </w:r>
      <w:r>
        <w:t xml:space="preserve">herunder bl.a. standard for placering af </w:t>
      </w:r>
      <w:r>
        <w:lastRenderedPageBreak/>
        <w:t>funktioner i billeder (søg, opdater, udskriv m.v.),</w:t>
      </w:r>
      <w:r w:rsidR="00E5716E">
        <w:t xml:space="preserve"> </w:t>
      </w:r>
      <w:r>
        <w:t>søgemuligheder, navigation mellem felter i skærmbillede h</w:t>
      </w:r>
      <w:r w:rsidR="00E5716E">
        <w:t>enholdsvis</w:t>
      </w:r>
      <w:r>
        <w:t xml:space="preserve"> navigation mellem skærmbilleder,</w:t>
      </w:r>
      <w:r w:rsidR="00E5716E">
        <w:t xml:space="preserve"> </w:t>
      </w:r>
      <w:r>
        <w:t>samt hvorledes sags- og dokumenthåndtering er indbygget i brugergrænsefladen.</w:t>
      </w:r>
    </w:p>
    <w:p w14:paraId="0F399AD2" w14:textId="324D00E3" w:rsidR="00E5716E" w:rsidRPr="00E5716E" w:rsidRDefault="00E5716E" w:rsidP="00E5716E">
      <w:pPr>
        <w:spacing w:before="240"/>
        <w:jc w:val="both"/>
        <w:rPr>
          <w:rStyle w:val="Fremhv"/>
          <w:b/>
        </w:rPr>
      </w:pPr>
      <w:r w:rsidRPr="00E5716E">
        <w:rPr>
          <w:rStyle w:val="Fremhv"/>
          <w:b/>
        </w:rPr>
        <w:t xml:space="preserve">Brugervenlighedstest af </w:t>
      </w:r>
      <w:r w:rsidR="009250A6">
        <w:rPr>
          <w:rStyle w:val="Fremhv"/>
          <w:b/>
        </w:rPr>
        <w:t>b</w:t>
      </w:r>
      <w:r w:rsidRPr="00E5716E">
        <w:rPr>
          <w:rStyle w:val="Fremhv"/>
          <w:b/>
        </w:rPr>
        <w:t>rugerdokumentation:</w:t>
      </w:r>
    </w:p>
    <w:p w14:paraId="2B73AAA8" w14:textId="67A4F7F6" w:rsidR="00D06C7B" w:rsidRDefault="00E5716E" w:rsidP="00E5716E">
      <w:pPr>
        <w:spacing w:after="240"/>
        <w:jc w:val="both"/>
      </w:pPr>
      <w:r>
        <w:t xml:space="preserve">Som led i kvalitetssikringen af Brugerdokumentationen i forbindelse med </w:t>
      </w:r>
      <w:r w:rsidR="00873E27">
        <w:t>Modernisering</w:t>
      </w:r>
      <w:r>
        <w:t xml:space="preserve"> af Lex Dania klient skal der, udover brugervenlighedstest af arbejdsgange/brugsmønstre i selve Applikationen, yderligere gennemføres en brugervenlighedstest af, om Brugerdokumentationen er anvendelig i forbindelse med udførelse af primære brugerscenarier i Applikationen.</w:t>
      </w:r>
    </w:p>
    <w:p w14:paraId="6C9561CC" w14:textId="77777777" w:rsidR="00E5716E" w:rsidRDefault="00E5716E" w:rsidP="00E5716E">
      <w:pPr>
        <w:pStyle w:val="Overskrift3"/>
      </w:pPr>
      <w:bookmarkStart w:id="77" w:name="_Toc146879471"/>
      <w:r>
        <w:t>Tilgængelighedstest</w:t>
      </w:r>
      <w:bookmarkEnd w:id="77"/>
    </w:p>
    <w:p w14:paraId="51E5B4A4" w14:textId="36C0D92F" w:rsidR="00E5716E" w:rsidRDefault="00E5716E" w:rsidP="00E5716E">
      <w:pPr>
        <w:spacing w:before="240"/>
        <w:jc w:val="both"/>
      </w:pPr>
      <w:r>
        <w:t xml:space="preserve">I tillæg til brugervenlighedstesten, jf. afsnit </w:t>
      </w:r>
      <w:r>
        <w:fldChar w:fldCharType="begin"/>
      </w:r>
      <w:r>
        <w:instrText xml:space="preserve"> REF _Ref141700282 \r \h </w:instrText>
      </w:r>
      <w:r>
        <w:fldChar w:fldCharType="separate"/>
      </w:r>
      <w:r>
        <w:t>8.2.2</w:t>
      </w:r>
      <w:r>
        <w:fldChar w:fldCharType="end"/>
      </w:r>
      <w:r>
        <w:t xml:space="preserve">, skal der gennemføres en tilgængelighedstest af kravene til tilgængelighed, jf. Bilag </w:t>
      </w:r>
      <w:r w:rsidR="00D97DD0">
        <w:t>0</w:t>
      </w:r>
      <w:r>
        <w:t>7</w:t>
      </w:r>
      <w:r w:rsidR="00DD3433">
        <w:t>b</w:t>
      </w:r>
      <w:r>
        <w:t xml:space="preserve"> (Modernisering af Lex Dania klient). Dette bør ske ved løbende inddragelse af relevante Brugere.</w:t>
      </w:r>
    </w:p>
    <w:p w14:paraId="73467AED" w14:textId="571728E6" w:rsidR="00D06C7B" w:rsidRDefault="00E5716E" w:rsidP="003C0AD9">
      <w:pPr>
        <w:spacing w:before="240" w:after="240"/>
        <w:jc w:val="both"/>
      </w:pPr>
      <w:r>
        <w:t xml:space="preserve">Leverandøren skal sikre, at det verificeres, om de enkelte elementer af </w:t>
      </w:r>
      <w:r w:rsidR="00873E27">
        <w:t>Modernisering</w:t>
      </w:r>
      <w:r>
        <w:t xml:space="preserve"> af Lex Dania klient, og eventuelle efterfølgende Selvstændige Opgaver, lever op til retningslinjer for tilgængeligt design (Web Content Accessibility Guidelines (WCAG) 2.1), der gør Applikationerne anvendelig for brugere med funktionsnedsættelse.</w:t>
      </w:r>
    </w:p>
    <w:p w14:paraId="0DB81D97" w14:textId="0C6A1D9A" w:rsidR="003C0AD9" w:rsidRDefault="003C0AD9" w:rsidP="003C0AD9">
      <w:pPr>
        <w:pStyle w:val="Overskrift3"/>
      </w:pPr>
      <w:bookmarkStart w:id="78" w:name="_Toc146879472"/>
      <w:r>
        <w:t xml:space="preserve">End-to-end </w:t>
      </w:r>
      <w:r w:rsidR="00873E27">
        <w:t>test</w:t>
      </w:r>
      <w:bookmarkEnd w:id="78"/>
    </w:p>
    <w:p w14:paraId="4AEA869A" w14:textId="55D1A94A" w:rsidR="003C0AD9" w:rsidRDefault="003C0AD9" w:rsidP="003C0AD9">
      <w:pPr>
        <w:spacing w:before="240"/>
        <w:jc w:val="both"/>
      </w:pPr>
      <w:r>
        <w:t xml:space="preserve">Leverandøren er ansvarlig for tidligt i udviklingsfasen for </w:t>
      </w:r>
      <w:r w:rsidR="00873E27">
        <w:t>Modernisering</w:t>
      </w:r>
      <w:r>
        <w:t xml:space="preserve"> af Lex Dania klient at afholde en workshop, hvor Leverandøren og Kunden i samarbejde definerer end-to-end scenarier til </w:t>
      </w:r>
      <w:r w:rsidR="00873E27">
        <w:t>test</w:t>
      </w:r>
      <w:r>
        <w:t>en. Efterfølgende sørger Leverandøren for at beskrive scenarierne og udarbejde testcases til understøttelse af disse.</w:t>
      </w:r>
    </w:p>
    <w:p w14:paraId="3CA47D28" w14:textId="0118D232" w:rsidR="00D06C7B" w:rsidRDefault="003C0AD9" w:rsidP="003C0AD9">
      <w:pPr>
        <w:spacing w:before="240" w:after="240"/>
        <w:jc w:val="both"/>
      </w:pPr>
      <w:r>
        <w:t xml:space="preserve">Leverandøren skal teste og dokumentere, at udvalgte end-to-end scenarier fungerer fra start til slut. Leverandøren er ansvarlig for, at testen planlægges, koordineres og gennemføres, herunder også med deltagelse af eksterne aktører i forbindelse med en afsluttende fælles end-to-end </w:t>
      </w:r>
      <w:r w:rsidR="00873E27">
        <w:t>test</w:t>
      </w:r>
      <w:r>
        <w:t>.</w:t>
      </w:r>
    </w:p>
    <w:p w14:paraId="34E15B88" w14:textId="66FEEEE4" w:rsidR="003C0AD9" w:rsidRDefault="003C0AD9" w:rsidP="003C0AD9">
      <w:pPr>
        <w:pStyle w:val="Overskrift3"/>
      </w:pPr>
      <w:bookmarkStart w:id="79" w:name="_Toc146879473"/>
      <w:r>
        <w:t>Indslusningstest</w:t>
      </w:r>
      <w:bookmarkEnd w:id="79"/>
    </w:p>
    <w:p w14:paraId="6479B07C" w14:textId="7335BB2B" w:rsidR="003C0AD9" w:rsidRDefault="003C0AD9" w:rsidP="003C0AD9">
      <w:pPr>
        <w:spacing w:before="240" w:after="240"/>
        <w:jc w:val="both"/>
      </w:pPr>
      <w:r>
        <w:t xml:space="preserve">Leverandøren skal gennemføre indslusningstest i de miljøer, hvor der afvikles </w:t>
      </w:r>
      <w:r w:rsidR="00873E27">
        <w:t>prøve</w:t>
      </w:r>
      <w:r>
        <w:t xml:space="preserve">r. Leverandøren er ansvarlig for, at indslusningstesten gennemføres med succes forud for hver </w:t>
      </w:r>
      <w:r w:rsidR="00873E27">
        <w:t>prøve</w:t>
      </w:r>
      <w:r>
        <w:t xml:space="preserve">. Resultatet af </w:t>
      </w:r>
      <w:r w:rsidR="00873E27">
        <w:t>test</w:t>
      </w:r>
      <w:r>
        <w:t xml:space="preserve">en skal rapporteres til Kunden. Kunden vil ligeledes gennemføre en indslusningstest, forud for de </w:t>
      </w:r>
      <w:r w:rsidR="00873E27">
        <w:t>prøve</w:t>
      </w:r>
      <w:r>
        <w:t>r, hvor Kunden deltager.</w:t>
      </w:r>
    </w:p>
    <w:p w14:paraId="340F962E" w14:textId="77777777" w:rsidR="003C0AD9" w:rsidRDefault="003C0AD9" w:rsidP="003C0AD9">
      <w:pPr>
        <w:pStyle w:val="Overskrift3"/>
      </w:pPr>
      <w:bookmarkStart w:id="80" w:name="_Toc146879474"/>
      <w:r>
        <w:t>Integrationstest</w:t>
      </w:r>
      <w:bookmarkEnd w:id="80"/>
    </w:p>
    <w:p w14:paraId="5501216D" w14:textId="734FBCF9" w:rsidR="003C0AD9" w:rsidRDefault="003C0AD9" w:rsidP="003C0AD9">
      <w:pPr>
        <w:spacing w:before="240"/>
        <w:jc w:val="both"/>
      </w:pPr>
      <w:r>
        <w:t>Leverandøren skal gennemføre integrationstest mellem Systemet og eksterne systemer.</w:t>
      </w:r>
    </w:p>
    <w:p w14:paraId="7C227428" w14:textId="1A70904B" w:rsidR="003C0AD9" w:rsidRDefault="003C0AD9" w:rsidP="003C0AD9">
      <w:pPr>
        <w:spacing w:before="240"/>
        <w:jc w:val="both"/>
      </w:pPr>
      <w:r>
        <w:t>Leverandøren er endvidere i samarbejde med Kunden ansvarlig for integrationstest mellem Websites og Applikationerne.</w:t>
      </w:r>
    </w:p>
    <w:p w14:paraId="0C39B327" w14:textId="31ADA355" w:rsidR="003C0AD9" w:rsidRDefault="003C0AD9" w:rsidP="003C0AD9">
      <w:pPr>
        <w:spacing w:before="240"/>
        <w:jc w:val="both"/>
      </w:pPr>
      <w:r>
        <w:t xml:space="preserve">I forbindelse med Kundens </w:t>
      </w:r>
      <w:r w:rsidR="00873E27">
        <w:t>test</w:t>
      </w:r>
      <w:r>
        <w:t xml:space="preserve"> af integrationen mellem Websites og Applikationerne, er Leverandøren ansvarlig for levering af testmiljø, installation af Systemet og levering af produktionslignende testdata, når Kunden melder om behov for dette.</w:t>
      </w:r>
    </w:p>
    <w:p w14:paraId="2FC709C9" w14:textId="3509DA91" w:rsidR="003C0AD9" w:rsidRDefault="003C0AD9" w:rsidP="003C0AD9">
      <w:pPr>
        <w:spacing w:before="240"/>
        <w:jc w:val="both"/>
      </w:pPr>
      <w:r>
        <w:t xml:space="preserve">Leverandøren skal kunne simulere miljøer i form af teststubbe og testdrivere, som kan anvendes i forbindelse med </w:t>
      </w:r>
      <w:r w:rsidR="00873E27">
        <w:t>test</w:t>
      </w:r>
      <w:r>
        <w:t xml:space="preserve"> og </w:t>
      </w:r>
      <w:r w:rsidR="00873E27">
        <w:t>prøver</w:t>
      </w:r>
      <w:r>
        <w:t>.</w:t>
      </w:r>
    </w:p>
    <w:p w14:paraId="418A1E2C" w14:textId="2984B31A" w:rsidR="009E09EC" w:rsidRDefault="009E09EC">
      <w:pPr>
        <w:spacing w:after="200" w:line="276" w:lineRule="auto"/>
      </w:pPr>
    </w:p>
    <w:p w14:paraId="62D7A324" w14:textId="77777777" w:rsidR="003413DE" w:rsidRDefault="003413DE">
      <w:pPr>
        <w:spacing w:after="200" w:line="276" w:lineRule="auto"/>
      </w:pPr>
    </w:p>
    <w:tbl>
      <w:tblPr>
        <w:tblW w:w="5000" w:type="pct"/>
        <w:jc w:val="center"/>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ook w:val="04A0" w:firstRow="1" w:lastRow="0" w:firstColumn="1" w:lastColumn="0" w:noHBand="0" w:noVBand="1"/>
      </w:tblPr>
      <w:tblGrid>
        <w:gridCol w:w="2375"/>
        <w:gridCol w:w="1201"/>
        <w:gridCol w:w="683"/>
        <w:gridCol w:w="5333"/>
      </w:tblGrid>
      <w:tr w:rsidR="009E09EC" w:rsidRPr="007E5DD5" w14:paraId="0176C252" w14:textId="77777777" w:rsidTr="009E09EC">
        <w:trPr>
          <w:cantSplit/>
          <w:trHeight w:val="189"/>
          <w:jc w:val="center"/>
        </w:trPr>
        <w:tc>
          <w:tcPr>
            <w:tcW w:w="1238" w:type="pct"/>
            <w:shd w:val="clear" w:color="auto" w:fill="auto"/>
          </w:tcPr>
          <w:p w14:paraId="6AB45679" w14:textId="77777777" w:rsidR="009E09EC" w:rsidRPr="00421E96" w:rsidRDefault="009E09EC" w:rsidP="009E09EC">
            <w:pPr>
              <w:pStyle w:val="Krav-ID"/>
            </w:pPr>
          </w:p>
        </w:tc>
        <w:tc>
          <w:tcPr>
            <w:tcW w:w="626" w:type="pct"/>
            <w:shd w:val="clear" w:color="auto" w:fill="auto"/>
          </w:tcPr>
          <w:p w14:paraId="23664DA7" w14:textId="77777777" w:rsidR="009E09EC" w:rsidRPr="00421E96" w:rsidRDefault="009E09EC" w:rsidP="009E09EC">
            <w:pPr>
              <w:jc w:val="both"/>
              <w:rPr>
                <w:rFonts w:cstheme="minorHAnsi"/>
              </w:rPr>
            </w:pPr>
            <w:r w:rsidRPr="00421E96">
              <w:rPr>
                <w:rFonts w:cstheme="minorHAnsi"/>
              </w:rPr>
              <w:t>Kravtype</w:t>
            </w:r>
          </w:p>
        </w:tc>
        <w:tc>
          <w:tcPr>
            <w:tcW w:w="356" w:type="pct"/>
            <w:shd w:val="clear" w:color="auto" w:fill="auto"/>
          </w:tcPr>
          <w:p w14:paraId="26BDD683" w14:textId="4016FBB3" w:rsidR="009E09EC" w:rsidRPr="009E09EC" w:rsidRDefault="009E09EC" w:rsidP="009E09EC">
            <w:pPr>
              <w:jc w:val="both"/>
              <w:rPr>
                <w:rFonts w:cstheme="minorHAnsi"/>
              </w:rPr>
            </w:pPr>
            <w:r w:rsidRPr="009E09EC">
              <w:rPr>
                <w:rFonts w:cstheme="minorHAnsi"/>
              </w:rPr>
              <w:t>EK</w:t>
            </w:r>
          </w:p>
        </w:tc>
        <w:tc>
          <w:tcPr>
            <w:tcW w:w="2780" w:type="pct"/>
            <w:shd w:val="clear" w:color="auto" w:fill="auto"/>
          </w:tcPr>
          <w:p w14:paraId="5BDB2712" w14:textId="77777777" w:rsidR="009E09EC" w:rsidRPr="00421E96" w:rsidRDefault="009E09EC" w:rsidP="009E09EC">
            <w:pPr>
              <w:jc w:val="both"/>
              <w:rPr>
                <w:rFonts w:cstheme="minorHAnsi"/>
              </w:rPr>
            </w:pPr>
          </w:p>
        </w:tc>
      </w:tr>
      <w:tr w:rsidR="009E09EC" w:rsidRPr="007E5DD5" w14:paraId="2F3B6190" w14:textId="77777777" w:rsidTr="009E09EC">
        <w:trPr>
          <w:cantSplit/>
          <w:trHeight w:val="189"/>
          <w:jc w:val="center"/>
        </w:trPr>
        <w:tc>
          <w:tcPr>
            <w:tcW w:w="1238" w:type="pct"/>
            <w:shd w:val="clear" w:color="auto" w:fill="auto"/>
          </w:tcPr>
          <w:p w14:paraId="44098307" w14:textId="77777777" w:rsidR="009E09EC" w:rsidRPr="00421E96" w:rsidRDefault="009E09EC" w:rsidP="009E09EC">
            <w:pPr>
              <w:jc w:val="both"/>
              <w:rPr>
                <w:rFonts w:cstheme="minorHAnsi"/>
              </w:rPr>
            </w:pPr>
            <w:r w:rsidRPr="00421E96">
              <w:rPr>
                <w:rFonts w:cstheme="minorHAnsi"/>
              </w:rPr>
              <w:t>Overskrift</w:t>
            </w:r>
          </w:p>
        </w:tc>
        <w:tc>
          <w:tcPr>
            <w:tcW w:w="3762" w:type="pct"/>
            <w:gridSpan w:val="3"/>
            <w:shd w:val="clear" w:color="auto" w:fill="auto"/>
          </w:tcPr>
          <w:p w14:paraId="3BF48913" w14:textId="669EF3E4" w:rsidR="009E09EC" w:rsidRPr="00466B5C" w:rsidRDefault="009E09EC" w:rsidP="009E09EC">
            <w:pPr>
              <w:jc w:val="both"/>
              <w:rPr>
                <w:rFonts w:cstheme="minorHAnsi"/>
                <w:b/>
              </w:rPr>
            </w:pPr>
            <w:r w:rsidRPr="00D82226">
              <w:rPr>
                <w:rFonts w:cstheme="minorHAnsi"/>
              </w:rPr>
              <w:t xml:space="preserve">Processer og metoder for simulering af </w:t>
            </w:r>
            <w:r>
              <w:rPr>
                <w:rFonts w:cstheme="minorHAnsi"/>
              </w:rPr>
              <w:t>m</w:t>
            </w:r>
            <w:r w:rsidRPr="00D82226">
              <w:rPr>
                <w:rFonts w:cstheme="minorHAnsi"/>
              </w:rPr>
              <w:t>iljøer</w:t>
            </w:r>
          </w:p>
        </w:tc>
      </w:tr>
      <w:tr w:rsidR="009E09EC" w:rsidRPr="007E5DD5" w14:paraId="0140464C" w14:textId="77777777" w:rsidTr="009E09EC">
        <w:trPr>
          <w:cantSplit/>
          <w:trHeight w:val="340"/>
          <w:jc w:val="center"/>
        </w:trPr>
        <w:tc>
          <w:tcPr>
            <w:tcW w:w="1238" w:type="pct"/>
            <w:tcBorders>
              <w:top w:val="single" w:sz="6" w:space="0" w:color="7F7F7F"/>
              <w:bottom w:val="single" w:sz="6" w:space="0" w:color="7F7F7F"/>
            </w:tcBorders>
            <w:shd w:val="clear" w:color="auto" w:fill="auto"/>
          </w:tcPr>
          <w:p w14:paraId="141AABFB" w14:textId="77777777" w:rsidR="009E09EC" w:rsidRPr="00421E96" w:rsidRDefault="009E09EC" w:rsidP="009E09EC">
            <w:pPr>
              <w:jc w:val="both"/>
              <w:rPr>
                <w:rFonts w:cstheme="minorHAnsi"/>
              </w:rPr>
            </w:pPr>
            <w:r w:rsidRPr="00421E96">
              <w:rPr>
                <w:rFonts w:cstheme="minorHAnsi"/>
              </w:rPr>
              <w:t>Kundens krav</w:t>
            </w:r>
          </w:p>
        </w:tc>
        <w:tc>
          <w:tcPr>
            <w:tcW w:w="3762" w:type="pct"/>
            <w:gridSpan w:val="3"/>
            <w:tcBorders>
              <w:top w:val="single" w:sz="6" w:space="0" w:color="7F7F7F"/>
              <w:bottom w:val="single" w:sz="6" w:space="0" w:color="7F7F7F"/>
            </w:tcBorders>
            <w:shd w:val="clear" w:color="auto" w:fill="auto"/>
          </w:tcPr>
          <w:p w14:paraId="5E44676A" w14:textId="097B3933" w:rsidR="009E09EC" w:rsidRPr="00C34E22" w:rsidRDefault="009E09EC" w:rsidP="009E09EC">
            <w:pPr>
              <w:jc w:val="both"/>
              <w:rPr>
                <w:rFonts w:cstheme="minorHAnsi"/>
              </w:rPr>
            </w:pPr>
            <w:r>
              <w:t>Leverandøren skal anvende p</w:t>
            </w:r>
            <w:r w:rsidRPr="00F01C0F">
              <w:t xml:space="preserve">rocesser og metoder for </w:t>
            </w:r>
            <w:r>
              <w:t>simulering af miljøer til test.</w:t>
            </w:r>
          </w:p>
        </w:tc>
      </w:tr>
      <w:tr w:rsidR="009E09EC" w:rsidRPr="007E5DD5" w14:paraId="2B83A89C" w14:textId="77777777" w:rsidTr="009E09EC">
        <w:trPr>
          <w:cantSplit/>
          <w:trHeight w:val="340"/>
          <w:jc w:val="center"/>
        </w:trPr>
        <w:tc>
          <w:tcPr>
            <w:tcW w:w="1238" w:type="pct"/>
            <w:tcBorders>
              <w:top w:val="single" w:sz="6" w:space="0" w:color="7F7F7F"/>
            </w:tcBorders>
            <w:shd w:val="clear" w:color="auto" w:fill="auto"/>
          </w:tcPr>
          <w:p w14:paraId="0E25EA4A" w14:textId="77777777" w:rsidR="009E09EC" w:rsidRPr="00421E96" w:rsidRDefault="009E09EC" w:rsidP="009E09EC">
            <w:pPr>
              <w:jc w:val="both"/>
              <w:rPr>
                <w:rFonts w:cstheme="minorHAnsi"/>
              </w:rPr>
            </w:pPr>
          </w:p>
        </w:tc>
        <w:tc>
          <w:tcPr>
            <w:tcW w:w="3762" w:type="pct"/>
            <w:gridSpan w:val="3"/>
            <w:tcBorders>
              <w:top w:val="single" w:sz="6" w:space="0" w:color="7F7F7F"/>
            </w:tcBorders>
            <w:shd w:val="clear" w:color="auto" w:fill="auto"/>
          </w:tcPr>
          <w:p w14:paraId="711E8BBB" w14:textId="77777777" w:rsidR="009E09EC" w:rsidRDefault="009E09EC" w:rsidP="009E09EC">
            <w:pPr>
              <w:jc w:val="both"/>
              <w:rPr>
                <w:rFonts w:cstheme="minorHAnsi"/>
                <w:i/>
                <w:iCs/>
                <w:color w:val="FF0000"/>
              </w:rPr>
            </w:pPr>
            <w:r w:rsidRPr="00421E96">
              <w:rPr>
                <w:rFonts w:cstheme="minorHAnsi"/>
                <w:i/>
                <w:iCs/>
                <w:color w:val="FF0000"/>
              </w:rPr>
              <w:t>[</w:t>
            </w:r>
            <w:r w:rsidRPr="00160680">
              <w:rPr>
                <w:rFonts w:cstheme="minorHAnsi"/>
                <w:i/>
                <w:iCs/>
                <w:color w:val="FF0000"/>
              </w:rPr>
              <w:t xml:space="preserve">Tilbudsgiverne skal indsætte en </w:t>
            </w:r>
            <w:r>
              <w:rPr>
                <w:rFonts w:cstheme="minorHAnsi"/>
                <w:i/>
                <w:iCs/>
                <w:color w:val="FF0000"/>
              </w:rPr>
              <w:t>beskrivelse af sine p</w:t>
            </w:r>
            <w:r w:rsidRPr="00F01C0F">
              <w:rPr>
                <w:rFonts w:cstheme="minorHAnsi"/>
                <w:i/>
                <w:iCs/>
                <w:color w:val="FF0000"/>
              </w:rPr>
              <w:t xml:space="preserve">rocesser og metoder for </w:t>
            </w:r>
            <w:r w:rsidRPr="00D82226">
              <w:rPr>
                <w:rFonts w:cstheme="minorHAnsi"/>
                <w:i/>
                <w:iCs/>
                <w:color w:val="FF0000"/>
              </w:rPr>
              <w:t xml:space="preserve">simulering af miljøer til </w:t>
            </w:r>
            <w:r>
              <w:rPr>
                <w:rFonts w:cstheme="minorHAnsi"/>
                <w:i/>
                <w:iCs/>
                <w:color w:val="FF0000"/>
              </w:rPr>
              <w:t>test.</w:t>
            </w:r>
          </w:p>
          <w:p w14:paraId="3BE3776D" w14:textId="77777777" w:rsidR="009E09EC" w:rsidRDefault="009E09EC" w:rsidP="009E09EC">
            <w:pPr>
              <w:spacing w:before="240"/>
              <w:jc w:val="both"/>
              <w:rPr>
                <w:rFonts w:cstheme="minorHAnsi"/>
                <w:i/>
                <w:iCs/>
                <w:color w:val="FF0000"/>
              </w:rPr>
            </w:pPr>
            <w:r>
              <w:rPr>
                <w:rFonts w:cstheme="minorHAnsi"/>
                <w:i/>
                <w:iCs/>
                <w:color w:val="FF0000"/>
              </w:rPr>
              <w:t>Beskrivelsen af p</w:t>
            </w:r>
            <w:r w:rsidRPr="00F01C0F">
              <w:rPr>
                <w:rFonts w:cstheme="minorHAnsi"/>
                <w:i/>
                <w:iCs/>
                <w:color w:val="FF0000"/>
              </w:rPr>
              <w:t xml:space="preserve">rocesser og metoder for </w:t>
            </w:r>
            <w:r w:rsidRPr="00D82226">
              <w:rPr>
                <w:rFonts w:cstheme="minorHAnsi"/>
                <w:i/>
                <w:iCs/>
                <w:color w:val="FF0000"/>
              </w:rPr>
              <w:t xml:space="preserve">simulering af miljøer til </w:t>
            </w:r>
            <w:r>
              <w:rPr>
                <w:rFonts w:cstheme="minorHAnsi"/>
                <w:i/>
                <w:iCs/>
                <w:color w:val="FF0000"/>
              </w:rPr>
              <w:t>test skal omfatte følgende:</w:t>
            </w:r>
          </w:p>
          <w:p w14:paraId="2069590E" w14:textId="77777777" w:rsidR="009E09EC" w:rsidRDefault="009E09EC" w:rsidP="009E09EC">
            <w:pPr>
              <w:pStyle w:val="Listeafsnit"/>
              <w:numPr>
                <w:ilvl w:val="0"/>
                <w:numId w:val="15"/>
              </w:numPr>
              <w:spacing w:before="240"/>
              <w:jc w:val="both"/>
              <w:rPr>
                <w:rFonts w:cstheme="minorHAnsi"/>
                <w:i/>
                <w:iCs/>
                <w:color w:val="FF0000"/>
              </w:rPr>
            </w:pPr>
            <w:r w:rsidRPr="00D82226">
              <w:rPr>
                <w:rFonts w:cstheme="minorHAnsi"/>
                <w:i/>
                <w:iCs/>
                <w:color w:val="FF0000"/>
              </w:rPr>
              <w:t>I hvilket omfang eksterne systemer</w:t>
            </w:r>
            <w:r>
              <w:rPr>
                <w:rFonts w:cstheme="minorHAnsi"/>
                <w:i/>
                <w:iCs/>
                <w:color w:val="FF0000"/>
              </w:rPr>
              <w:t>, herunder Websites,</w:t>
            </w:r>
            <w:r w:rsidRPr="00D82226">
              <w:rPr>
                <w:rFonts w:cstheme="minorHAnsi"/>
                <w:i/>
                <w:iCs/>
                <w:color w:val="FF0000"/>
              </w:rPr>
              <w:t xml:space="preserve"> vil blive simuleret i form af teststubbe eller testdrivere</w:t>
            </w:r>
            <w:r>
              <w:rPr>
                <w:rFonts w:cstheme="minorHAnsi"/>
                <w:i/>
                <w:iCs/>
                <w:color w:val="FF0000"/>
              </w:rPr>
              <w:t>.</w:t>
            </w:r>
          </w:p>
          <w:p w14:paraId="048A3A5E" w14:textId="77777777" w:rsidR="009E09EC" w:rsidRPr="00D82226" w:rsidRDefault="009E09EC" w:rsidP="009E09EC">
            <w:pPr>
              <w:pStyle w:val="Listeafsnit"/>
              <w:numPr>
                <w:ilvl w:val="0"/>
                <w:numId w:val="15"/>
              </w:numPr>
              <w:spacing w:before="240"/>
              <w:jc w:val="both"/>
              <w:rPr>
                <w:rFonts w:cstheme="minorHAnsi"/>
                <w:i/>
                <w:iCs/>
                <w:color w:val="FF0000"/>
              </w:rPr>
            </w:pPr>
            <w:r w:rsidRPr="00D82226">
              <w:rPr>
                <w:rFonts w:cstheme="minorHAnsi"/>
                <w:i/>
                <w:iCs/>
                <w:color w:val="FF0000"/>
              </w:rPr>
              <w:t>I hvilket omfang, der forventes deltagelse af eksterne systemer med snitflade til Systemet</w:t>
            </w:r>
            <w:r>
              <w:rPr>
                <w:rFonts w:cstheme="minorHAnsi"/>
                <w:i/>
                <w:iCs/>
                <w:color w:val="FF0000"/>
              </w:rPr>
              <w:t>.</w:t>
            </w:r>
          </w:p>
          <w:p w14:paraId="45EDD82D" w14:textId="77777777" w:rsidR="009E09EC" w:rsidRPr="00D82226" w:rsidRDefault="009E09EC" w:rsidP="009E09EC">
            <w:pPr>
              <w:pStyle w:val="Listeafsnit"/>
              <w:numPr>
                <w:ilvl w:val="0"/>
                <w:numId w:val="15"/>
              </w:numPr>
              <w:spacing w:before="240"/>
              <w:jc w:val="both"/>
              <w:rPr>
                <w:rFonts w:cstheme="minorHAnsi"/>
                <w:i/>
                <w:iCs/>
                <w:color w:val="FF0000"/>
              </w:rPr>
            </w:pPr>
            <w:r w:rsidRPr="00D82226">
              <w:rPr>
                <w:rFonts w:cstheme="minorHAnsi"/>
                <w:i/>
                <w:iCs/>
                <w:color w:val="FF0000"/>
              </w:rPr>
              <w:t xml:space="preserve">I hvilke </w:t>
            </w:r>
            <w:r>
              <w:rPr>
                <w:rFonts w:cstheme="minorHAnsi"/>
                <w:i/>
                <w:iCs/>
                <w:color w:val="FF0000"/>
              </w:rPr>
              <w:t>prøve</w:t>
            </w:r>
            <w:r w:rsidRPr="00D82226">
              <w:rPr>
                <w:rFonts w:cstheme="minorHAnsi"/>
                <w:i/>
                <w:iCs/>
                <w:color w:val="FF0000"/>
              </w:rPr>
              <w:t>r/</w:t>
            </w:r>
            <w:proofErr w:type="spellStart"/>
            <w:r>
              <w:rPr>
                <w:rFonts w:cstheme="minorHAnsi"/>
                <w:i/>
                <w:iCs/>
                <w:color w:val="FF0000"/>
              </w:rPr>
              <w:t>test</w:t>
            </w:r>
            <w:r w:rsidRPr="00D82226">
              <w:rPr>
                <w:rFonts w:cstheme="minorHAnsi"/>
                <w:i/>
                <w:iCs/>
                <w:color w:val="FF0000"/>
              </w:rPr>
              <w:t>typer</w:t>
            </w:r>
            <w:proofErr w:type="spellEnd"/>
            <w:r w:rsidRPr="00D82226">
              <w:rPr>
                <w:rFonts w:cstheme="minorHAnsi"/>
                <w:i/>
                <w:iCs/>
                <w:color w:val="FF0000"/>
              </w:rPr>
              <w:t>, at Leverandøren vil gøre brug af stubbe/drivere, og hvornår der testes direkte mod eksterne systemer</w:t>
            </w:r>
            <w:r>
              <w:rPr>
                <w:rFonts w:cstheme="minorHAnsi"/>
                <w:i/>
                <w:iCs/>
                <w:color w:val="FF0000"/>
              </w:rPr>
              <w:t xml:space="preserve"> eller Websites</w:t>
            </w:r>
            <w:r w:rsidRPr="00D82226">
              <w:rPr>
                <w:rFonts w:cstheme="minorHAnsi"/>
                <w:i/>
                <w:iCs/>
                <w:color w:val="FF0000"/>
              </w:rPr>
              <w:t>, samt sin begrundelse herfor</w:t>
            </w:r>
            <w:r>
              <w:rPr>
                <w:rFonts w:cstheme="minorHAnsi"/>
                <w:i/>
                <w:iCs/>
                <w:color w:val="FF0000"/>
              </w:rPr>
              <w:t>.</w:t>
            </w:r>
          </w:p>
          <w:p w14:paraId="508B20BF" w14:textId="77777777" w:rsidR="009E09EC" w:rsidRPr="00D82226" w:rsidRDefault="009E09EC" w:rsidP="009E09EC">
            <w:pPr>
              <w:pStyle w:val="Listeafsnit"/>
              <w:numPr>
                <w:ilvl w:val="0"/>
                <w:numId w:val="15"/>
              </w:numPr>
              <w:spacing w:before="240"/>
              <w:jc w:val="both"/>
              <w:rPr>
                <w:rFonts w:cstheme="minorHAnsi"/>
                <w:i/>
                <w:iCs/>
                <w:color w:val="FF0000"/>
              </w:rPr>
            </w:pPr>
            <w:r w:rsidRPr="00D82226">
              <w:rPr>
                <w:rFonts w:cstheme="minorHAnsi"/>
                <w:i/>
                <w:iCs/>
                <w:color w:val="FF0000"/>
              </w:rPr>
              <w:t xml:space="preserve">I hvilke </w:t>
            </w:r>
            <w:r>
              <w:rPr>
                <w:rFonts w:cstheme="minorHAnsi"/>
                <w:i/>
                <w:iCs/>
                <w:color w:val="FF0000"/>
              </w:rPr>
              <w:t>m</w:t>
            </w:r>
            <w:r w:rsidRPr="00D82226">
              <w:rPr>
                <w:rFonts w:cstheme="minorHAnsi"/>
                <w:i/>
                <w:iCs/>
                <w:color w:val="FF0000"/>
              </w:rPr>
              <w:t>iljøer Leverandøren vil gøre brug af stubbe/drivere</w:t>
            </w:r>
            <w:r>
              <w:rPr>
                <w:rFonts w:cstheme="minorHAnsi"/>
                <w:i/>
                <w:iCs/>
                <w:color w:val="FF0000"/>
              </w:rPr>
              <w:t>.</w:t>
            </w:r>
          </w:p>
          <w:p w14:paraId="04741688" w14:textId="77777777" w:rsidR="009E09EC" w:rsidRPr="00074C87" w:rsidRDefault="009E09EC" w:rsidP="009E09EC">
            <w:pPr>
              <w:pStyle w:val="Listeafsnit"/>
              <w:numPr>
                <w:ilvl w:val="0"/>
                <w:numId w:val="15"/>
              </w:numPr>
              <w:spacing w:before="240"/>
              <w:jc w:val="both"/>
              <w:rPr>
                <w:rFonts w:cstheme="minorHAnsi"/>
                <w:i/>
                <w:iCs/>
                <w:color w:val="FF0000"/>
              </w:rPr>
            </w:pPr>
            <w:r w:rsidRPr="00D82226">
              <w:rPr>
                <w:rFonts w:cstheme="minorHAnsi"/>
                <w:i/>
                <w:iCs/>
                <w:color w:val="FF0000"/>
              </w:rPr>
              <w:t>Hvilke testværktøjer, der anvendes til simulering af integrationer</w:t>
            </w:r>
            <w:r>
              <w:rPr>
                <w:rFonts w:cstheme="minorHAnsi"/>
                <w:i/>
                <w:iCs/>
                <w:color w:val="FF0000"/>
              </w:rPr>
              <w:t xml:space="preserve"> eller Websites.</w:t>
            </w:r>
          </w:p>
          <w:p w14:paraId="74911C65" w14:textId="77777777" w:rsidR="009E09EC" w:rsidRDefault="009E09EC" w:rsidP="009E09EC">
            <w:pPr>
              <w:spacing w:before="240"/>
              <w:jc w:val="both"/>
              <w:rPr>
                <w:rFonts w:cstheme="minorHAnsi"/>
                <w:i/>
                <w:iCs/>
                <w:color w:val="FF0000"/>
              </w:rPr>
            </w:pPr>
            <w:r>
              <w:rPr>
                <w:rFonts w:cstheme="minorHAnsi"/>
                <w:i/>
                <w:iCs/>
                <w:color w:val="FF0000"/>
              </w:rPr>
              <w:t>Tilbudsgiver kan vælge at vedlægge sin beskrivelse som underbilag til nærværende bilag nummeret som Underbilag 13 [1,2 ...]. Henvisninger til sådanne underbilag indsættes i denne celle af kravboksen.</w:t>
            </w:r>
          </w:p>
          <w:p w14:paraId="7DFB4958" w14:textId="77777777" w:rsidR="009E09EC" w:rsidRPr="001E7EFF" w:rsidRDefault="009E09EC" w:rsidP="009E09EC">
            <w:pPr>
              <w:spacing w:before="240"/>
              <w:jc w:val="both"/>
              <w:rPr>
                <w:rFonts w:cstheme="minorHAnsi"/>
                <w:b/>
                <w:i/>
                <w:iCs/>
                <w:color w:val="FF0000"/>
              </w:rPr>
            </w:pPr>
            <w:r w:rsidRPr="001E7EFF">
              <w:rPr>
                <w:rFonts w:cstheme="minorHAnsi"/>
                <w:b/>
                <w:i/>
                <w:iCs/>
                <w:color w:val="FF0000"/>
              </w:rPr>
              <w:t>Positive momenter ved evalueringen:</w:t>
            </w:r>
          </w:p>
          <w:p w14:paraId="2C39C283" w14:textId="77777777" w:rsidR="009E09EC" w:rsidRPr="001E7EFF" w:rsidRDefault="009E09EC" w:rsidP="009E09EC">
            <w:pPr>
              <w:jc w:val="both"/>
              <w:rPr>
                <w:rFonts w:cstheme="minorHAnsi"/>
                <w:i/>
                <w:iCs/>
                <w:color w:val="FF0000"/>
              </w:rPr>
            </w:pPr>
            <w:r w:rsidRPr="001E7EFF">
              <w:rPr>
                <w:rFonts w:cstheme="minorHAnsi"/>
                <w:i/>
                <w:iCs/>
                <w:color w:val="FF0000"/>
              </w:rPr>
              <w:t xml:space="preserve">Det vægter positivt ved evalueringen, at </w:t>
            </w:r>
            <w:r>
              <w:rPr>
                <w:rFonts w:cstheme="minorHAnsi"/>
                <w:i/>
                <w:iCs/>
                <w:color w:val="FF0000"/>
              </w:rPr>
              <w:t xml:space="preserve">beskrivelsen af </w:t>
            </w:r>
            <w:r w:rsidRPr="00F01C0F">
              <w:rPr>
                <w:rFonts w:cstheme="minorHAnsi"/>
                <w:i/>
                <w:iCs/>
                <w:color w:val="FF0000"/>
              </w:rPr>
              <w:t>processer og metoder</w:t>
            </w:r>
            <w:r>
              <w:rPr>
                <w:rFonts w:cstheme="minorHAnsi"/>
                <w:i/>
                <w:iCs/>
                <w:color w:val="FF0000"/>
              </w:rPr>
              <w:t xml:space="preserve"> </w:t>
            </w:r>
            <w:r w:rsidRPr="00F01C0F">
              <w:rPr>
                <w:rFonts w:cstheme="minorHAnsi"/>
                <w:i/>
                <w:iCs/>
                <w:color w:val="FF0000"/>
              </w:rPr>
              <w:t xml:space="preserve">for </w:t>
            </w:r>
            <w:r>
              <w:rPr>
                <w:rFonts w:cstheme="minorHAnsi"/>
                <w:i/>
                <w:iCs/>
                <w:color w:val="FF0000"/>
              </w:rPr>
              <w:t xml:space="preserve">simulering af miljøer til test </w:t>
            </w:r>
            <w:r w:rsidRPr="001E7EFF">
              <w:rPr>
                <w:rFonts w:cstheme="minorHAnsi"/>
                <w:i/>
                <w:iCs/>
                <w:color w:val="FF0000"/>
              </w:rPr>
              <w:t>i høj grad</w:t>
            </w:r>
          </w:p>
          <w:p w14:paraId="3EE7D3B6" w14:textId="77777777" w:rsidR="009E09EC" w:rsidRDefault="009E09EC" w:rsidP="009E09EC">
            <w:pPr>
              <w:pStyle w:val="Listeafsnit"/>
              <w:numPr>
                <w:ilvl w:val="0"/>
                <w:numId w:val="14"/>
              </w:numPr>
              <w:jc w:val="both"/>
              <w:rPr>
                <w:rFonts w:cstheme="minorHAnsi"/>
                <w:i/>
                <w:iCs/>
                <w:color w:val="FF0000"/>
              </w:rPr>
            </w:pPr>
            <w:r w:rsidRPr="00074C87">
              <w:rPr>
                <w:rFonts w:cstheme="minorHAnsi"/>
                <w:i/>
                <w:iCs/>
                <w:color w:val="FF0000"/>
              </w:rPr>
              <w:t xml:space="preserve">understøtter </w:t>
            </w:r>
            <w:r w:rsidRPr="00D82226">
              <w:rPr>
                <w:rFonts w:cstheme="minorHAnsi"/>
                <w:i/>
                <w:iCs/>
                <w:color w:val="FF0000"/>
              </w:rPr>
              <w:t xml:space="preserve">mulighed for tidlig </w:t>
            </w:r>
            <w:r>
              <w:rPr>
                <w:rFonts w:cstheme="minorHAnsi"/>
                <w:i/>
                <w:iCs/>
                <w:color w:val="FF0000"/>
              </w:rPr>
              <w:t>a</w:t>
            </w:r>
            <w:r w:rsidRPr="00D82226">
              <w:rPr>
                <w:rFonts w:cstheme="minorHAnsi"/>
                <w:i/>
                <w:iCs/>
                <w:color w:val="FF0000"/>
              </w:rPr>
              <w:t xml:space="preserve">fprøvning af kvaliteten af </w:t>
            </w:r>
            <w:r>
              <w:rPr>
                <w:rFonts w:cstheme="minorHAnsi"/>
                <w:i/>
                <w:iCs/>
                <w:color w:val="FF0000"/>
              </w:rPr>
              <w:t>Videreudviklingsopgaven (Modernisering af Lex Dania klient eller Selvstændig Opgave),</w:t>
            </w:r>
          </w:p>
          <w:p w14:paraId="5EB1C8D4" w14:textId="77777777" w:rsidR="009E09EC" w:rsidRDefault="009E09EC" w:rsidP="009E09EC">
            <w:pPr>
              <w:pStyle w:val="Listeafsnit"/>
              <w:numPr>
                <w:ilvl w:val="0"/>
                <w:numId w:val="14"/>
              </w:numPr>
              <w:jc w:val="both"/>
              <w:rPr>
                <w:rFonts w:cstheme="minorHAnsi"/>
                <w:i/>
                <w:iCs/>
                <w:color w:val="FF0000"/>
              </w:rPr>
            </w:pPr>
            <w:r w:rsidRPr="00D82226">
              <w:rPr>
                <w:rFonts w:cstheme="minorHAnsi"/>
                <w:i/>
                <w:iCs/>
                <w:color w:val="FF0000"/>
              </w:rPr>
              <w:t>sandsynliggør at den tilbudte proces og metode understøtter at delfunktionalitet kan testes uafhængigt af hinanden</w:t>
            </w:r>
            <w:r>
              <w:rPr>
                <w:rFonts w:cstheme="minorHAnsi"/>
                <w:i/>
                <w:iCs/>
                <w:color w:val="FF0000"/>
              </w:rPr>
              <w:t>,</w:t>
            </w:r>
          </w:p>
          <w:p w14:paraId="7602C554" w14:textId="77777777" w:rsidR="002C356E" w:rsidRDefault="009E09EC" w:rsidP="009E09EC">
            <w:pPr>
              <w:jc w:val="both"/>
              <w:rPr>
                <w:rFonts w:cstheme="minorHAnsi"/>
                <w:i/>
                <w:iCs/>
                <w:color w:val="FF0000"/>
              </w:rPr>
            </w:pPr>
            <w:r>
              <w:rPr>
                <w:rFonts w:cstheme="minorHAnsi"/>
                <w:i/>
                <w:iCs/>
                <w:color w:val="FF0000"/>
              </w:rPr>
              <w:t xml:space="preserve">understøtter </w:t>
            </w:r>
            <w:r w:rsidRPr="00D82226">
              <w:rPr>
                <w:rFonts w:cstheme="minorHAnsi"/>
                <w:i/>
                <w:iCs/>
                <w:color w:val="FF0000"/>
              </w:rPr>
              <w:t>mulighed for effektiv</w:t>
            </w:r>
            <w:r>
              <w:rPr>
                <w:rFonts w:cstheme="minorHAnsi"/>
                <w:i/>
                <w:iCs/>
                <w:color w:val="FF0000"/>
              </w:rPr>
              <w:t xml:space="preserve"> </w:t>
            </w:r>
            <w:r w:rsidRPr="00D82226">
              <w:rPr>
                <w:rFonts w:cstheme="minorHAnsi"/>
                <w:i/>
                <w:iCs/>
                <w:color w:val="FF0000"/>
              </w:rPr>
              <w:t>og tidlig test af integrationer</w:t>
            </w:r>
            <w:r>
              <w:rPr>
                <w:rFonts w:cstheme="minorHAnsi"/>
                <w:i/>
                <w:iCs/>
                <w:color w:val="FF0000"/>
              </w:rPr>
              <w:t xml:space="preserve"> (til eksterne systemer/Websites)</w:t>
            </w:r>
            <w:r w:rsidR="002C356E">
              <w:rPr>
                <w:rFonts w:cstheme="minorHAnsi"/>
                <w:i/>
                <w:iCs/>
                <w:color w:val="FF0000"/>
              </w:rPr>
              <w:t>.</w:t>
            </w:r>
          </w:p>
          <w:p w14:paraId="5F99D4C0" w14:textId="6E3BB0D4" w:rsidR="009E09EC" w:rsidRPr="00C34E22" w:rsidRDefault="009E09EC" w:rsidP="009E09EC">
            <w:pPr>
              <w:jc w:val="both"/>
              <w:rPr>
                <w:rFonts w:cstheme="minorHAnsi"/>
              </w:rPr>
            </w:pPr>
            <w:r w:rsidRPr="00935620">
              <w:rPr>
                <w:rFonts w:cstheme="minorHAnsi"/>
                <w:i/>
                <w:iCs/>
                <w:color w:val="FF0000"/>
              </w:rPr>
              <w:t>]</w:t>
            </w:r>
            <w:bookmarkStart w:id="81" w:name="_GoBack"/>
            <w:bookmarkEnd w:id="81"/>
          </w:p>
        </w:tc>
      </w:tr>
    </w:tbl>
    <w:p w14:paraId="6DB56DB0" w14:textId="643DDB9E" w:rsidR="003C0AD9" w:rsidRDefault="003C0AD9" w:rsidP="003C0AD9">
      <w:pPr>
        <w:spacing w:before="240"/>
        <w:jc w:val="both"/>
      </w:pPr>
    </w:p>
    <w:p w14:paraId="341F1EC8" w14:textId="53C98A5F" w:rsidR="003C0AD9" w:rsidRDefault="00D82226" w:rsidP="00D82226">
      <w:pPr>
        <w:pStyle w:val="Overskrift3"/>
      </w:pPr>
      <w:bookmarkStart w:id="82" w:name="_Toc146879475"/>
      <w:r>
        <w:t>Prøveflytning</w:t>
      </w:r>
      <w:bookmarkEnd w:id="82"/>
    </w:p>
    <w:p w14:paraId="794EFE9A" w14:textId="1DD8CCFA" w:rsidR="00D82226" w:rsidRDefault="00D82226" w:rsidP="00D82226">
      <w:pPr>
        <w:spacing w:before="240"/>
        <w:jc w:val="both"/>
      </w:pPr>
      <w:r>
        <w:t>Leverandøren skal gennemføre</w:t>
      </w:r>
      <w:r w:rsidR="00B83DEF">
        <w:t xml:space="preserve"> p</w:t>
      </w:r>
      <w:r>
        <w:t>røveflytning</w:t>
      </w:r>
      <w:r w:rsidR="00B83DEF">
        <w:t xml:space="preserve"> af Data. Ved prøveflytning</w:t>
      </w:r>
      <w:r>
        <w:t xml:space="preserve"> forstås en verificering af, at Leverandøren er klar til at modtage </w:t>
      </w:r>
      <w:r w:rsidR="00B83DEF">
        <w:t>Data</w:t>
      </w:r>
      <w:r>
        <w:t>, herunder efterprøve, at flytteplanen virker med hensyn til logistik, flyttemetode, tider, systemer, hjælpemidler, kompetencer, ressourcer mv.</w:t>
      </w:r>
    </w:p>
    <w:p w14:paraId="668A42FE" w14:textId="3F9C275E" w:rsidR="00D82226" w:rsidRDefault="00D82226" w:rsidP="00D82226">
      <w:pPr>
        <w:spacing w:before="240"/>
        <w:jc w:val="both"/>
      </w:pPr>
      <w:r>
        <w:t xml:space="preserve">Prøveflytningen skal sandsynliggøre, at den faktiske </w:t>
      </w:r>
      <w:r w:rsidR="00FC3F25">
        <w:t>F</w:t>
      </w:r>
      <w:r>
        <w:t>lytning vil kunne ske inden for de givne rammer og med den nødvendige sikkerhed og kvalitet.</w:t>
      </w:r>
    </w:p>
    <w:p w14:paraId="6138FD96" w14:textId="19FC1210" w:rsidR="00D82226" w:rsidRDefault="00D82226" w:rsidP="00D82226">
      <w:pPr>
        <w:spacing w:before="240"/>
        <w:jc w:val="both"/>
      </w:pPr>
      <w:r>
        <w:t>Prøveflytningen skal udføres så tæt på de realistiske forhold, som vil være gældende ved Flytningen.</w:t>
      </w:r>
    </w:p>
    <w:p w14:paraId="6265523C" w14:textId="1F58A9CE" w:rsidR="00D82226" w:rsidRDefault="00D82226" w:rsidP="00D82226">
      <w:pPr>
        <w:spacing w:before="240"/>
        <w:jc w:val="both"/>
      </w:pPr>
      <w:r>
        <w:t xml:space="preserve">Senest 20 Dage før </w:t>
      </w:r>
      <w:r w:rsidR="00B83DEF">
        <w:t>p</w:t>
      </w:r>
      <w:r>
        <w:t xml:space="preserve">røveflytningen, skal Leverandøren forelægge en samlet plan for </w:t>
      </w:r>
      <w:r w:rsidR="00FC3F25">
        <w:t>p</w:t>
      </w:r>
      <w:r>
        <w:t>røveflytningen til godkendelse hos Kunden</w:t>
      </w:r>
      <w:r w:rsidR="00B83DEF">
        <w:t>; prøveflytteplanen følger kravene til Flytteplanen</w:t>
      </w:r>
      <w:r>
        <w:t xml:space="preserve">, jf. </w:t>
      </w:r>
      <w:r w:rsidR="00B83DEF">
        <w:t xml:space="preserve">Bilag </w:t>
      </w:r>
      <w:r w:rsidR="00D97DD0">
        <w:t>0</w:t>
      </w:r>
      <w:r w:rsidR="00B83DEF">
        <w:t xml:space="preserve">2d (Transition Ind) </w:t>
      </w:r>
      <w:r>
        <w:t xml:space="preserve">punkt </w:t>
      </w:r>
      <w:r w:rsidR="00B83DEF">
        <w:t>3.4</w:t>
      </w:r>
      <w:r>
        <w:t>. Kunden er forpligtet til at godkende eller afvise planen inden for fem Arbejdsdage.</w:t>
      </w:r>
    </w:p>
    <w:p w14:paraId="6410B378" w14:textId="3004A938" w:rsidR="00D82226" w:rsidRDefault="00D82226" w:rsidP="00D82226">
      <w:pPr>
        <w:spacing w:before="240"/>
        <w:jc w:val="both"/>
      </w:pPr>
      <w:r>
        <w:lastRenderedPageBreak/>
        <w:t xml:space="preserve">Prøveflytteplanen skal være godkendt af Kunden før </w:t>
      </w:r>
      <w:r w:rsidR="00B83DEF">
        <w:t>p</w:t>
      </w:r>
      <w:r>
        <w:t>røveflytningen gennemføres. I forbindelse med</w:t>
      </w:r>
      <w:r w:rsidR="00B83DEF">
        <w:t xml:space="preserve"> p</w:t>
      </w:r>
      <w:r>
        <w:t>røveflytningen kan Leverandøren ikke fraskrive sig ansvaret for aktiviteter udført af Kundens personale.</w:t>
      </w:r>
    </w:p>
    <w:p w14:paraId="3153A02B" w14:textId="3E88E5DF" w:rsidR="00D82226" w:rsidRDefault="00D82226" w:rsidP="00962F65">
      <w:pPr>
        <w:spacing w:before="240"/>
        <w:jc w:val="both"/>
      </w:pPr>
      <w:r>
        <w:t xml:space="preserve">Senest to Arbejdsdage efter </w:t>
      </w:r>
      <w:r w:rsidR="00B83DEF">
        <w:t>p</w:t>
      </w:r>
      <w:r>
        <w:t xml:space="preserve">røveflytningen er gennemført, skal Leverandøren fremsende en rapport over </w:t>
      </w:r>
      <w:r w:rsidR="00B83DEF">
        <w:t>p</w:t>
      </w:r>
      <w:r>
        <w:t>røveflytningens resultater, herunder forslag til ev</w:t>
      </w:r>
      <w:r w:rsidR="00B83DEF">
        <w:t>entuelle</w:t>
      </w:r>
      <w:r>
        <w:t xml:space="preserve"> justeringer til den endelige flytteplan. </w:t>
      </w:r>
    </w:p>
    <w:p w14:paraId="257E85E1" w14:textId="4850E3BD" w:rsidR="00D82226" w:rsidRDefault="00D82226" w:rsidP="00D82226">
      <w:pPr>
        <w:spacing w:before="240"/>
        <w:jc w:val="both"/>
      </w:pPr>
      <w:r>
        <w:t xml:space="preserve">Projektgruppen skal senest to Arbejdsdage efter modtagelsen af rapport om gennemført </w:t>
      </w:r>
      <w:r w:rsidR="00B83DEF">
        <w:t>p</w:t>
      </w:r>
      <w:r>
        <w:t>røveflytning udarbejde en indstilling til styregruppen om hvorvidt:</w:t>
      </w:r>
    </w:p>
    <w:p w14:paraId="01E2C5F5" w14:textId="6F71914B" w:rsidR="00D82226" w:rsidRDefault="00D82226" w:rsidP="005F4AA5">
      <w:pPr>
        <w:pStyle w:val="Listeafsnit"/>
        <w:numPr>
          <w:ilvl w:val="0"/>
          <w:numId w:val="34"/>
        </w:numPr>
        <w:spacing w:before="240"/>
        <w:jc w:val="both"/>
      </w:pPr>
      <w:r>
        <w:t>Prøveflytningen indstilles til godkendelse, eller</w:t>
      </w:r>
    </w:p>
    <w:p w14:paraId="73D10AD6" w14:textId="1688399C" w:rsidR="00D82226" w:rsidRDefault="00D82226" w:rsidP="005F4AA5">
      <w:pPr>
        <w:pStyle w:val="Listeafsnit"/>
        <w:numPr>
          <w:ilvl w:val="0"/>
          <w:numId w:val="34"/>
        </w:numPr>
        <w:spacing w:before="240"/>
        <w:jc w:val="both"/>
      </w:pPr>
      <w:r>
        <w:t>Prøveflytningen ikke indstilles til godkendelse med angivelse af Fejl og Mangler i en mangelliste</w:t>
      </w:r>
      <w:r w:rsidR="00B83DEF">
        <w:t>.</w:t>
      </w:r>
    </w:p>
    <w:p w14:paraId="3599B4D9" w14:textId="116CDE38" w:rsidR="00D82226" w:rsidRDefault="00D82226" w:rsidP="00D82226">
      <w:pPr>
        <w:spacing w:before="240"/>
        <w:jc w:val="both"/>
      </w:pPr>
      <w:r>
        <w:t xml:space="preserve">Ved uenighed om kriterierne for godkendelse er opfyldt, er Kundens opfattelse afgørende, idet Leverandøren dog kan søge en løsning af tvisten i medfør af </w:t>
      </w:r>
      <w:r w:rsidR="00B83DEF">
        <w:t>k</w:t>
      </w:r>
      <w:r>
        <w:t xml:space="preserve">ontraktens punkt </w:t>
      </w:r>
      <w:r w:rsidR="00B83DEF">
        <w:t>4</w:t>
      </w:r>
      <w:r w:rsidR="00300A9E">
        <w:t>1</w:t>
      </w:r>
      <w:r>
        <w:t xml:space="preserve">. Hvis det ved tvist-løsning fastslås, at kriterierne for godkendelse var opfyldt, dækker Kunden Leverandørens rimelige og dokumenterede meromkostninger forbundet med, at </w:t>
      </w:r>
      <w:r w:rsidR="00B83DEF">
        <w:t>p</w:t>
      </w:r>
      <w:r>
        <w:t>røveflytningen ikke blev godkendt</w:t>
      </w:r>
      <w:r w:rsidR="00B83DEF">
        <w:t>.</w:t>
      </w:r>
    </w:p>
    <w:p w14:paraId="64BBB209" w14:textId="2087AF8B" w:rsidR="00D82226" w:rsidRDefault="00D82226" w:rsidP="00D82226">
      <w:pPr>
        <w:spacing w:before="240"/>
        <w:jc w:val="both"/>
      </w:pPr>
      <w:r>
        <w:t>Manglende rapportering af Fejl og Mangler fratager ikke Kunden ret til at kræve Fejl og Mangler udbedret.</w:t>
      </w:r>
    </w:p>
    <w:p w14:paraId="1986334E" w14:textId="6D089A9A" w:rsidR="003C0AD9" w:rsidRDefault="003C0AD9" w:rsidP="00D82226">
      <w:pPr>
        <w:spacing w:before="240"/>
        <w:jc w:val="both"/>
      </w:pPr>
    </w:p>
    <w:p w14:paraId="03FA15D6" w14:textId="77777777" w:rsidR="00B83DEF" w:rsidRDefault="00B83DEF" w:rsidP="00B83DEF">
      <w:pPr>
        <w:pStyle w:val="Overskrift3"/>
      </w:pPr>
      <w:bookmarkStart w:id="83" w:name="_Toc146879476"/>
      <w:r>
        <w:t>Regressionstest</w:t>
      </w:r>
      <w:bookmarkEnd w:id="83"/>
    </w:p>
    <w:p w14:paraId="0D832C39" w14:textId="7926E4C2" w:rsidR="00B83DEF" w:rsidRDefault="00B83DEF" w:rsidP="00B83DEF">
      <w:pPr>
        <w:spacing w:before="240"/>
        <w:jc w:val="both"/>
      </w:pPr>
      <w:r>
        <w:t xml:space="preserve">Leverandøren skal udføre regressionstest i forbindelse med </w:t>
      </w:r>
      <w:r w:rsidR="00873E27">
        <w:t>prøve</w:t>
      </w:r>
      <w:r>
        <w:t>r og som en naturlig del af</w:t>
      </w:r>
      <w:r w:rsidR="00A10B8B">
        <w:t xml:space="preserve"> </w:t>
      </w:r>
      <w:r>
        <w:t>fejlrettelser. Omfanget af regressionstest skal vurderes ud fra følgende betragtninger:</w:t>
      </w:r>
    </w:p>
    <w:p w14:paraId="7C4442B9" w14:textId="186F29EB" w:rsidR="00B83DEF" w:rsidRDefault="00B83DEF" w:rsidP="005F4AA5">
      <w:pPr>
        <w:pStyle w:val="Listeafsnit"/>
        <w:numPr>
          <w:ilvl w:val="0"/>
          <w:numId w:val="35"/>
        </w:numPr>
        <w:spacing w:before="240"/>
        <w:jc w:val="both"/>
      </w:pPr>
      <w:r>
        <w:t>Risici</w:t>
      </w:r>
      <w:r w:rsidR="00A10B8B">
        <w:t>.</w:t>
      </w:r>
    </w:p>
    <w:p w14:paraId="61C0A000" w14:textId="2772875F" w:rsidR="00B83DEF" w:rsidRDefault="00B83DEF" w:rsidP="005F4AA5">
      <w:pPr>
        <w:pStyle w:val="Listeafsnit"/>
        <w:numPr>
          <w:ilvl w:val="0"/>
          <w:numId w:val="35"/>
        </w:numPr>
        <w:spacing w:before="240"/>
        <w:jc w:val="both"/>
      </w:pPr>
      <w:r>
        <w:t xml:space="preserve">Om </w:t>
      </w:r>
      <w:r w:rsidR="00A10B8B">
        <w:t>B</w:t>
      </w:r>
      <w:r>
        <w:t>rugere eller data påvirkes</w:t>
      </w:r>
      <w:r w:rsidR="00A10B8B">
        <w:t>.</w:t>
      </w:r>
    </w:p>
    <w:p w14:paraId="4167E990" w14:textId="35CB8840" w:rsidR="003C0AD9" w:rsidRDefault="00B83DEF" w:rsidP="005F4AA5">
      <w:pPr>
        <w:pStyle w:val="Listeafsnit"/>
        <w:numPr>
          <w:ilvl w:val="0"/>
          <w:numId w:val="35"/>
        </w:numPr>
        <w:spacing w:before="240"/>
        <w:jc w:val="both"/>
      </w:pPr>
      <w:r>
        <w:t xml:space="preserve">Om der er tale om nye eller ændrede </w:t>
      </w:r>
      <w:r w:rsidR="00A10B8B">
        <w:t>funktionalitet/</w:t>
      </w:r>
      <w:r>
        <w:t>integrationer/grænseflader/snitflader.</w:t>
      </w:r>
    </w:p>
    <w:p w14:paraId="11EBAC2F" w14:textId="4897F1F1" w:rsidR="00B83DEF" w:rsidRDefault="00A10B8B" w:rsidP="003C0AD9">
      <w:pPr>
        <w:spacing w:before="240"/>
        <w:jc w:val="both"/>
      </w:pPr>
      <w:r>
        <w:t>Der skal endvidere altid gennemføres</w:t>
      </w:r>
      <w:r w:rsidR="005C7EF9">
        <w:t xml:space="preserve"> regressionstest</w:t>
      </w:r>
      <w:r>
        <w:t xml:space="preserve"> ved opgraderinger, </w:t>
      </w:r>
      <w:proofErr w:type="spellStart"/>
      <w:r>
        <w:t>patching</w:t>
      </w:r>
      <w:proofErr w:type="spellEnd"/>
      <w:r>
        <w:t xml:space="preserve"> og lignende.</w:t>
      </w:r>
    </w:p>
    <w:p w14:paraId="73F91CA8" w14:textId="44C227F4" w:rsidR="00A10B8B" w:rsidRDefault="005C7EF9" w:rsidP="00A10B8B">
      <w:pPr>
        <w:pStyle w:val="Overskrift2"/>
      </w:pPr>
      <w:bookmarkStart w:id="84" w:name="_Toc146879477"/>
      <w:r>
        <w:t>Ikke</w:t>
      </w:r>
      <w:r w:rsidR="00A10B8B">
        <w:t xml:space="preserve">-funktionelle </w:t>
      </w:r>
      <w:r w:rsidR="00873E27">
        <w:t>test</w:t>
      </w:r>
      <w:r w:rsidR="00A10B8B">
        <w:t xml:space="preserve"> inklusiv tekniske </w:t>
      </w:r>
      <w:r w:rsidR="00873E27">
        <w:t>test</w:t>
      </w:r>
      <w:bookmarkEnd w:id="84"/>
    </w:p>
    <w:p w14:paraId="36CD51F7" w14:textId="612887C7" w:rsidR="00A10B8B" w:rsidRDefault="00A10B8B" w:rsidP="00A10B8B">
      <w:pPr>
        <w:pStyle w:val="Overskrift3"/>
      </w:pPr>
      <w:bookmarkStart w:id="85" w:name="_Toc146879478"/>
      <w:r>
        <w:t>Performancetest</w:t>
      </w:r>
      <w:bookmarkEnd w:id="85"/>
    </w:p>
    <w:p w14:paraId="3FF38F60" w14:textId="2777137D" w:rsidR="00A10B8B" w:rsidRDefault="00A10B8B" w:rsidP="00A10B8B">
      <w:pPr>
        <w:spacing w:before="240"/>
        <w:jc w:val="both"/>
      </w:pPr>
      <w:r>
        <w:t xml:space="preserve">Performancetesten omfatter elementer som belastning, svartid, skalerbarhed og stabilitet. Leverandøren skal afprøve og dokumentere, at kravene til Servicemål beskrevet i Bilag </w:t>
      </w:r>
      <w:r w:rsidR="00D97DD0">
        <w:t>0</w:t>
      </w:r>
      <w:r>
        <w:t>6 (Servicemål) er bestået. Dette gælder blandt andet i forhold til oplevede svar-tider og procestider, både i en normal driftssituation og i en spidsbelastning.</w:t>
      </w:r>
    </w:p>
    <w:p w14:paraId="460EC7CC" w14:textId="35CEFC25" w:rsidR="00B83DEF" w:rsidRDefault="00A10B8B" w:rsidP="00A10B8B">
      <w:pPr>
        <w:spacing w:before="240"/>
        <w:jc w:val="both"/>
      </w:pPr>
      <w:r>
        <w:t>Leverandøren skal anvende værktøjer og målinger, som bedst muligt påviser performance for en eller flere målte processer.</w:t>
      </w:r>
    </w:p>
    <w:p w14:paraId="73B87EC6" w14:textId="77777777" w:rsidR="006242B3" w:rsidRDefault="006242B3" w:rsidP="006242B3">
      <w:pPr>
        <w:pStyle w:val="Overskrift3"/>
      </w:pPr>
      <w:bookmarkStart w:id="86" w:name="_Toc146879479"/>
      <w:r>
        <w:t xml:space="preserve">Backup- og </w:t>
      </w:r>
      <w:proofErr w:type="spellStart"/>
      <w:r>
        <w:t>restoretest</w:t>
      </w:r>
      <w:bookmarkEnd w:id="86"/>
      <w:proofErr w:type="spellEnd"/>
    </w:p>
    <w:p w14:paraId="07E46CD1" w14:textId="3C9B0089" w:rsidR="006242B3" w:rsidRDefault="006242B3" w:rsidP="006242B3">
      <w:pPr>
        <w:spacing w:before="240"/>
        <w:jc w:val="both"/>
      </w:pPr>
      <w:r>
        <w:t xml:space="preserve">Ved backup- og </w:t>
      </w:r>
      <w:proofErr w:type="spellStart"/>
      <w:r>
        <w:t>restoretest</w:t>
      </w:r>
      <w:proofErr w:type="spellEnd"/>
      <w:r>
        <w:t xml:space="preserve"> forstås afprøvning af backup, som skal vise at både fuld og delvis (</w:t>
      </w:r>
      <w:proofErr w:type="spellStart"/>
      <w:r>
        <w:t>incremental</w:t>
      </w:r>
      <w:proofErr w:type="spellEnd"/>
      <w:r>
        <w:t>) backup rutine, samt at backup til fjernopbevaring</w:t>
      </w:r>
      <w:r w:rsidR="00791AFE">
        <w:t>,</w:t>
      </w:r>
      <w:r>
        <w:t xml:space="preserve"> kan gennemføres.</w:t>
      </w:r>
    </w:p>
    <w:p w14:paraId="612F3D34" w14:textId="3185A888" w:rsidR="006242B3" w:rsidRDefault="006242B3" w:rsidP="006242B3">
      <w:pPr>
        <w:spacing w:before="240"/>
        <w:jc w:val="both"/>
      </w:pPr>
      <w:proofErr w:type="spellStart"/>
      <w:r>
        <w:t>Restore</w:t>
      </w:r>
      <w:proofErr w:type="spellEnd"/>
      <w:r>
        <w:t xml:space="preserve"> er en genskabelse af Applikationer, Applikationernes datagrundlag, Applikationernes konfiguration og alle Data i et miljø ud fra en tidligere taget backup samt eventuelle ændringer, der er gemt siden sidste backup.</w:t>
      </w:r>
    </w:p>
    <w:p w14:paraId="32733F23" w14:textId="30D7B7B7" w:rsidR="006242B3" w:rsidRDefault="006242B3" w:rsidP="006242B3">
      <w:pPr>
        <w:spacing w:before="240"/>
        <w:jc w:val="both"/>
      </w:pPr>
      <w:r>
        <w:lastRenderedPageBreak/>
        <w:t xml:space="preserve">Resultatet af backup- og </w:t>
      </w:r>
      <w:proofErr w:type="spellStart"/>
      <w:r>
        <w:t>restoretesten</w:t>
      </w:r>
      <w:proofErr w:type="spellEnd"/>
      <w:r>
        <w:t xml:space="preserve"> skal verificeres ved at gennemføre tilsvarende tests, som de der er aftalt for </w:t>
      </w:r>
      <w:r w:rsidR="008702D6">
        <w:t>r</w:t>
      </w:r>
      <w:r w:rsidR="005854E7">
        <w:t>egressionstest</w:t>
      </w:r>
      <w:r>
        <w:t>.</w:t>
      </w:r>
    </w:p>
    <w:p w14:paraId="1FCAD0D6" w14:textId="329FAB16" w:rsidR="00A10B8B" w:rsidRDefault="00A10B8B" w:rsidP="00A10B8B">
      <w:pPr>
        <w:pStyle w:val="Overskrift3"/>
      </w:pPr>
      <w:bookmarkStart w:id="87" w:name="_Toc146879480"/>
      <w:r>
        <w:t>Recovery-test</w:t>
      </w:r>
      <w:bookmarkEnd w:id="87"/>
    </w:p>
    <w:p w14:paraId="1D165EFA" w14:textId="5A38055A" w:rsidR="00A10B8B" w:rsidRDefault="00A10B8B" w:rsidP="00A10B8B">
      <w:pPr>
        <w:spacing w:before="240"/>
        <w:jc w:val="both"/>
      </w:pPr>
      <w:r>
        <w:t>Leverandøren skal teste om Systemet reagerer planmæssigt i tilfælde af, at der sker nedbrud på de enkelte komponenter i drift. Fokus skal være på, hvad der sker med data, tilstande og køer ved nedbrud, mens Systemet kører, og hvad der sker, når den pågældende komponent eller Systemet som helhed kører igen.</w:t>
      </w:r>
    </w:p>
    <w:p w14:paraId="00195B04" w14:textId="019D2568" w:rsidR="00A10B8B" w:rsidRDefault="00A10B8B" w:rsidP="00A10B8B">
      <w:pPr>
        <w:spacing w:before="240"/>
        <w:jc w:val="both"/>
      </w:pPr>
      <w:r>
        <w:t xml:space="preserve">Leverandøren skal med </w:t>
      </w:r>
      <w:r w:rsidR="00873E27">
        <w:t>test</w:t>
      </w:r>
      <w:r>
        <w:t>en dække både kritisk nedbrud (</w:t>
      </w:r>
      <w:proofErr w:type="spellStart"/>
      <w:r>
        <w:t>disaster</w:t>
      </w:r>
      <w:proofErr w:type="spellEnd"/>
      <w:r>
        <w:t xml:space="preserve">) og almindelig </w:t>
      </w:r>
      <w:proofErr w:type="spellStart"/>
      <w:r>
        <w:t>recovery</w:t>
      </w:r>
      <w:proofErr w:type="spellEnd"/>
      <w:r>
        <w:t xml:space="preserve"> </w:t>
      </w:r>
      <w:r w:rsidRPr="00A10B8B">
        <w:t>(</w:t>
      </w:r>
      <w:proofErr w:type="spellStart"/>
      <w:r w:rsidRPr="00A10B8B">
        <w:t>rollback</w:t>
      </w:r>
      <w:proofErr w:type="spellEnd"/>
      <w:r w:rsidRPr="00A10B8B">
        <w:t xml:space="preserve">, backup og </w:t>
      </w:r>
      <w:proofErr w:type="spellStart"/>
      <w:r w:rsidRPr="00A10B8B">
        <w:t>fail</w:t>
      </w:r>
      <w:proofErr w:type="spellEnd"/>
      <w:r w:rsidRPr="00A10B8B">
        <w:t xml:space="preserve">-over). </w:t>
      </w:r>
      <w:r>
        <w:t>Leverandøren skal i sin prøveplan angive, hvor udfald er mest sandsynlige.</w:t>
      </w:r>
    </w:p>
    <w:p w14:paraId="2D8F5DF6" w14:textId="5EAFA3F2" w:rsidR="005F4AA5" w:rsidRDefault="005F4AA5" w:rsidP="00A10B8B">
      <w:pPr>
        <w:spacing w:before="240"/>
        <w:jc w:val="both"/>
      </w:pPr>
      <w:r>
        <w:t xml:space="preserve">Testen skal desuden være en </w:t>
      </w:r>
      <w:r w:rsidRPr="00A10B8B">
        <w:t xml:space="preserve">afprøvning af, om Systemet i tilstrækkelig grad kan foretage </w:t>
      </w:r>
      <w:proofErr w:type="spellStart"/>
      <w:r w:rsidRPr="00A10B8B">
        <w:t>failover</w:t>
      </w:r>
      <w:proofErr w:type="spellEnd"/>
      <w:r w:rsidRPr="00A10B8B">
        <w:t xml:space="preserve"> mellem aktive d</w:t>
      </w:r>
      <w:r>
        <w:t>ata</w:t>
      </w:r>
      <w:r w:rsidRPr="00A10B8B">
        <w:t xml:space="preserve">centre, hvis </w:t>
      </w:r>
      <w:r>
        <w:t>d</w:t>
      </w:r>
      <w:r w:rsidRPr="00A10B8B">
        <w:t>riften i et d</w:t>
      </w:r>
      <w:r>
        <w:t>ata</w:t>
      </w:r>
      <w:r w:rsidRPr="00A10B8B">
        <w:t xml:space="preserve">center påvirkes, </w:t>
      </w:r>
      <w:r>
        <w:t xml:space="preserve">herunder </w:t>
      </w:r>
      <w:r w:rsidRPr="00A10B8B">
        <w:t xml:space="preserve">om Systemet kan retableres efter ukontrolleret nedlukning </w:t>
      </w:r>
      <w:r>
        <w:t xml:space="preserve">inden for den aftalte tid, </w:t>
      </w:r>
      <w:r w:rsidRPr="00A10B8B">
        <w:t>og om den udarbejdede Dokumentation beskriver retablering korrekt.</w:t>
      </w:r>
    </w:p>
    <w:p w14:paraId="790D837C" w14:textId="0AE367C8" w:rsidR="00B83DEF" w:rsidRDefault="00A10B8B" w:rsidP="00A10B8B">
      <w:pPr>
        <w:spacing w:before="240"/>
        <w:jc w:val="both"/>
      </w:pPr>
      <w:r>
        <w:t xml:space="preserve">Leverandøren skal gennemføre en recovery-test. Rammerne og godkendelseskriterierne for denne aftales nærmere mellem Leverandøren og Kunden forud for </w:t>
      </w:r>
      <w:r w:rsidR="00873E27">
        <w:t>test</w:t>
      </w:r>
      <w:r>
        <w:t>en. Leverandøren er ansvarlig for at planlægge og gennemføre recovery-testen.</w:t>
      </w:r>
    </w:p>
    <w:p w14:paraId="6A0DF4DA" w14:textId="77777777" w:rsidR="005F4AA5" w:rsidRDefault="005F4AA5" w:rsidP="005F4AA5">
      <w:pPr>
        <w:pStyle w:val="Overskrift3"/>
      </w:pPr>
      <w:bookmarkStart w:id="88" w:name="_Ref141862368"/>
      <w:bookmarkStart w:id="89" w:name="_Ref141864898"/>
      <w:bookmarkStart w:id="90" w:name="_Toc146879481"/>
      <w:r>
        <w:t>Sikkerhedstest</w:t>
      </w:r>
      <w:bookmarkEnd w:id="88"/>
      <w:bookmarkEnd w:id="89"/>
      <w:bookmarkEnd w:id="90"/>
    </w:p>
    <w:p w14:paraId="5D14716B" w14:textId="1E33591C" w:rsidR="005F4AA5" w:rsidRDefault="005F4AA5" w:rsidP="005F4AA5">
      <w:pPr>
        <w:spacing w:before="240"/>
        <w:jc w:val="both"/>
      </w:pPr>
      <w:r>
        <w:t xml:space="preserve">Leverandøren skal sikre, at Systemet opfylder krav ift. sikkerhed og </w:t>
      </w:r>
      <w:r w:rsidR="002F5E9A">
        <w:t xml:space="preserve">bl.a. </w:t>
      </w:r>
      <w:r>
        <w:t xml:space="preserve">gennemføre en penetrationstest og en </w:t>
      </w:r>
      <w:proofErr w:type="spellStart"/>
      <w:r>
        <w:t>sårbarhedscanning</w:t>
      </w:r>
      <w:proofErr w:type="spellEnd"/>
      <w:r>
        <w:t xml:space="preserve"> af Systemet, jf. Bilag </w:t>
      </w:r>
      <w:r w:rsidR="00D97DD0">
        <w:t>0</w:t>
      </w:r>
      <w:r>
        <w:t>8 (Sikkerhed).</w:t>
      </w:r>
    </w:p>
    <w:p w14:paraId="3D5500A1" w14:textId="3024324E" w:rsidR="005F4AA5" w:rsidRDefault="005F4AA5" w:rsidP="005F4AA5">
      <w:pPr>
        <w:spacing w:before="240"/>
        <w:jc w:val="both"/>
      </w:pPr>
      <w:r>
        <w:t>Leverandøren skal følge internationalt anerkendte metoder og standarder på niveau med OWASP eller tilsvarende internationale ”</w:t>
      </w:r>
      <w:proofErr w:type="spellStart"/>
      <w:r>
        <w:t>best</w:t>
      </w:r>
      <w:proofErr w:type="spellEnd"/>
      <w:r>
        <w:t xml:space="preserve"> practice” standarder for sikkerhedstest af Systemet.</w:t>
      </w:r>
    </w:p>
    <w:p w14:paraId="5D333C41" w14:textId="6FACB340" w:rsidR="005F4AA5" w:rsidRDefault="005F4AA5" w:rsidP="005F4AA5">
      <w:pPr>
        <w:spacing w:before="240"/>
        <w:jc w:val="both"/>
      </w:pPr>
      <w:r>
        <w:t>Leverandøren er ansvarlig for at planlægge, gennemføre og afrapportere alle testcases, som dokumenterer opfyldelsen af sikkerhedskravene.</w:t>
      </w:r>
    </w:p>
    <w:p w14:paraId="527B39CB" w14:textId="77777777" w:rsidR="002F5E9A" w:rsidRDefault="002F5E9A" w:rsidP="002F5E9A">
      <w:pPr>
        <w:spacing w:before="240"/>
        <w:jc w:val="both"/>
      </w:pPr>
      <w:r>
        <w:t>Sikkerhedstesten skal omfatte:</w:t>
      </w:r>
    </w:p>
    <w:p w14:paraId="5C650B11" w14:textId="4A4DB9DB" w:rsidR="002F5E9A" w:rsidRDefault="002F5E9A" w:rsidP="002F5E9A">
      <w:pPr>
        <w:pStyle w:val="Listeafsnit"/>
        <w:numPr>
          <w:ilvl w:val="0"/>
          <w:numId w:val="36"/>
        </w:numPr>
        <w:spacing w:before="240"/>
        <w:jc w:val="both"/>
      </w:pPr>
      <w:r>
        <w:t>Penetrationstest.</w:t>
      </w:r>
    </w:p>
    <w:p w14:paraId="22DFD9F5" w14:textId="64E04901" w:rsidR="002F5E9A" w:rsidRDefault="002F5E9A" w:rsidP="002F5E9A">
      <w:pPr>
        <w:pStyle w:val="Listeafsnit"/>
        <w:numPr>
          <w:ilvl w:val="0"/>
          <w:numId w:val="36"/>
        </w:numPr>
        <w:spacing w:before="240"/>
        <w:jc w:val="both"/>
      </w:pPr>
      <w:r>
        <w:t>Så</w:t>
      </w:r>
      <w:r w:rsidR="00446D6B">
        <w:t>r</w:t>
      </w:r>
      <w:r>
        <w:t>barhedsscanning af Systemet.</w:t>
      </w:r>
    </w:p>
    <w:p w14:paraId="2B6681B7" w14:textId="7842B87B" w:rsidR="002F5E9A" w:rsidRDefault="002F5E9A" w:rsidP="002F5E9A">
      <w:pPr>
        <w:pStyle w:val="Listeafsnit"/>
        <w:numPr>
          <w:ilvl w:val="0"/>
          <w:numId w:val="36"/>
        </w:numPr>
        <w:spacing w:before="240"/>
        <w:jc w:val="both"/>
      </w:pPr>
      <w:r>
        <w:t>Gennemgang af fysisk sikkerhed.</w:t>
      </w:r>
    </w:p>
    <w:p w14:paraId="4F658906" w14:textId="67BCD93A" w:rsidR="002F5E9A" w:rsidRDefault="002F5E9A" w:rsidP="002F5E9A">
      <w:pPr>
        <w:pStyle w:val="Listeafsnit"/>
        <w:numPr>
          <w:ilvl w:val="0"/>
          <w:numId w:val="36"/>
        </w:numPr>
        <w:spacing w:before="240"/>
        <w:jc w:val="both"/>
      </w:pPr>
      <w:r>
        <w:t xml:space="preserve">Simulering af indbrud (test af </w:t>
      </w:r>
      <w:proofErr w:type="spellStart"/>
      <w:r>
        <w:t>Intrusion</w:t>
      </w:r>
      <w:proofErr w:type="spellEnd"/>
      <w:r>
        <w:t>/</w:t>
      </w:r>
      <w:proofErr w:type="spellStart"/>
      <w:r>
        <w:t>fraud</w:t>
      </w:r>
      <w:proofErr w:type="spellEnd"/>
      <w:r>
        <w:t xml:space="preserve"> </w:t>
      </w:r>
      <w:proofErr w:type="spellStart"/>
      <w:r>
        <w:t>prevention</w:t>
      </w:r>
      <w:proofErr w:type="spellEnd"/>
      <w:r>
        <w:t>/</w:t>
      </w:r>
      <w:proofErr w:type="spellStart"/>
      <w:r>
        <w:t>detection</w:t>
      </w:r>
      <w:proofErr w:type="spellEnd"/>
      <w:r>
        <w:t xml:space="preserve"> systemer).</w:t>
      </w:r>
    </w:p>
    <w:p w14:paraId="52E669F3" w14:textId="44D7D567" w:rsidR="002F5E9A" w:rsidRDefault="002F5E9A" w:rsidP="002F5E9A">
      <w:pPr>
        <w:pStyle w:val="Listeafsnit"/>
        <w:numPr>
          <w:ilvl w:val="0"/>
          <w:numId w:val="36"/>
        </w:numPr>
        <w:spacing w:before="240"/>
        <w:jc w:val="both"/>
      </w:pPr>
      <w:r w:rsidRPr="002F5E9A">
        <w:t xml:space="preserve">Skrivebordstest af </w:t>
      </w:r>
      <w:proofErr w:type="spellStart"/>
      <w:r w:rsidRPr="002F5E9A">
        <w:t>governance</w:t>
      </w:r>
      <w:proofErr w:type="spellEnd"/>
      <w:r>
        <w:t xml:space="preserve"> omkring sikkerhed.</w:t>
      </w:r>
    </w:p>
    <w:p w14:paraId="4A31B044" w14:textId="32EE5194" w:rsidR="00A10B8B" w:rsidRDefault="005F4AA5" w:rsidP="005F4AA5">
      <w:pPr>
        <w:spacing w:before="240"/>
        <w:jc w:val="both"/>
      </w:pPr>
      <w:r>
        <w:t xml:space="preserve">Leverandøren skal teste og dokumentere, at sikkerhedskravene jf. Bilag </w:t>
      </w:r>
      <w:r w:rsidR="00D97DD0">
        <w:t>0</w:t>
      </w:r>
      <w:r>
        <w:t xml:space="preserve">8 (Sikkerhed), er overholdt. </w:t>
      </w:r>
      <w:r w:rsidR="00873E27">
        <w:t>test</w:t>
      </w:r>
      <w:r>
        <w:t xml:space="preserve">en godkendes af Kunden, når sikkerhedskravene er opfyldt. </w:t>
      </w:r>
      <w:r w:rsidR="008702D6">
        <w:t>T</w:t>
      </w:r>
      <w:r w:rsidR="00873E27">
        <w:t>est</w:t>
      </w:r>
      <w:r>
        <w:t xml:space="preserve"> og dokumentation af sikkerhedskrav inkluderer bl.a. en identifikation af steder, hvor følsomme data eventuelt håndteres, og en </w:t>
      </w:r>
      <w:r w:rsidR="00873E27">
        <w:t>test</w:t>
      </w:r>
      <w:r>
        <w:t xml:space="preserve"> af sådanne områder.</w:t>
      </w:r>
    </w:p>
    <w:p w14:paraId="725B4464" w14:textId="32118AA8" w:rsidR="005F4AA5" w:rsidRDefault="00C43127" w:rsidP="003C0AD9">
      <w:pPr>
        <w:spacing w:before="240"/>
        <w:jc w:val="both"/>
      </w:pPr>
      <w:r w:rsidRPr="00C43127">
        <w:t>Kunden kan frit vælge at forestå, eller lade tredjemand på vegne af Kunden for</w:t>
      </w:r>
      <w:r w:rsidR="008702D6">
        <w:t>e</w:t>
      </w:r>
      <w:r w:rsidRPr="00C43127">
        <w:t xml:space="preserve">stå, hele eller dele af gennemførslen af sikkerhedstesten. De dele, Kunden ikke vælger at forestå, er Leverandøren fortsat ansvarlig for. Kunden skal meddele dette senest 10 Arbejdsdage inden Leverandøren skal fremsende </w:t>
      </w:r>
      <w:r>
        <w:t>prøveplan og prøvespecifikation</w:t>
      </w:r>
      <w:r w:rsidRPr="00C43127">
        <w:t xml:space="preserve"> for sikkerhedstesten.</w:t>
      </w:r>
    </w:p>
    <w:p w14:paraId="1A6FC7A6" w14:textId="267ABC0E" w:rsidR="00C43127" w:rsidRDefault="00C43127" w:rsidP="00C43127">
      <w:pPr>
        <w:pStyle w:val="Overskrift2"/>
      </w:pPr>
      <w:bookmarkStart w:id="91" w:name="_Toc146879482"/>
      <w:r>
        <w:lastRenderedPageBreak/>
        <w:t xml:space="preserve">Statisk </w:t>
      </w:r>
      <w:r w:rsidR="00873E27">
        <w:t>test</w:t>
      </w:r>
      <w:bookmarkEnd w:id="91"/>
    </w:p>
    <w:p w14:paraId="7F5A0823" w14:textId="3A920B5D" w:rsidR="005F4AA5" w:rsidRDefault="00C43127" w:rsidP="00C43127">
      <w:pPr>
        <w:spacing w:before="240" w:after="240"/>
        <w:jc w:val="both"/>
      </w:pPr>
      <w:r>
        <w:t xml:space="preserve">Statisk </w:t>
      </w:r>
      <w:r w:rsidR="00873E27">
        <w:t>test</w:t>
      </w:r>
      <w:r>
        <w:t xml:space="preserve"> har til formål at evaluere og identificere eventuelle Fejl, Mangler og forbedringsmuligheder ved et produkt/komponent i forbindelse med Systemet, for eksempel kode, installationsvejledning, prøveplan eller testcases. Testen gennemføres for at sikre, at kvalitet og overensstemmelse med krav er som aftalt.</w:t>
      </w:r>
    </w:p>
    <w:p w14:paraId="02C731C6" w14:textId="77777777" w:rsidR="00C43127" w:rsidRDefault="00C43127" w:rsidP="00C43127">
      <w:pPr>
        <w:pStyle w:val="Overskrift3"/>
      </w:pPr>
      <w:bookmarkStart w:id="92" w:name="_Toc146879483"/>
      <w:proofErr w:type="spellStart"/>
      <w:r>
        <w:t>Kodereview</w:t>
      </w:r>
      <w:bookmarkEnd w:id="92"/>
      <w:proofErr w:type="spellEnd"/>
    </w:p>
    <w:p w14:paraId="67F1FCD4" w14:textId="7C6A344D" w:rsidR="00C43127" w:rsidRDefault="00C43127" w:rsidP="00C43127">
      <w:pPr>
        <w:spacing w:before="240"/>
        <w:jc w:val="both"/>
      </w:pPr>
      <w:r>
        <w:t xml:space="preserve">Kunden kan undervejs i udviklingsfasen for </w:t>
      </w:r>
      <w:r w:rsidR="00873E27">
        <w:t>Modernisering</w:t>
      </w:r>
      <w:r>
        <w:t xml:space="preserve"> af Lex Dania klient eller ved efterfølgende Selvstændige Opgaver, vælge at indhente assistance fra en tredjepart til gennemførelse af et </w:t>
      </w:r>
      <w:proofErr w:type="spellStart"/>
      <w:r>
        <w:t>kodereview</w:t>
      </w:r>
      <w:proofErr w:type="spellEnd"/>
      <w:r>
        <w:t xml:space="preserve"> af den til Kunden specifikt udviklede Programmel. </w:t>
      </w:r>
    </w:p>
    <w:p w14:paraId="4408AD7C" w14:textId="1311B87B" w:rsidR="00C43127" w:rsidRDefault="00C43127" w:rsidP="00C43127">
      <w:pPr>
        <w:spacing w:before="240"/>
        <w:jc w:val="both"/>
      </w:pPr>
      <w:r>
        <w:t xml:space="preserve">Hvis der gennemføres </w:t>
      </w:r>
      <w:proofErr w:type="spellStart"/>
      <w:r>
        <w:t>kodereview</w:t>
      </w:r>
      <w:proofErr w:type="spellEnd"/>
      <w:r>
        <w:t>, vil der blive udarbejdet en prøverapport med oplistning af observationer og anbefalinger til forbedring og/eller udbedring af disse.</w:t>
      </w:r>
    </w:p>
    <w:p w14:paraId="3DF52CA9" w14:textId="107C3A51" w:rsidR="00C43127" w:rsidRDefault="00C43127" w:rsidP="00C43127">
      <w:pPr>
        <w:spacing w:before="240" w:after="240"/>
        <w:jc w:val="both"/>
      </w:pPr>
      <w:r>
        <w:t xml:space="preserve">Efter et eventuelt </w:t>
      </w:r>
      <w:proofErr w:type="spellStart"/>
      <w:r>
        <w:t>kodereview</w:t>
      </w:r>
      <w:proofErr w:type="spellEnd"/>
      <w:r>
        <w:t xml:space="preserve"> skal Leverandøren registrere prøverapporter med kritiske observationer og anbefalinger til forbedring i fejlrapporteringsværktøjet, jf. </w:t>
      </w:r>
      <w:r w:rsidRPr="009B222E">
        <w:t xml:space="preserve">afsnit </w:t>
      </w:r>
      <w:r w:rsidR="009B222E" w:rsidRPr="009B222E">
        <w:fldChar w:fldCharType="begin"/>
      </w:r>
      <w:r w:rsidR="009B222E" w:rsidRPr="009B222E">
        <w:instrText xml:space="preserve"> REF _Ref141861222 \r \h </w:instrText>
      </w:r>
      <w:r w:rsidR="009B222E">
        <w:instrText xml:space="preserve"> \* MERGEFORMAT </w:instrText>
      </w:r>
      <w:r w:rsidR="009B222E" w:rsidRPr="009B222E">
        <w:fldChar w:fldCharType="separate"/>
      </w:r>
      <w:r w:rsidR="009B222E" w:rsidRPr="009B222E">
        <w:t>10</w:t>
      </w:r>
      <w:r w:rsidR="009B222E" w:rsidRPr="009B222E">
        <w:fldChar w:fldCharType="end"/>
      </w:r>
      <w:r w:rsidRPr="009B222E">
        <w:t xml:space="preserve"> i forbindelse med afprøvning. Hvis der er registreret kritiske observationer, skal Lev</w:t>
      </w:r>
      <w:r>
        <w:t>erandøren sørge for at implementere anbefalingerne.</w:t>
      </w:r>
    </w:p>
    <w:p w14:paraId="09C8838F" w14:textId="77777777" w:rsidR="00C43127" w:rsidRDefault="00C43127" w:rsidP="00C43127">
      <w:pPr>
        <w:pStyle w:val="Overskrift3"/>
      </w:pPr>
      <w:bookmarkStart w:id="93" w:name="_Toc146879484"/>
      <w:r>
        <w:t>Dokumentationstest</w:t>
      </w:r>
      <w:bookmarkEnd w:id="93"/>
    </w:p>
    <w:p w14:paraId="1CCBDDE9" w14:textId="7BBC5C66" w:rsidR="00C43127" w:rsidRDefault="00C43127" w:rsidP="00C43127">
      <w:pPr>
        <w:spacing w:before="240"/>
        <w:jc w:val="both"/>
      </w:pPr>
      <w:r>
        <w:t xml:space="preserve">Leverandøren skal forud for fremsendelse af Dokumentation gennemføre en dokumentationstest (statisk </w:t>
      </w:r>
      <w:r w:rsidR="00873E27">
        <w:t>test</w:t>
      </w:r>
      <w:r>
        <w:t xml:space="preserve">) med henblik på at afklare, om Dokumentationen, jf. Bilag </w:t>
      </w:r>
      <w:r w:rsidR="00D97DD0">
        <w:t>0</w:t>
      </w:r>
      <w:r>
        <w:t>5 (Dokumentation), har den fornødne kvalitet og er i overensstemmelse med de aftalte krav til indholdet i de enkelte dele af Dokumentationen.</w:t>
      </w:r>
    </w:p>
    <w:p w14:paraId="27AA6E31" w14:textId="31B407A4" w:rsidR="00C43127" w:rsidRDefault="00C43127" w:rsidP="00C43127">
      <w:pPr>
        <w:pStyle w:val="Overskrift1"/>
      </w:pPr>
      <w:bookmarkStart w:id="94" w:name="_Toc146879485"/>
      <w:r w:rsidRPr="00C43127">
        <w:lastRenderedPageBreak/>
        <w:t>Fejlkategorisering</w:t>
      </w:r>
      <w:bookmarkEnd w:id="94"/>
    </w:p>
    <w:p w14:paraId="7951CFE9" w14:textId="0431B9C2" w:rsidR="00C43127" w:rsidRDefault="00C43127" w:rsidP="00C43127">
      <w:pPr>
        <w:spacing w:before="240"/>
        <w:jc w:val="both"/>
      </w:pPr>
      <w:r>
        <w:t xml:space="preserve">Dette afsnit indeholder krav til fejlkategorisering i forbindelse med afprøvning. I forbindelse med drift anvendes særskilte fejlkategorier for Fejl og </w:t>
      </w:r>
      <w:r w:rsidR="000D2364">
        <w:t>I</w:t>
      </w:r>
      <w:r>
        <w:t xml:space="preserve">ncidents beskrevet i Bilag </w:t>
      </w:r>
      <w:r w:rsidR="00D97DD0">
        <w:t>0</w:t>
      </w:r>
      <w:r>
        <w:t>6 (Servicemål).</w:t>
      </w:r>
    </w:p>
    <w:p w14:paraId="0ECB589A" w14:textId="76232AC9" w:rsidR="00C43127" w:rsidRDefault="00C43127" w:rsidP="00C43127">
      <w:pPr>
        <w:spacing w:before="240"/>
        <w:jc w:val="both"/>
      </w:pPr>
      <w:r>
        <w:t xml:space="preserve">Leverandøren skal anvende de nedenfor angivne fejlkategorier ved kategorisering af Fejl observeret under gennemførelsen af </w:t>
      </w:r>
      <w:r w:rsidR="00873E27">
        <w:t>test</w:t>
      </w:r>
      <w:r>
        <w:t xml:space="preserve"> og </w:t>
      </w:r>
      <w:r w:rsidR="00873E27">
        <w:t>prøve</w:t>
      </w:r>
      <w:r>
        <w:t>r. Kategoriseringen gælder ligeledes for sårbarheder observeret under gennemførelse af sikkerhedstest.</w:t>
      </w:r>
    </w:p>
    <w:p w14:paraId="52CC8DB3" w14:textId="6C84CA36" w:rsidR="00C43127" w:rsidRDefault="00C43127" w:rsidP="00C43127">
      <w:pPr>
        <w:spacing w:before="240"/>
        <w:jc w:val="both"/>
      </w:pPr>
      <w:r>
        <w:t xml:space="preserve">Tolerancen for antallet af Fejl, der må være til stede i forbindelse med en </w:t>
      </w:r>
      <w:r w:rsidR="00873E27">
        <w:t>prøve</w:t>
      </w:r>
      <w:r>
        <w:t xml:space="preserve">, er en del af de specifikke godkendelseskriterier og er beskrevet under </w:t>
      </w:r>
      <w:r w:rsidRPr="009B222E">
        <w:t xml:space="preserve">afsnit </w:t>
      </w:r>
      <w:r w:rsidR="009B222E" w:rsidRPr="009B222E">
        <w:fldChar w:fldCharType="begin"/>
      </w:r>
      <w:r w:rsidR="009B222E" w:rsidRPr="009B222E">
        <w:instrText xml:space="preserve"> REF _Ref141861246 \r \h </w:instrText>
      </w:r>
      <w:r w:rsidR="009B222E">
        <w:instrText xml:space="preserve"> \* MERGEFORMAT </w:instrText>
      </w:r>
      <w:r w:rsidR="009B222E" w:rsidRPr="009B222E">
        <w:fldChar w:fldCharType="separate"/>
      </w:r>
      <w:r w:rsidR="009B222E" w:rsidRPr="009B222E">
        <w:t>5.7</w:t>
      </w:r>
      <w:r w:rsidR="009B222E" w:rsidRPr="009B222E">
        <w:fldChar w:fldCharType="end"/>
      </w:r>
      <w:r>
        <w:t>.</w:t>
      </w:r>
    </w:p>
    <w:p w14:paraId="1BC79100" w14:textId="47B2FD05" w:rsidR="00A10B8B" w:rsidRDefault="00C43127" w:rsidP="00C43127">
      <w:pPr>
        <w:spacing w:before="240"/>
        <w:jc w:val="both"/>
      </w:pPr>
      <w:r>
        <w:t xml:space="preserve">Fejl, der identificeres under en af de gennemførte </w:t>
      </w:r>
      <w:r w:rsidR="00873E27">
        <w:t>test</w:t>
      </w:r>
      <w:r>
        <w:t xml:space="preserve"> og </w:t>
      </w:r>
      <w:r w:rsidR="00873E27">
        <w:t>prøve</w:t>
      </w:r>
      <w:r>
        <w:t xml:space="preserve">r, inddeles i følgende fejlkategorier og bedømmes som anført i </w:t>
      </w:r>
      <w:r w:rsidR="00962F65">
        <w:fldChar w:fldCharType="begin"/>
      </w:r>
      <w:r w:rsidR="00962F65">
        <w:instrText xml:space="preserve"> REF _Ref162259939 \h </w:instrText>
      </w:r>
      <w:r w:rsidR="00962F65">
        <w:fldChar w:fldCharType="separate"/>
      </w:r>
      <w:r w:rsidR="00962F65">
        <w:t xml:space="preserve">Tabel </w:t>
      </w:r>
      <w:r w:rsidR="00962F65">
        <w:rPr>
          <w:noProof/>
        </w:rPr>
        <w:t>9</w:t>
      </w:r>
      <w:r w:rsidR="00962F65">
        <w:t>.</w:t>
      </w:r>
      <w:r w:rsidR="00962F65">
        <w:rPr>
          <w:noProof/>
        </w:rPr>
        <w:t>1</w:t>
      </w:r>
      <w:r w:rsidR="00962F65">
        <w:t xml:space="preserve"> - </w:t>
      </w:r>
      <w:r w:rsidR="00962F65" w:rsidRPr="00BE1E65">
        <w:t>Fejlkategorier ved test og prøver</w:t>
      </w:r>
      <w:r w:rsidR="00962F65">
        <w:fldChar w:fldCharType="end"/>
      </w:r>
      <w:r>
        <w:t>.</w:t>
      </w:r>
    </w:p>
    <w:p w14:paraId="2F454896" w14:textId="78D721AD" w:rsidR="00C43127" w:rsidRDefault="00C43127" w:rsidP="003C0AD9">
      <w:pPr>
        <w:spacing w:before="240"/>
        <w:jc w:val="both"/>
      </w:pPr>
    </w:p>
    <w:tbl>
      <w:tblPr>
        <w:tblStyle w:val="Tabel-Gitter"/>
        <w:tblW w:w="0" w:type="auto"/>
        <w:jc w:val="center"/>
        <w:tblLook w:val="04A0" w:firstRow="1" w:lastRow="0" w:firstColumn="1" w:lastColumn="0" w:noHBand="0" w:noVBand="1"/>
      </w:tblPr>
      <w:tblGrid>
        <w:gridCol w:w="988"/>
        <w:gridCol w:w="1842"/>
        <w:gridCol w:w="4529"/>
      </w:tblGrid>
      <w:tr w:rsidR="00B13656" w14:paraId="79CE07CC" w14:textId="77777777" w:rsidTr="00962F65">
        <w:trPr>
          <w:jc w:val="center"/>
        </w:trPr>
        <w:tc>
          <w:tcPr>
            <w:tcW w:w="988" w:type="dxa"/>
            <w:shd w:val="clear" w:color="auto" w:fill="BFBFBF" w:themeFill="background1" w:themeFillShade="BF"/>
          </w:tcPr>
          <w:p w14:paraId="510D90D7" w14:textId="24EE0750" w:rsidR="00B13656" w:rsidRPr="00B13656" w:rsidRDefault="00B13656" w:rsidP="00B13656">
            <w:pPr>
              <w:jc w:val="both"/>
              <w:rPr>
                <w:b/>
              </w:rPr>
            </w:pPr>
            <w:r w:rsidRPr="00B13656">
              <w:rPr>
                <w:b/>
              </w:rPr>
              <w:t>Kategori</w:t>
            </w:r>
          </w:p>
        </w:tc>
        <w:tc>
          <w:tcPr>
            <w:tcW w:w="1842" w:type="dxa"/>
            <w:shd w:val="clear" w:color="auto" w:fill="BFBFBF" w:themeFill="background1" w:themeFillShade="BF"/>
          </w:tcPr>
          <w:p w14:paraId="107A59C8" w14:textId="35C5523C" w:rsidR="00B13656" w:rsidRPr="00B13656" w:rsidRDefault="00B13656" w:rsidP="00B13656">
            <w:pPr>
              <w:jc w:val="both"/>
              <w:rPr>
                <w:b/>
              </w:rPr>
            </w:pPr>
            <w:r w:rsidRPr="00B13656">
              <w:rPr>
                <w:b/>
              </w:rPr>
              <w:t>Betydning</w:t>
            </w:r>
          </w:p>
        </w:tc>
        <w:tc>
          <w:tcPr>
            <w:tcW w:w="4529" w:type="dxa"/>
            <w:shd w:val="clear" w:color="auto" w:fill="BFBFBF" w:themeFill="background1" w:themeFillShade="BF"/>
          </w:tcPr>
          <w:p w14:paraId="40D300AF" w14:textId="3D15D911" w:rsidR="00B13656" w:rsidRPr="00B13656" w:rsidRDefault="00B13656" w:rsidP="00B13656">
            <w:pPr>
              <w:jc w:val="both"/>
              <w:rPr>
                <w:b/>
              </w:rPr>
            </w:pPr>
            <w:r w:rsidRPr="00B13656">
              <w:rPr>
                <w:b/>
              </w:rPr>
              <w:t>Beskrivelse</w:t>
            </w:r>
          </w:p>
        </w:tc>
      </w:tr>
      <w:tr w:rsidR="00B13656" w14:paraId="7888B1CD" w14:textId="77777777" w:rsidTr="00962F65">
        <w:trPr>
          <w:jc w:val="center"/>
        </w:trPr>
        <w:tc>
          <w:tcPr>
            <w:tcW w:w="988" w:type="dxa"/>
          </w:tcPr>
          <w:p w14:paraId="700E0F39" w14:textId="6FE9F9EC" w:rsidR="00B13656" w:rsidRPr="00B13656" w:rsidRDefault="00B13656" w:rsidP="00B13656">
            <w:pPr>
              <w:jc w:val="both"/>
              <w:rPr>
                <w:b/>
              </w:rPr>
            </w:pPr>
            <w:r w:rsidRPr="00B13656">
              <w:rPr>
                <w:b/>
              </w:rPr>
              <w:t>A</w:t>
            </w:r>
          </w:p>
        </w:tc>
        <w:tc>
          <w:tcPr>
            <w:tcW w:w="1842" w:type="dxa"/>
          </w:tcPr>
          <w:p w14:paraId="666AF01F" w14:textId="4EEBB7BB" w:rsidR="00B13656" w:rsidRDefault="00B13656" w:rsidP="00B13656">
            <w:pPr>
              <w:jc w:val="both"/>
            </w:pPr>
            <w:r>
              <w:t>Kritisk</w:t>
            </w:r>
          </w:p>
        </w:tc>
        <w:tc>
          <w:tcPr>
            <w:tcW w:w="4529" w:type="dxa"/>
          </w:tcPr>
          <w:p w14:paraId="58FD8087" w14:textId="522CE21B" w:rsidR="00B13656" w:rsidRDefault="00B13656" w:rsidP="00B13656">
            <w:pPr>
              <w:jc w:val="both"/>
            </w:pPr>
            <w:r>
              <w:t>En Fejl, der er kritisk for brugen af væsentlig funktionalitet i Applikation/Website, herunder kritiske sikkerhedsfejl, der vedrører integritet, fortrolighed eller tilgængelighed.</w:t>
            </w:r>
          </w:p>
          <w:p w14:paraId="2F8ABD30" w14:textId="10389F3A" w:rsidR="00B13656" w:rsidRDefault="00B13656" w:rsidP="00B13656">
            <w:pPr>
              <w:spacing w:before="240"/>
              <w:jc w:val="both"/>
            </w:pPr>
            <w:r>
              <w:t>Omgåelse/afhjælpning er ikke mulig.</w:t>
            </w:r>
          </w:p>
        </w:tc>
      </w:tr>
      <w:tr w:rsidR="00B13656" w14:paraId="7062B460" w14:textId="77777777" w:rsidTr="00962F65">
        <w:trPr>
          <w:jc w:val="center"/>
        </w:trPr>
        <w:tc>
          <w:tcPr>
            <w:tcW w:w="988" w:type="dxa"/>
          </w:tcPr>
          <w:p w14:paraId="2F19FDBC" w14:textId="7E25C033" w:rsidR="00B13656" w:rsidRPr="00B13656" w:rsidRDefault="00B13656" w:rsidP="00B13656">
            <w:pPr>
              <w:jc w:val="both"/>
              <w:rPr>
                <w:b/>
              </w:rPr>
            </w:pPr>
            <w:r w:rsidRPr="00B13656">
              <w:rPr>
                <w:b/>
              </w:rPr>
              <w:t>B</w:t>
            </w:r>
          </w:p>
        </w:tc>
        <w:tc>
          <w:tcPr>
            <w:tcW w:w="1842" w:type="dxa"/>
          </w:tcPr>
          <w:p w14:paraId="1327DD4E" w14:textId="692E0C1D" w:rsidR="00B13656" w:rsidRDefault="00B13656" w:rsidP="00B13656">
            <w:pPr>
              <w:jc w:val="both"/>
            </w:pPr>
            <w:r>
              <w:t>Alvorlig</w:t>
            </w:r>
          </w:p>
        </w:tc>
        <w:tc>
          <w:tcPr>
            <w:tcW w:w="4529" w:type="dxa"/>
          </w:tcPr>
          <w:p w14:paraId="2F4CECE8" w14:textId="3ADF5823" w:rsidR="00B13656" w:rsidRDefault="00B13656" w:rsidP="00B13656">
            <w:pPr>
              <w:jc w:val="both"/>
            </w:pPr>
            <w:r>
              <w:t>En alvorlig Fejl, der dog er mindre kritisk for brugen af væsentlig funktionalitet i Applikation/Website, herunder alvorlige sikkerhedsfejl, der vedrører integritet, fortrolighed eller tilgængelighed.</w:t>
            </w:r>
          </w:p>
          <w:p w14:paraId="7B61C22A" w14:textId="35294A29" w:rsidR="00B13656" w:rsidRDefault="00B13656" w:rsidP="00B13656">
            <w:pPr>
              <w:spacing w:before="240"/>
              <w:jc w:val="both"/>
            </w:pPr>
            <w:r>
              <w:t>Omgåelse/afhjælpning er mulig.</w:t>
            </w:r>
          </w:p>
        </w:tc>
      </w:tr>
      <w:tr w:rsidR="00B13656" w14:paraId="227CE800" w14:textId="77777777" w:rsidTr="00962F65">
        <w:trPr>
          <w:jc w:val="center"/>
        </w:trPr>
        <w:tc>
          <w:tcPr>
            <w:tcW w:w="988" w:type="dxa"/>
          </w:tcPr>
          <w:p w14:paraId="15AEAF1A" w14:textId="094B7345" w:rsidR="00B13656" w:rsidRPr="00B13656" w:rsidRDefault="00B13656" w:rsidP="00B13656">
            <w:pPr>
              <w:jc w:val="both"/>
              <w:rPr>
                <w:b/>
              </w:rPr>
            </w:pPr>
            <w:r w:rsidRPr="00B13656">
              <w:rPr>
                <w:b/>
              </w:rPr>
              <w:t>C</w:t>
            </w:r>
          </w:p>
        </w:tc>
        <w:tc>
          <w:tcPr>
            <w:tcW w:w="1842" w:type="dxa"/>
          </w:tcPr>
          <w:p w14:paraId="69804565" w14:textId="2B3B3CBC" w:rsidR="00B13656" w:rsidRDefault="00B13656" w:rsidP="00B13656">
            <w:pPr>
              <w:jc w:val="both"/>
            </w:pPr>
            <w:r>
              <w:t>Betydende</w:t>
            </w:r>
          </w:p>
        </w:tc>
        <w:tc>
          <w:tcPr>
            <w:tcW w:w="4529" w:type="dxa"/>
          </w:tcPr>
          <w:p w14:paraId="55E7A1A5" w14:textId="0869F244" w:rsidR="00B13656" w:rsidRDefault="00B13656" w:rsidP="00B13656">
            <w:pPr>
              <w:jc w:val="both"/>
            </w:pPr>
            <w:r>
              <w:t>En Fejl, der ikke er kritisk eller alvorlig for Brugeren, men udgør en gene i brugen af Applikation/Website. Fejlen må således ikke være blokerende for Brugerne.</w:t>
            </w:r>
          </w:p>
          <w:p w14:paraId="78F3226F" w14:textId="3231126E" w:rsidR="00B13656" w:rsidRDefault="00B13656" w:rsidP="00BA368C">
            <w:pPr>
              <w:spacing w:before="240"/>
              <w:jc w:val="both"/>
            </w:pPr>
            <w:r>
              <w:t>Eventuel omgåelse er mulig efter anvisning</w:t>
            </w:r>
          </w:p>
        </w:tc>
      </w:tr>
      <w:tr w:rsidR="00B13656" w14:paraId="797E9702" w14:textId="77777777" w:rsidTr="00962F65">
        <w:trPr>
          <w:jc w:val="center"/>
        </w:trPr>
        <w:tc>
          <w:tcPr>
            <w:tcW w:w="988" w:type="dxa"/>
          </w:tcPr>
          <w:p w14:paraId="2CDCFC3A" w14:textId="2E91D298" w:rsidR="00B13656" w:rsidRPr="00B13656" w:rsidRDefault="00B13656" w:rsidP="00B13656">
            <w:pPr>
              <w:jc w:val="both"/>
              <w:rPr>
                <w:b/>
              </w:rPr>
            </w:pPr>
            <w:r w:rsidRPr="00B13656">
              <w:rPr>
                <w:b/>
              </w:rPr>
              <w:t>D</w:t>
            </w:r>
          </w:p>
        </w:tc>
        <w:tc>
          <w:tcPr>
            <w:tcW w:w="1842" w:type="dxa"/>
          </w:tcPr>
          <w:p w14:paraId="34C507B3" w14:textId="07F3109F" w:rsidR="00B13656" w:rsidRDefault="00B13656" w:rsidP="00B13656">
            <w:pPr>
              <w:jc w:val="both"/>
            </w:pPr>
            <w:r>
              <w:t>Mindre betydende</w:t>
            </w:r>
          </w:p>
        </w:tc>
        <w:tc>
          <w:tcPr>
            <w:tcW w:w="4529" w:type="dxa"/>
          </w:tcPr>
          <w:p w14:paraId="7F1F4504" w14:textId="7623B5AA" w:rsidR="00B13656" w:rsidRDefault="00B13656" w:rsidP="00B13656">
            <w:pPr>
              <w:jc w:val="both"/>
            </w:pPr>
            <w:r>
              <w:t>Fejl, der medfører mindre gene for Brugerne.</w:t>
            </w:r>
          </w:p>
          <w:p w14:paraId="6DA7B179" w14:textId="6778C390" w:rsidR="00B13656" w:rsidRDefault="00B13656" w:rsidP="00B13656">
            <w:pPr>
              <w:spacing w:before="240"/>
              <w:jc w:val="both"/>
            </w:pPr>
            <w:r>
              <w:t>Fejlen er ikke blokerende for Brugerne.</w:t>
            </w:r>
          </w:p>
          <w:p w14:paraId="05C53493" w14:textId="55505515" w:rsidR="00B13656" w:rsidRDefault="00B13656" w:rsidP="009E09EC">
            <w:pPr>
              <w:keepNext/>
              <w:spacing w:before="240"/>
              <w:jc w:val="both"/>
            </w:pPr>
            <w:r>
              <w:t>Eventuel omgåelse er mulig efter anvisning</w:t>
            </w:r>
          </w:p>
        </w:tc>
      </w:tr>
    </w:tbl>
    <w:p w14:paraId="1CAE8F1F" w14:textId="45C22C4D" w:rsidR="009E09EC" w:rsidRDefault="009E09EC">
      <w:pPr>
        <w:pStyle w:val="Billedtekst"/>
      </w:pPr>
      <w:bookmarkStart w:id="95" w:name="_Ref162259935"/>
      <w:bookmarkStart w:id="96" w:name="_Ref162259939"/>
      <w:r>
        <w:t xml:space="preserve">Tabel </w:t>
      </w:r>
      <w:r w:rsidR="002C356E">
        <w:fldChar w:fldCharType="begin"/>
      </w:r>
      <w:r w:rsidR="002C356E">
        <w:instrText xml:space="preserve"> STYLEREF 1 \s </w:instrText>
      </w:r>
      <w:r w:rsidR="002C356E">
        <w:fldChar w:fldCharType="separate"/>
      </w:r>
      <w:r>
        <w:rPr>
          <w:noProof/>
        </w:rPr>
        <w:t>9</w:t>
      </w:r>
      <w:r w:rsidR="002C356E">
        <w:rPr>
          <w:noProof/>
        </w:rPr>
        <w:fldChar w:fldCharType="end"/>
      </w:r>
      <w:r>
        <w:t>.</w:t>
      </w:r>
      <w:r w:rsidR="002C356E">
        <w:fldChar w:fldCharType="begin"/>
      </w:r>
      <w:r w:rsidR="002C356E">
        <w:instrText xml:space="preserve"> SEQ Tabel \* ARABIC \s 1 </w:instrText>
      </w:r>
      <w:r w:rsidR="002C356E">
        <w:fldChar w:fldCharType="separate"/>
      </w:r>
      <w:r>
        <w:rPr>
          <w:noProof/>
        </w:rPr>
        <w:t>1</w:t>
      </w:r>
      <w:r w:rsidR="002C356E">
        <w:rPr>
          <w:noProof/>
        </w:rPr>
        <w:fldChar w:fldCharType="end"/>
      </w:r>
      <w:r>
        <w:t xml:space="preserve"> - Fejlkategorier ved test og prøver</w:t>
      </w:r>
    </w:p>
    <w:p w14:paraId="4C17E9B4" w14:textId="513A0140" w:rsidR="00BD700F" w:rsidRDefault="00B50BA8" w:rsidP="00B50BA8">
      <w:pPr>
        <w:pStyle w:val="Overskrift1"/>
      </w:pPr>
      <w:bookmarkStart w:id="97" w:name="_Ref141861222"/>
      <w:bookmarkStart w:id="98" w:name="_Toc146879486"/>
      <w:bookmarkEnd w:id="95"/>
      <w:bookmarkEnd w:id="96"/>
      <w:r w:rsidRPr="00B50BA8">
        <w:lastRenderedPageBreak/>
        <w:t xml:space="preserve">Fejlhåndtering i forbindelse med </w:t>
      </w:r>
      <w:r>
        <w:t>a</w:t>
      </w:r>
      <w:r w:rsidRPr="00B50BA8">
        <w:t>fprøvning</w:t>
      </w:r>
      <w:bookmarkEnd w:id="97"/>
      <w:bookmarkEnd w:id="98"/>
    </w:p>
    <w:p w14:paraId="0D49DA44" w14:textId="229F7122" w:rsidR="00B50BA8" w:rsidRDefault="00B50BA8" w:rsidP="00B50BA8">
      <w:pPr>
        <w:spacing w:before="240"/>
        <w:jc w:val="both"/>
      </w:pPr>
      <w:r>
        <w:t>Dette afsnit indeholder Krav til fejlhåndtering i forbindelse med afprøvning.</w:t>
      </w:r>
    </w:p>
    <w:p w14:paraId="730B15CD" w14:textId="4ED91655" w:rsidR="00B50BA8" w:rsidRDefault="00B50BA8" w:rsidP="00B50BA8">
      <w:pPr>
        <w:spacing w:before="240"/>
        <w:jc w:val="both"/>
      </w:pPr>
      <w:r>
        <w:t xml:space="preserve">Når Leverandøren eller Kunden identificerer en Fejl i forbindelse med en </w:t>
      </w:r>
      <w:r w:rsidR="00873E27">
        <w:t>test</w:t>
      </w:r>
      <w:r>
        <w:t xml:space="preserve"> eller </w:t>
      </w:r>
      <w:r w:rsidR="00873E27">
        <w:t>prøve</w:t>
      </w:r>
      <w:r>
        <w:t>, skal Fejlen – ud over medtagelse i prøverapporten – rapporteres i Leverandørens fejlrapporteringsværktøj.</w:t>
      </w:r>
    </w:p>
    <w:p w14:paraId="2587286C" w14:textId="02AFEEF8" w:rsidR="00B50BA8" w:rsidRDefault="00B50BA8" w:rsidP="00B50BA8">
      <w:pPr>
        <w:spacing w:before="240"/>
        <w:jc w:val="both"/>
      </w:pPr>
      <w:r>
        <w:t xml:space="preserve">Rapportering af Fejl og Incidents identificeret i forbindelse med drift og vedligeholdelse er beskrevet i Bilag </w:t>
      </w:r>
      <w:r w:rsidR="00D97DD0">
        <w:t>0</w:t>
      </w:r>
      <w:r>
        <w:t>4 (</w:t>
      </w:r>
      <w:r w:rsidRPr="00B50BA8">
        <w:t>Drift, support og vedligeholdelse</w:t>
      </w:r>
      <w:r>
        <w:t>).</w:t>
      </w:r>
    </w:p>
    <w:p w14:paraId="613271C3" w14:textId="252E655B" w:rsidR="00B50BA8" w:rsidRDefault="00B50BA8" w:rsidP="00B50BA8">
      <w:pPr>
        <w:spacing w:before="240"/>
        <w:jc w:val="both"/>
      </w:pPr>
      <w:r>
        <w:t xml:space="preserve">Fejl skal registreres ved oprettelse af en fejlrapport med alle relevante oplysninger for påbegyndelse af </w:t>
      </w:r>
      <w:proofErr w:type="spellStart"/>
      <w:r>
        <w:t>fejlretning</w:t>
      </w:r>
      <w:proofErr w:type="spellEnd"/>
      <w:r>
        <w:t>. Indholdet af fejlrapporten aftales i Afklaringsfasen mellem Leverandøren og Kunden og godkendes af Kunden Fejlrapporten skal som minimum indeholde nedenstående punkter:</w:t>
      </w:r>
    </w:p>
    <w:p w14:paraId="67432D63" w14:textId="154C66CE" w:rsidR="00B50BA8" w:rsidRDefault="00B50BA8" w:rsidP="00C250A5">
      <w:pPr>
        <w:pStyle w:val="Listeafsnit"/>
        <w:numPr>
          <w:ilvl w:val="0"/>
          <w:numId w:val="37"/>
        </w:numPr>
        <w:spacing w:before="240"/>
        <w:jc w:val="both"/>
      </w:pPr>
      <w:r>
        <w:t>Fejl ID.</w:t>
      </w:r>
    </w:p>
    <w:p w14:paraId="17313038" w14:textId="2B7FBDBC" w:rsidR="00B50BA8" w:rsidRDefault="00B50BA8" w:rsidP="00C250A5">
      <w:pPr>
        <w:pStyle w:val="Listeafsnit"/>
        <w:numPr>
          <w:ilvl w:val="0"/>
          <w:numId w:val="37"/>
        </w:numPr>
        <w:spacing w:before="240"/>
        <w:jc w:val="both"/>
      </w:pPr>
      <w:r>
        <w:t>Fejlkategori.</w:t>
      </w:r>
    </w:p>
    <w:p w14:paraId="5513947B" w14:textId="67A44E54" w:rsidR="00B50BA8" w:rsidRDefault="00B50BA8" w:rsidP="00C250A5">
      <w:pPr>
        <w:pStyle w:val="Listeafsnit"/>
        <w:numPr>
          <w:ilvl w:val="0"/>
          <w:numId w:val="37"/>
        </w:numPr>
        <w:spacing w:before="240"/>
        <w:jc w:val="both"/>
      </w:pPr>
      <w:r>
        <w:t>Tidspunkt for rapportering.</w:t>
      </w:r>
    </w:p>
    <w:p w14:paraId="6B341F1A" w14:textId="5383D57E" w:rsidR="00B50BA8" w:rsidRDefault="00B50BA8" w:rsidP="00C250A5">
      <w:pPr>
        <w:pStyle w:val="Listeafsnit"/>
        <w:numPr>
          <w:ilvl w:val="0"/>
          <w:numId w:val="37"/>
        </w:numPr>
        <w:spacing w:before="240"/>
        <w:jc w:val="both"/>
      </w:pPr>
      <w:r>
        <w:t>Beskrivelse af Fejlen</w:t>
      </w:r>
      <w:r w:rsidR="00C250A5">
        <w:t xml:space="preserve"> (eller Manglen)</w:t>
      </w:r>
      <w:r>
        <w:t>.</w:t>
      </w:r>
    </w:p>
    <w:p w14:paraId="32549704" w14:textId="77777777" w:rsidR="00C250A5" w:rsidRDefault="00B50BA8" w:rsidP="00C250A5">
      <w:pPr>
        <w:pStyle w:val="Listeafsnit"/>
        <w:numPr>
          <w:ilvl w:val="0"/>
          <w:numId w:val="37"/>
        </w:numPr>
        <w:spacing w:before="240"/>
        <w:jc w:val="both"/>
      </w:pPr>
      <w:r>
        <w:t xml:space="preserve">Hvilket </w:t>
      </w:r>
      <w:r w:rsidR="00C250A5">
        <w:t>m</w:t>
      </w:r>
      <w:r>
        <w:t>iljø, Fejlen er fundet i</w:t>
      </w:r>
      <w:r w:rsidR="00C250A5">
        <w:t>.</w:t>
      </w:r>
    </w:p>
    <w:p w14:paraId="3921E51F" w14:textId="5352FC18" w:rsidR="00B50BA8" w:rsidRDefault="00B50BA8" w:rsidP="00C250A5">
      <w:pPr>
        <w:pStyle w:val="Listeafsnit"/>
        <w:numPr>
          <w:ilvl w:val="0"/>
          <w:numId w:val="37"/>
        </w:numPr>
        <w:spacing w:before="240"/>
        <w:jc w:val="both"/>
      </w:pPr>
      <w:r>
        <w:t>Hvilken testcase, Fejlen er fundet i</w:t>
      </w:r>
      <w:r w:rsidR="00C250A5">
        <w:t>.</w:t>
      </w:r>
    </w:p>
    <w:p w14:paraId="645F9C3E" w14:textId="59EC0B8C" w:rsidR="00B50BA8" w:rsidRDefault="00B50BA8" w:rsidP="00C250A5">
      <w:pPr>
        <w:pStyle w:val="Listeafsnit"/>
        <w:numPr>
          <w:ilvl w:val="0"/>
          <w:numId w:val="37"/>
        </w:numPr>
        <w:spacing w:before="240"/>
        <w:jc w:val="both"/>
      </w:pPr>
      <w:r>
        <w:t xml:space="preserve">Hvilken </w:t>
      </w:r>
      <w:r w:rsidR="00873E27">
        <w:t>test</w:t>
      </w:r>
      <w:r w:rsidR="00C250A5">
        <w:t xml:space="preserve"> eller </w:t>
      </w:r>
      <w:r w:rsidR="00873E27">
        <w:t>prøve</w:t>
      </w:r>
      <w:r>
        <w:t>, Fejlen er fundet i</w:t>
      </w:r>
      <w:r w:rsidR="00C250A5">
        <w:t>.</w:t>
      </w:r>
    </w:p>
    <w:p w14:paraId="42F9E963" w14:textId="34A7344C" w:rsidR="00B50BA8" w:rsidRDefault="00B50BA8" w:rsidP="00C250A5">
      <w:pPr>
        <w:pStyle w:val="Listeafsnit"/>
        <w:numPr>
          <w:ilvl w:val="0"/>
          <w:numId w:val="37"/>
        </w:numPr>
        <w:spacing w:before="240"/>
        <w:jc w:val="both"/>
      </w:pPr>
      <w:r>
        <w:t xml:space="preserve">Hvilken </w:t>
      </w:r>
      <w:proofErr w:type="spellStart"/>
      <w:r w:rsidR="00873E27">
        <w:t>test</w:t>
      </w:r>
      <w:r>
        <w:t>type</w:t>
      </w:r>
      <w:proofErr w:type="spellEnd"/>
      <w:r>
        <w:t>, Fejlen er fundet i</w:t>
      </w:r>
      <w:r w:rsidR="00C250A5">
        <w:t>.</w:t>
      </w:r>
    </w:p>
    <w:p w14:paraId="087B6644" w14:textId="75E01949" w:rsidR="00B50BA8" w:rsidRDefault="00B50BA8" w:rsidP="00C250A5">
      <w:pPr>
        <w:pStyle w:val="Listeafsnit"/>
        <w:numPr>
          <w:ilvl w:val="0"/>
          <w:numId w:val="37"/>
        </w:numPr>
        <w:spacing w:before="240"/>
        <w:jc w:val="both"/>
      </w:pPr>
      <w:r>
        <w:t xml:space="preserve">Hvilken version af </w:t>
      </w:r>
      <w:r w:rsidR="00C250A5">
        <w:t>Programmel</w:t>
      </w:r>
      <w:r>
        <w:t>, Fejlen er fundet i</w:t>
      </w:r>
      <w:r w:rsidR="00C250A5">
        <w:t>.</w:t>
      </w:r>
    </w:p>
    <w:p w14:paraId="21874021" w14:textId="69D303F9" w:rsidR="00BD700F" w:rsidRDefault="00B50BA8" w:rsidP="00C250A5">
      <w:pPr>
        <w:pStyle w:val="Listeafsnit"/>
        <w:numPr>
          <w:ilvl w:val="0"/>
          <w:numId w:val="37"/>
        </w:numPr>
        <w:spacing w:before="240"/>
        <w:jc w:val="both"/>
      </w:pPr>
      <w:r>
        <w:t>Hvem der har fundet fejlen</w:t>
      </w:r>
      <w:r w:rsidR="00C250A5">
        <w:t>.</w:t>
      </w:r>
    </w:p>
    <w:p w14:paraId="2A35B572" w14:textId="77777777" w:rsidR="00C250A5" w:rsidRDefault="00C250A5" w:rsidP="00C250A5">
      <w:pPr>
        <w:pStyle w:val="Overskrift2"/>
      </w:pPr>
      <w:bookmarkStart w:id="99" w:name="_Toc146879487"/>
      <w:r>
        <w:t>Udbedring af Fejl og gentest</w:t>
      </w:r>
      <w:bookmarkEnd w:id="99"/>
    </w:p>
    <w:p w14:paraId="19D58C63" w14:textId="4AF1EECC" w:rsidR="00C250A5" w:rsidRDefault="00C250A5" w:rsidP="00C250A5">
      <w:pPr>
        <w:spacing w:before="240"/>
        <w:jc w:val="both"/>
      </w:pPr>
      <w:r>
        <w:t xml:space="preserve">Fejl, der forhindrer en </w:t>
      </w:r>
      <w:r w:rsidR="00873E27">
        <w:t>prøve</w:t>
      </w:r>
      <w:r>
        <w:t xml:space="preserve">s eller en </w:t>
      </w:r>
      <w:r w:rsidR="00873E27">
        <w:t>test</w:t>
      </w:r>
      <w:r>
        <w:t xml:space="preserve">s beståelse, rettes hurtigst muligt af Leverandøren, inden Leverandøren gentager </w:t>
      </w:r>
      <w:r w:rsidR="00873E27">
        <w:t>testen/p</w:t>
      </w:r>
      <w:r>
        <w:t xml:space="preserve">røven. Fejl, der ikke forhindrer </w:t>
      </w:r>
      <w:r w:rsidR="00873E27">
        <w:t>test</w:t>
      </w:r>
      <w:r>
        <w:t>ens/</w:t>
      </w:r>
      <w:r w:rsidR="00873E27">
        <w:t>prøve</w:t>
      </w:r>
      <w:r>
        <w:t>ns beståelse, afhjælpes af Leverandøren i henhold til en mellem Parterne aftalt handlingsplan.</w:t>
      </w:r>
    </w:p>
    <w:p w14:paraId="792FF7FA" w14:textId="0A341872" w:rsidR="00C250A5" w:rsidRDefault="00C250A5" w:rsidP="00C250A5">
      <w:pPr>
        <w:spacing w:before="240"/>
        <w:jc w:val="both"/>
      </w:pPr>
      <w:r>
        <w:t xml:space="preserve">Leverandøren udbedrer fundne Fejl, melder tilbage til Kunden, om Fejlen er rettet, samt dokumenterer eventuelle tilpasninger, der er fortaget i Systemet, og dokumenterer ændringerne i relevant Dokumentation, jf. </w:t>
      </w:r>
      <w:r w:rsidR="00D97DD0">
        <w:t>Bilag 05</w:t>
      </w:r>
      <w:r>
        <w:t xml:space="preserve"> (Dokumentation).</w:t>
      </w:r>
    </w:p>
    <w:p w14:paraId="74B19BBC" w14:textId="20DB2146" w:rsidR="00C250A5" w:rsidRDefault="00C250A5" w:rsidP="00C250A5">
      <w:pPr>
        <w:spacing w:before="240"/>
        <w:jc w:val="both"/>
      </w:pPr>
      <w:r>
        <w:t xml:space="preserve">Leverandøren skal have udbedret Fejl konstateret i en </w:t>
      </w:r>
      <w:r w:rsidR="00873E27">
        <w:t>test</w:t>
      </w:r>
      <w:r>
        <w:t>/</w:t>
      </w:r>
      <w:r w:rsidR="00873E27">
        <w:t>prøve</w:t>
      </w:r>
      <w:r>
        <w:t xml:space="preserve">, som ikke forhindrede </w:t>
      </w:r>
      <w:r w:rsidR="00873E27">
        <w:t>test</w:t>
      </w:r>
      <w:r>
        <w:t>ens/</w:t>
      </w:r>
      <w:r w:rsidR="00873E27">
        <w:t>prøve</w:t>
      </w:r>
      <w:r>
        <w:t xml:space="preserve">ns godkendelse, inden den næste </w:t>
      </w:r>
      <w:r w:rsidR="00873E27">
        <w:t>test</w:t>
      </w:r>
      <w:r>
        <w:t>/</w:t>
      </w:r>
      <w:r w:rsidR="00873E27">
        <w:t>prøve</w:t>
      </w:r>
      <w:r>
        <w:t xml:space="preserve"> påbegyndes i det omfang, at der er en sammenhæng derimellem, medmindre Kunden skriftligt godkender at gå videre til næste </w:t>
      </w:r>
      <w:r w:rsidR="00873E27">
        <w:t>test</w:t>
      </w:r>
      <w:r>
        <w:t>/</w:t>
      </w:r>
      <w:r w:rsidR="00873E27">
        <w:t>prøve</w:t>
      </w:r>
      <w:r>
        <w:t xml:space="preserve"> i rækken, uagtet, at der resterer uløste Fejl fra tidligere </w:t>
      </w:r>
      <w:r w:rsidR="00873E27">
        <w:t>test</w:t>
      </w:r>
      <w:r>
        <w:t>/</w:t>
      </w:r>
      <w:r w:rsidR="00873E27">
        <w:t>prøve</w:t>
      </w:r>
      <w:r>
        <w:t>r.</w:t>
      </w:r>
    </w:p>
    <w:p w14:paraId="776AE73E" w14:textId="160C101F" w:rsidR="00C250A5" w:rsidRDefault="00C250A5" w:rsidP="00C250A5">
      <w:pPr>
        <w:spacing w:before="240" w:after="240"/>
        <w:jc w:val="both"/>
      </w:pPr>
      <w:r>
        <w:t xml:space="preserve">Uløste Fejl indgår i summen af antal tilladte Fejl, jf. godkendelseskriterierne for en given </w:t>
      </w:r>
      <w:r w:rsidR="00873E27">
        <w:t>prøve</w:t>
      </w:r>
      <w:r>
        <w:t xml:space="preserve"> i </w:t>
      </w:r>
      <w:r w:rsidRPr="009B222E">
        <w:t xml:space="preserve">afsnit </w:t>
      </w:r>
      <w:r w:rsidR="009B222E">
        <w:fldChar w:fldCharType="begin"/>
      </w:r>
      <w:r w:rsidR="009B222E">
        <w:instrText xml:space="preserve"> REF _Ref141861296 \r \h </w:instrText>
      </w:r>
      <w:r w:rsidR="009B222E">
        <w:fldChar w:fldCharType="separate"/>
      </w:r>
      <w:r w:rsidR="009B222E">
        <w:t>5.7</w:t>
      </w:r>
      <w:r w:rsidR="009B222E">
        <w:fldChar w:fldCharType="end"/>
      </w:r>
      <w:r w:rsidRPr="009B222E">
        <w:t>.</w:t>
      </w:r>
    </w:p>
    <w:p w14:paraId="5B363E57" w14:textId="2BA5F8E1" w:rsidR="00C250A5" w:rsidRPr="00C250A5" w:rsidRDefault="00C250A5" w:rsidP="00C250A5">
      <w:pPr>
        <w:spacing w:before="240"/>
        <w:jc w:val="both"/>
        <w:rPr>
          <w:rStyle w:val="Fremhv"/>
          <w:b/>
        </w:rPr>
      </w:pPr>
      <w:r w:rsidRPr="00C250A5">
        <w:rPr>
          <w:rStyle w:val="Fremhv"/>
          <w:b/>
        </w:rPr>
        <w:t xml:space="preserve">Handlingsplan for udbedring af Fejl fundet i </w:t>
      </w:r>
      <w:r w:rsidR="00873E27">
        <w:rPr>
          <w:rStyle w:val="Fremhv"/>
          <w:b/>
        </w:rPr>
        <w:t>test/p</w:t>
      </w:r>
      <w:r w:rsidRPr="00C250A5">
        <w:rPr>
          <w:rStyle w:val="Fremhv"/>
          <w:b/>
        </w:rPr>
        <w:t>røver</w:t>
      </w:r>
    </w:p>
    <w:p w14:paraId="7FE39074" w14:textId="47A1D4E8" w:rsidR="00BD700F" w:rsidRDefault="00C250A5" w:rsidP="00C250A5">
      <w:pPr>
        <w:spacing w:after="240"/>
        <w:jc w:val="both"/>
      </w:pPr>
      <w:r>
        <w:t xml:space="preserve">Leverandøren skal i prøverapporten for den givne </w:t>
      </w:r>
      <w:r w:rsidR="00873E27">
        <w:t>test/p</w:t>
      </w:r>
      <w:r>
        <w:t xml:space="preserve">røve indarbejde en handlingsplan for, hvornår de enkelte Fejl fundet under </w:t>
      </w:r>
      <w:r w:rsidR="00873E27">
        <w:t>testen/p</w:t>
      </w:r>
      <w:r>
        <w:t xml:space="preserve">røven udbedres i det omfang, at Fejlene ikke forhindrede </w:t>
      </w:r>
      <w:r w:rsidR="00873E27">
        <w:t>testens/p</w:t>
      </w:r>
      <w:r>
        <w:t>røvens beståelse. Leverandøren skal tillade Kunden at prioritere rækkefølgen, hvori Fejl rettes i det omfang, at der er flere Fejl åbne samtidigt.</w:t>
      </w:r>
    </w:p>
    <w:p w14:paraId="2671B17C" w14:textId="77777777" w:rsidR="009E09EC" w:rsidRDefault="009E09EC" w:rsidP="00C250A5">
      <w:pPr>
        <w:spacing w:after="240"/>
        <w:jc w:val="both"/>
      </w:pPr>
    </w:p>
    <w:p w14:paraId="6C493D51" w14:textId="77777777" w:rsidR="00C250A5" w:rsidRPr="00C250A5" w:rsidRDefault="00C250A5" w:rsidP="00C250A5">
      <w:pPr>
        <w:spacing w:before="240"/>
        <w:jc w:val="both"/>
        <w:rPr>
          <w:rStyle w:val="Fremhv"/>
          <w:b/>
        </w:rPr>
      </w:pPr>
      <w:r w:rsidRPr="00C250A5">
        <w:rPr>
          <w:rStyle w:val="Fremhv"/>
          <w:b/>
        </w:rPr>
        <w:lastRenderedPageBreak/>
        <w:t>Gentest af Fejl</w:t>
      </w:r>
    </w:p>
    <w:p w14:paraId="32413C57" w14:textId="5128B71F" w:rsidR="00C250A5" w:rsidRDefault="00C250A5" w:rsidP="00C250A5">
      <w:pPr>
        <w:jc w:val="both"/>
      </w:pPr>
      <w:r>
        <w:t>Leverandøren skal sikre, at alle afhjulpne Fejl bliver gentestet, og at der også gennemføres regressionstest før overdragelse til Kunden, for at sikre, at der ikke er sket uhensigtsmæssigheder før idriftsættelse.</w:t>
      </w:r>
    </w:p>
    <w:p w14:paraId="7856C59E" w14:textId="0BB495F9" w:rsidR="00C250A5" w:rsidRDefault="00C250A5" w:rsidP="00C250A5">
      <w:pPr>
        <w:jc w:val="both"/>
      </w:pPr>
      <w:r>
        <w:t>Fejl skal altid gentestes med udgangspunkt i den oprindelige testcase.</w:t>
      </w:r>
    </w:p>
    <w:p w14:paraId="2A9BC7FA" w14:textId="2A8C8F4F" w:rsidR="00C250A5" w:rsidRDefault="00C250A5" w:rsidP="00C250A5">
      <w:pPr>
        <w:spacing w:before="240"/>
        <w:jc w:val="both"/>
      </w:pPr>
      <w:r>
        <w:t xml:space="preserve">Leverandøren sikrer ved planlægningen af en </w:t>
      </w:r>
      <w:r w:rsidR="00873E27">
        <w:t>test</w:t>
      </w:r>
      <w:r>
        <w:t>/</w:t>
      </w:r>
      <w:r w:rsidR="00873E27">
        <w:t>prøve</w:t>
      </w:r>
      <w:r>
        <w:t>, at der er afsat tid til den nødvendige gentest af Fejlrettelser og ændringer inden for den periode, der samlet er afsat til en bestemt test/prøve.</w:t>
      </w:r>
    </w:p>
    <w:p w14:paraId="53F63CEB" w14:textId="790C7AA0" w:rsidR="00BD700F" w:rsidRDefault="00C250A5" w:rsidP="00C250A5">
      <w:pPr>
        <w:spacing w:before="240"/>
        <w:jc w:val="both"/>
      </w:pPr>
      <w:r>
        <w:t xml:space="preserve">Uløste Fejl oprettet af Kunden og rettet af Leverandøren, skal gentestes af Kunden i efterfølgende </w:t>
      </w:r>
      <w:r w:rsidR="00873E27">
        <w:t>prøve</w:t>
      </w:r>
      <w:r>
        <w:t>, dog senest ved Transitionsprøve/Overtagelsesprøve. Det er alene Kunden, der kan lukke Fejl, registreret eller oprettet af Kunden.</w:t>
      </w:r>
    </w:p>
    <w:p w14:paraId="73B2C307" w14:textId="77777777" w:rsidR="009154A5" w:rsidRDefault="009154A5" w:rsidP="009154A5">
      <w:pPr>
        <w:pStyle w:val="Overskrift1"/>
      </w:pPr>
      <w:bookmarkStart w:id="100" w:name="_Toc146879488"/>
      <w:r>
        <w:lastRenderedPageBreak/>
        <w:t>Testværktøjer</w:t>
      </w:r>
      <w:bookmarkEnd w:id="100"/>
    </w:p>
    <w:p w14:paraId="2F53CD4E" w14:textId="4F2DB872" w:rsidR="00C43127" w:rsidRDefault="009154A5" w:rsidP="009154A5">
      <w:pPr>
        <w:spacing w:before="240"/>
        <w:jc w:val="both"/>
      </w:pPr>
      <w:r>
        <w:t>Dette afsnit indeholder Kundens krav til testværktøjer.</w:t>
      </w:r>
    </w:p>
    <w:p w14:paraId="6A430F81" w14:textId="77777777" w:rsidR="009154A5" w:rsidRDefault="009154A5" w:rsidP="009154A5">
      <w:pPr>
        <w:pStyle w:val="Overskrift2"/>
      </w:pPr>
      <w:bookmarkStart w:id="101" w:name="_Toc146879489"/>
      <w:r>
        <w:t>Anvendelse af testværktøjer</w:t>
      </w:r>
      <w:bookmarkEnd w:id="101"/>
    </w:p>
    <w:p w14:paraId="0B242921" w14:textId="77777777" w:rsidR="009154A5" w:rsidRDefault="009154A5" w:rsidP="009154A5">
      <w:pPr>
        <w:spacing w:before="240"/>
        <w:jc w:val="both"/>
      </w:pPr>
      <w:r>
        <w:t>Leverandøren skal systemunderstøtte sine testprocesser ved at anvende værktøjer, som Kunden og Leverandøren kan benytte til teststyring, fejlrapportering og kravsporing – i det følgende omtalt som ”testværktøjer”.</w:t>
      </w:r>
    </w:p>
    <w:p w14:paraId="1690110E" w14:textId="43FAE4B1" w:rsidR="009154A5" w:rsidRDefault="009154A5" w:rsidP="009154A5">
      <w:pPr>
        <w:spacing w:before="240"/>
        <w:jc w:val="both"/>
      </w:pPr>
      <w:r>
        <w:t>Testværktøjerne skal samlet eller hver for sig sikre:</w:t>
      </w:r>
    </w:p>
    <w:p w14:paraId="2FEB05C7" w14:textId="181E22D7" w:rsidR="009154A5" w:rsidRDefault="009154A5" w:rsidP="00406F65">
      <w:pPr>
        <w:pStyle w:val="Listeafsnit"/>
        <w:numPr>
          <w:ilvl w:val="0"/>
          <w:numId w:val="38"/>
        </w:numPr>
        <w:spacing w:before="240"/>
        <w:jc w:val="both"/>
      </w:pPr>
      <w:r>
        <w:t xml:space="preserve">Registrering af testcases, testresultater og Fejl for al </w:t>
      </w:r>
      <w:r w:rsidR="00873E27">
        <w:t>test</w:t>
      </w:r>
      <w:r>
        <w:t>.</w:t>
      </w:r>
    </w:p>
    <w:p w14:paraId="28D73B1E" w14:textId="694064AC" w:rsidR="009154A5" w:rsidRDefault="009154A5" w:rsidP="00406F65">
      <w:pPr>
        <w:pStyle w:val="Listeafsnit"/>
        <w:numPr>
          <w:ilvl w:val="0"/>
          <w:numId w:val="38"/>
        </w:numPr>
        <w:spacing w:before="240"/>
        <w:jc w:val="both"/>
      </w:pPr>
      <w:r>
        <w:t>Logning af udvikling i både Fejl og testresultater samt visning af en aktuel status på begge.</w:t>
      </w:r>
    </w:p>
    <w:p w14:paraId="6403AC76" w14:textId="168699D3" w:rsidR="009154A5" w:rsidRDefault="009154A5" w:rsidP="00406F65">
      <w:pPr>
        <w:pStyle w:val="Listeafsnit"/>
        <w:numPr>
          <w:ilvl w:val="0"/>
          <w:numId w:val="38"/>
        </w:numPr>
        <w:spacing w:before="240"/>
        <w:jc w:val="both"/>
      </w:pPr>
      <w:r>
        <w:t>Dokumentation af planer og testcases.</w:t>
      </w:r>
    </w:p>
    <w:p w14:paraId="7BFC1E67" w14:textId="1620DDB0" w:rsidR="009154A5" w:rsidRDefault="009154A5" w:rsidP="00406F65">
      <w:pPr>
        <w:pStyle w:val="Listeafsnit"/>
        <w:numPr>
          <w:ilvl w:val="0"/>
          <w:numId w:val="38"/>
        </w:numPr>
        <w:spacing w:before="240"/>
        <w:jc w:val="both"/>
      </w:pPr>
      <w:r>
        <w:t>Styring af fremdrift.</w:t>
      </w:r>
    </w:p>
    <w:p w14:paraId="12275912" w14:textId="60319971" w:rsidR="009154A5" w:rsidRDefault="009154A5" w:rsidP="00406F65">
      <w:pPr>
        <w:pStyle w:val="Listeafsnit"/>
        <w:numPr>
          <w:ilvl w:val="0"/>
          <w:numId w:val="38"/>
        </w:numPr>
        <w:spacing w:before="240"/>
        <w:jc w:val="both"/>
      </w:pPr>
      <w:r>
        <w:t xml:space="preserve">Rapportering af status for </w:t>
      </w:r>
      <w:r w:rsidR="00873E27">
        <w:t>testforløb/p</w:t>
      </w:r>
      <w:r>
        <w:t>røve.</w:t>
      </w:r>
    </w:p>
    <w:p w14:paraId="0A90C090" w14:textId="3C59BD5F" w:rsidR="009154A5" w:rsidRDefault="009154A5" w:rsidP="00406F65">
      <w:pPr>
        <w:pStyle w:val="Listeafsnit"/>
        <w:numPr>
          <w:ilvl w:val="0"/>
          <w:numId w:val="38"/>
        </w:numPr>
        <w:spacing w:before="240"/>
        <w:jc w:val="both"/>
      </w:pPr>
      <w:r>
        <w:t>Sporing mellem krav, testcases og Fejl, som klart viser, at sporing og testdækning opfyldes</w:t>
      </w:r>
      <w:r w:rsidR="00406F65">
        <w:t>.</w:t>
      </w:r>
    </w:p>
    <w:p w14:paraId="0F1DA3DD" w14:textId="1FBDAB29" w:rsidR="00C43127" w:rsidRDefault="009154A5" w:rsidP="00406F65">
      <w:pPr>
        <w:pStyle w:val="Listeafsnit"/>
        <w:numPr>
          <w:ilvl w:val="0"/>
          <w:numId w:val="38"/>
        </w:numPr>
        <w:spacing w:before="240"/>
        <w:jc w:val="both"/>
      </w:pPr>
      <w:r>
        <w:t>Generering af testdata.</w:t>
      </w:r>
    </w:p>
    <w:p w14:paraId="26FDA0EB" w14:textId="77777777" w:rsidR="00406F65" w:rsidRDefault="00406F65" w:rsidP="00406F65">
      <w:pPr>
        <w:pStyle w:val="Overskrift2"/>
      </w:pPr>
      <w:bookmarkStart w:id="102" w:name="_Toc146879490"/>
      <w:r>
        <w:t>Adgang til testværktøjer</w:t>
      </w:r>
      <w:bookmarkEnd w:id="102"/>
    </w:p>
    <w:p w14:paraId="56DE5E1F" w14:textId="3D6ED263" w:rsidR="00406F65" w:rsidRDefault="00406F65" w:rsidP="00406F65">
      <w:pPr>
        <w:spacing w:before="240"/>
        <w:jc w:val="both"/>
      </w:pPr>
      <w:r>
        <w:t>Leverandøren er ansvarlig for, at Kunden samt eventuelt Brugere i forbindelse med afprøvning kan benytte Leverandørens testværktøjer.</w:t>
      </w:r>
    </w:p>
    <w:p w14:paraId="7895EBE9" w14:textId="3E07BA31" w:rsidR="00406F65" w:rsidRDefault="00406F65" w:rsidP="00406F65">
      <w:pPr>
        <w:spacing w:before="240"/>
        <w:jc w:val="both"/>
      </w:pPr>
      <w:r>
        <w:t xml:space="preserve">Leverandøren skal sørge for, at Kunden fra </w:t>
      </w:r>
      <w:r w:rsidR="00873E27">
        <w:t>testens/p</w:t>
      </w:r>
      <w:r>
        <w:t>røvens start har adgang til at se testcases og testresultater i det valgte teststyringsværktøj, således at Kunden nemt kan følge afviklingen af testcases og testens resultater.</w:t>
      </w:r>
    </w:p>
    <w:p w14:paraId="4A0735AF" w14:textId="5BC5B5BF" w:rsidR="00406F65" w:rsidRDefault="00406F65" w:rsidP="00406F65">
      <w:pPr>
        <w:spacing w:before="240"/>
        <w:jc w:val="both"/>
      </w:pPr>
      <w:r>
        <w:t>Leverandøren skal gøre det muligt for Kunden at tilgå testværktøjerne fra Kundens lokation og Kundens egne arbejdspladser.</w:t>
      </w:r>
    </w:p>
    <w:p w14:paraId="0B2E0550" w14:textId="0F596CFF" w:rsidR="00D06C7B" w:rsidRDefault="00406F65" w:rsidP="00406F65">
      <w:pPr>
        <w:spacing w:before="240"/>
        <w:jc w:val="both"/>
      </w:pPr>
      <w:r>
        <w:t xml:space="preserve">Leverandøren skal løbende udstille dokumenterede testresultater på Samarbejdsportalen.  Leverandøren skal ligeledes udstille </w:t>
      </w:r>
      <w:proofErr w:type="spellStart"/>
      <w:r>
        <w:t>dashboards</w:t>
      </w:r>
      <w:proofErr w:type="spellEnd"/>
      <w:r>
        <w:t xml:space="preserve">, der gør det muligt at holde overblik over status for </w:t>
      </w:r>
      <w:r w:rsidR="00873E27">
        <w:t>tests, p</w:t>
      </w:r>
      <w:r>
        <w:t>røver og fejlrettelser.</w:t>
      </w:r>
    </w:p>
    <w:p w14:paraId="5501181B" w14:textId="77777777" w:rsidR="00406F65" w:rsidRDefault="00406F65" w:rsidP="00406F65">
      <w:pPr>
        <w:pStyle w:val="Overskrift1"/>
      </w:pPr>
      <w:bookmarkStart w:id="103" w:name="_Toc146879491"/>
      <w:r>
        <w:lastRenderedPageBreak/>
        <w:t>Testdata</w:t>
      </w:r>
      <w:bookmarkEnd w:id="103"/>
    </w:p>
    <w:p w14:paraId="6DA24F81" w14:textId="39104BD9" w:rsidR="00406F65" w:rsidRDefault="00406F65" w:rsidP="00406F65">
      <w:pPr>
        <w:spacing w:before="240"/>
        <w:jc w:val="both"/>
      </w:pPr>
      <w:r>
        <w:t xml:space="preserve">Det er Leverandørens ansvar at sikre, at testdata så vidt muligt afspejler </w:t>
      </w:r>
      <w:r w:rsidR="00007174">
        <w:t>Data for</w:t>
      </w:r>
      <w:r>
        <w:t xml:space="preserve"> Applikationerne og Websites og er af en sådan kvalitet, omfang, variation og relevans, at de </w:t>
      </w:r>
      <w:r w:rsidR="00873E27">
        <w:t>test</w:t>
      </w:r>
      <w:r>
        <w:t>/</w:t>
      </w:r>
      <w:r w:rsidR="00873E27">
        <w:t>prøve</w:t>
      </w:r>
      <w:r>
        <w:t>r, som de skal anvendes i forbindelse med, får en så høj grad af realisme som muligt.</w:t>
      </w:r>
    </w:p>
    <w:p w14:paraId="17557DCB" w14:textId="5E81E8A4" w:rsidR="00406F65" w:rsidRDefault="00406F65" w:rsidP="00406F65">
      <w:pPr>
        <w:spacing w:before="240"/>
        <w:jc w:val="both"/>
      </w:pPr>
      <w:r>
        <w:t xml:space="preserve">Der bør anvendes konstruerede testdata til de forskellige </w:t>
      </w:r>
      <w:r w:rsidR="00873E27">
        <w:t>test</w:t>
      </w:r>
      <w:r>
        <w:t>/</w:t>
      </w:r>
      <w:r w:rsidR="00873E27">
        <w:t>prøve</w:t>
      </w:r>
      <w:r>
        <w:t xml:space="preserve">r </w:t>
      </w:r>
      <w:r w:rsidRPr="00D22DAB">
        <w:t>eller ved anvendelse af produktionsdata som testdata, skal der være udført en effektiv anonymisering</w:t>
      </w:r>
      <w:r>
        <w:t>.</w:t>
      </w:r>
    </w:p>
    <w:p w14:paraId="41BB9C60" w14:textId="594DF19C" w:rsidR="00406F65" w:rsidRDefault="00406F65" w:rsidP="00406F65">
      <w:pPr>
        <w:spacing w:before="240"/>
        <w:jc w:val="both"/>
      </w:pPr>
      <w:r>
        <w:t>I de tilfælde, hvor det måtte være nødvendigt at benytte personoplysninger, skal databeskyttelsesreglerne og de sikkerhedsforanstaltninger, som kræves overholdes, og Kunden skal skriftligt godkende dette, før sådanne data må anvendes.</w:t>
      </w:r>
    </w:p>
    <w:p w14:paraId="2899A8C7" w14:textId="3A6A7DB6" w:rsidR="00406F65" w:rsidRDefault="00406F65" w:rsidP="00406F65">
      <w:pPr>
        <w:spacing w:before="240" w:after="240"/>
        <w:jc w:val="both"/>
      </w:pPr>
      <w:r>
        <w:t>Leverandøren er ansvarlig for at vedligeholde en oversigt over, i hvilke miljøer og databaser, der er anvendt personoplysninger til brug for test. Samtidig er Leverandøren ansvarlig for sletning af testdata indeholdende personoplysninger, så snart de ikke længere er relevante (Europa-Parlamentets og Rådets forordning af 2016-04-27 om beskyttelse af fysiske personer i forbindelse med behandling af personoplysninger og om fri udveksling af sådanne oplysninger artikel 5, stk. 1, litra e).</w:t>
      </w:r>
    </w:p>
    <w:p w14:paraId="1487A958" w14:textId="77777777" w:rsidR="00406F65" w:rsidRPr="00406F65" w:rsidRDefault="00406F65" w:rsidP="00406F65">
      <w:pPr>
        <w:spacing w:before="240"/>
        <w:jc w:val="both"/>
        <w:rPr>
          <w:rStyle w:val="Fremhv"/>
          <w:b/>
        </w:rPr>
      </w:pPr>
      <w:r w:rsidRPr="00406F65">
        <w:rPr>
          <w:rStyle w:val="Fremhv"/>
          <w:b/>
        </w:rPr>
        <w:t>Omfang af testdata</w:t>
      </w:r>
    </w:p>
    <w:p w14:paraId="36366AF0" w14:textId="52868F5A" w:rsidR="00406F65" w:rsidRDefault="00406F65" w:rsidP="00406F65">
      <w:pPr>
        <w:spacing w:after="240"/>
        <w:jc w:val="both"/>
      </w:pPr>
      <w:r>
        <w:t xml:space="preserve">Leverandøren skal sikre, at testdata, der anvendes til en </w:t>
      </w:r>
      <w:r w:rsidR="00873E27">
        <w:t>test</w:t>
      </w:r>
      <w:r>
        <w:t>/</w:t>
      </w:r>
      <w:r w:rsidR="00873E27">
        <w:t>prøve</w:t>
      </w:r>
      <w:r>
        <w:t xml:space="preserve">, skal være af en sådan natur og omfang, at </w:t>
      </w:r>
      <w:r w:rsidR="00873E27">
        <w:t>test</w:t>
      </w:r>
      <w:r>
        <w:t>en/</w:t>
      </w:r>
      <w:r w:rsidR="00873E27">
        <w:t>prøve</w:t>
      </w:r>
      <w:r>
        <w:t>n er valid. Det vil sige, at testdata så vidt muligt ikke må give anledning til, at Fejl og Mangler overses, eller at der afdækkes såkaldte falske Fejl og Mangler. For eksempel må omfanget af testdata ikke være så lille, at en performance-mangel overses, og heller ikke så voldsomt, at der optræder en performance-mangel, der ikke ville opstå under virkelige forhold.</w:t>
      </w:r>
    </w:p>
    <w:p w14:paraId="60B146BD" w14:textId="77777777" w:rsidR="00406F65" w:rsidRPr="00406F65" w:rsidRDefault="00406F65" w:rsidP="00406F65">
      <w:pPr>
        <w:spacing w:before="240"/>
        <w:jc w:val="both"/>
        <w:rPr>
          <w:rStyle w:val="Fremhv"/>
          <w:b/>
        </w:rPr>
      </w:pPr>
      <w:r w:rsidRPr="00406F65">
        <w:rPr>
          <w:rStyle w:val="Fremhv"/>
          <w:b/>
        </w:rPr>
        <w:t>Ansvar for generering af testdata</w:t>
      </w:r>
    </w:p>
    <w:p w14:paraId="1B78124E" w14:textId="0B9A83D1" w:rsidR="00406F65" w:rsidRDefault="00406F65" w:rsidP="00602C79">
      <w:pPr>
        <w:jc w:val="both"/>
      </w:pPr>
      <w:r>
        <w:t>Det er Leverandørens ansvar at generere testdata til testcases</w:t>
      </w:r>
      <w:r w:rsidR="00602C79">
        <w:t xml:space="preserve">, </w:t>
      </w:r>
      <w:r w:rsidR="00873E27">
        <w:t>test</w:t>
      </w:r>
      <w:r>
        <w:t xml:space="preserve"> og </w:t>
      </w:r>
      <w:r w:rsidR="00873E27">
        <w:t>prøve</w:t>
      </w:r>
      <w:r>
        <w:t>r, herunder testdata til</w:t>
      </w:r>
      <w:r w:rsidR="00602C79">
        <w:t xml:space="preserve"> </w:t>
      </w:r>
      <w:r>
        <w:t>eventuelle teststubbe og testdrivere</w:t>
      </w:r>
      <w:r w:rsidR="001B00F6">
        <w:t>,</w:t>
      </w:r>
      <w:r w:rsidR="00D22DAB">
        <w:t xml:space="preserve"> </w:t>
      </w:r>
      <w:r w:rsidR="001B00F6">
        <w:t>j</w:t>
      </w:r>
      <w:r w:rsidR="00D22DAB">
        <w:t xml:space="preserve">f. endvidere </w:t>
      </w:r>
      <w:r w:rsidR="00D97DD0">
        <w:t>Bilag 04</w:t>
      </w:r>
      <w:r w:rsidR="00D22DAB">
        <w:t xml:space="preserve"> (Drift, support og vedligeholdelse), afsnit 2.4.</w:t>
      </w:r>
    </w:p>
    <w:p w14:paraId="76D8E444" w14:textId="3561210B" w:rsidR="00406F65" w:rsidRDefault="00406F65" w:rsidP="00406F65">
      <w:pPr>
        <w:spacing w:before="240"/>
        <w:jc w:val="both"/>
      </w:pPr>
      <w:r>
        <w:t>Leverandøren skal ligeledes stille fælles testdata til rådighed til f.eks. integrationstest og end-to</w:t>
      </w:r>
      <w:r w:rsidR="00602C79">
        <w:t>-</w:t>
      </w:r>
      <w:r>
        <w:t>end</w:t>
      </w:r>
      <w:r w:rsidR="00602C79">
        <w:t xml:space="preserve"> </w:t>
      </w:r>
      <w:r>
        <w:t>test.</w:t>
      </w:r>
    </w:p>
    <w:p w14:paraId="6D476D76" w14:textId="28CA68E8" w:rsidR="00406F65" w:rsidRDefault="00D22DAB" w:rsidP="00D22DAB">
      <w:pPr>
        <w:pStyle w:val="Overskrift1"/>
      </w:pPr>
      <w:bookmarkStart w:id="104" w:name="_Ref141860695"/>
      <w:bookmarkStart w:id="105" w:name="_Toc146879492"/>
      <w:r w:rsidRPr="00D22DAB">
        <w:lastRenderedPageBreak/>
        <w:t xml:space="preserve">Test og </w:t>
      </w:r>
      <w:r w:rsidR="00873E27">
        <w:t>prøve</w:t>
      </w:r>
      <w:r w:rsidRPr="00D22DAB">
        <w:t xml:space="preserve">r i tilknytning til </w:t>
      </w:r>
      <w:bookmarkEnd w:id="104"/>
      <w:bookmarkEnd w:id="105"/>
      <w:r w:rsidR="000C2818">
        <w:t xml:space="preserve">ændringer </w:t>
      </w:r>
      <w:r w:rsidR="005A1CDD">
        <w:t>af</w:t>
      </w:r>
      <w:r w:rsidR="000C2818">
        <w:t xml:space="preserve"> Systemet</w:t>
      </w:r>
    </w:p>
    <w:p w14:paraId="459FBDFA" w14:textId="7854998A" w:rsidR="00D22DAB" w:rsidRDefault="00D22DAB" w:rsidP="00D22DAB">
      <w:pPr>
        <w:spacing w:before="240"/>
        <w:jc w:val="both"/>
      </w:pPr>
      <w:r w:rsidRPr="00D22DAB">
        <w:t xml:space="preserve">Efter </w:t>
      </w:r>
      <w:r>
        <w:t>Overtagelse efter Transition Ind</w:t>
      </w:r>
      <w:r w:rsidRPr="00D22DAB">
        <w:t xml:space="preserve"> vil der i forbindelse med </w:t>
      </w:r>
      <w:r w:rsidR="000C2818">
        <w:t>ændringer af Systemet</w:t>
      </w:r>
      <w:r w:rsidRPr="00D22DAB">
        <w:t xml:space="preserve"> være behov for </w:t>
      </w:r>
      <w:r w:rsidR="00873E27">
        <w:t>test</w:t>
      </w:r>
      <w:r w:rsidRPr="00D22DAB">
        <w:t xml:space="preserve"> og </w:t>
      </w:r>
      <w:r w:rsidR="00873E27">
        <w:t>prøve</w:t>
      </w:r>
      <w:r w:rsidRPr="00D22DAB">
        <w:t xml:space="preserve">r af </w:t>
      </w:r>
      <w:r w:rsidR="000C2818">
        <w:t>sådanne ændringer</w:t>
      </w:r>
      <w:r w:rsidRPr="00D22DAB">
        <w:t>.</w:t>
      </w:r>
      <w:r>
        <w:t xml:space="preserve"> Dette afsnit beskriver krav til sådanne </w:t>
      </w:r>
      <w:r w:rsidR="00873E27">
        <w:t>test</w:t>
      </w:r>
      <w:r>
        <w:t xml:space="preserve"> og </w:t>
      </w:r>
      <w:r w:rsidR="00873E27">
        <w:t>prøve</w:t>
      </w:r>
      <w:r>
        <w:t xml:space="preserve">r i forbindelse med </w:t>
      </w:r>
      <w:r w:rsidR="000C2818">
        <w:t>ændringer af Systemet</w:t>
      </w:r>
      <w:r>
        <w:t>.</w:t>
      </w:r>
    </w:p>
    <w:p w14:paraId="1C47F491" w14:textId="60932DE7" w:rsidR="00D22DAB" w:rsidRDefault="00D22DAB" w:rsidP="00D22DAB">
      <w:pPr>
        <w:pStyle w:val="Overskrift2"/>
      </w:pPr>
      <w:bookmarkStart w:id="106" w:name="_Toc146879493"/>
      <w:r>
        <w:t xml:space="preserve">Testniveauer i tilknytning til </w:t>
      </w:r>
      <w:bookmarkEnd w:id="106"/>
      <w:r w:rsidR="000C2818">
        <w:t>ændringer af Systemet</w:t>
      </w:r>
    </w:p>
    <w:p w14:paraId="0F7E22DD" w14:textId="77777777" w:rsidR="00D22DAB" w:rsidRDefault="00D22DAB" w:rsidP="00D22DAB">
      <w:pPr>
        <w:spacing w:before="240"/>
        <w:jc w:val="both"/>
      </w:pPr>
      <w:r>
        <w:t>Der defineres fire forskellige former for testniveauer ved levering af ændringer til Systemet.</w:t>
      </w:r>
    </w:p>
    <w:p w14:paraId="750C36FF" w14:textId="0954F0FB" w:rsidR="00D22DAB" w:rsidRDefault="00D22DAB" w:rsidP="00D22DAB">
      <w:pPr>
        <w:spacing w:before="240"/>
        <w:jc w:val="both"/>
      </w:pPr>
      <w:bookmarkStart w:id="107" w:name="_Hlk158192536"/>
      <w:r>
        <w:t xml:space="preserve">Ændringer </w:t>
      </w:r>
      <w:r w:rsidR="005A1CDD">
        <w:t>af</w:t>
      </w:r>
      <w:r>
        <w:t xml:space="preserve"> Systemet opdeles efter:</w:t>
      </w:r>
    </w:p>
    <w:p w14:paraId="19008F1F" w14:textId="490997FC" w:rsidR="00D22DAB" w:rsidRDefault="00D22DAB" w:rsidP="00D22DAB">
      <w:pPr>
        <w:pStyle w:val="Listeafsnit"/>
        <w:numPr>
          <w:ilvl w:val="0"/>
          <w:numId w:val="39"/>
        </w:numPr>
        <w:spacing w:before="240"/>
        <w:jc w:val="both"/>
      </w:pPr>
      <w:r>
        <w:t>Stor kompleks version, der typisk består af en meget kompliceret ændring eller flere ændringer, der til sammen skaber en kompleks ændring af Systemet, og som har indvirkning på flere og kritiske dele af Systemet.</w:t>
      </w:r>
    </w:p>
    <w:p w14:paraId="3F55A5A9" w14:textId="3EA8C72B" w:rsidR="00D22DAB" w:rsidRDefault="00D22DAB" w:rsidP="00D22DAB">
      <w:pPr>
        <w:pStyle w:val="Listeafsnit"/>
        <w:numPr>
          <w:ilvl w:val="0"/>
          <w:numId w:val="39"/>
        </w:numPr>
        <w:spacing w:before="240"/>
        <w:jc w:val="both"/>
      </w:pPr>
      <w:r>
        <w:t>Mindre kompleks version, der dækker over en mindre ændring i en kompleks del af Systemet, og som samtidig har stor indflydelse på kritiske dele af Systemet.</w:t>
      </w:r>
    </w:p>
    <w:p w14:paraId="2B8B0A5C" w14:textId="14BA4FED" w:rsidR="00D22DAB" w:rsidRDefault="00D22DAB" w:rsidP="00D22DAB">
      <w:pPr>
        <w:pStyle w:val="Listeafsnit"/>
        <w:numPr>
          <w:ilvl w:val="0"/>
          <w:numId w:val="39"/>
        </w:numPr>
        <w:spacing w:before="240"/>
        <w:jc w:val="both"/>
      </w:pPr>
      <w:r>
        <w:t>Lille Version, der dækker over en enkelt isoleret ændring (eventuelt en fejlrettelse) med lav kompleksitet, der typisk ikke har indvirkning på større dele af Systemet. Kravene til test er derfor væsentlig mindre end ved større og komplekse ændringer.</w:t>
      </w:r>
    </w:p>
    <w:p w14:paraId="5C780669" w14:textId="4C5E96FF" w:rsidR="00406F65" w:rsidRDefault="00D22DAB" w:rsidP="00D22DAB">
      <w:pPr>
        <w:pStyle w:val="Listeafsnit"/>
        <w:numPr>
          <w:ilvl w:val="0"/>
          <w:numId w:val="39"/>
        </w:numPr>
        <w:spacing w:before="240"/>
        <w:jc w:val="both"/>
      </w:pPr>
      <w:r>
        <w:t xml:space="preserve">Hasterettelse, der typisk er en isoleret ændring, der skal rette op på en Fejl. Det aftales ved hver ny ændring eller samling af ændringer, hvilken type ændringen karakteriseres som, jf. ovenfor, samt hvilke </w:t>
      </w:r>
      <w:r w:rsidR="00873E27">
        <w:t>test</w:t>
      </w:r>
      <w:r>
        <w:t xml:space="preserve"> og </w:t>
      </w:r>
      <w:r w:rsidR="00873E27">
        <w:t>prøve</w:t>
      </w:r>
      <w:r>
        <w:t>r, der således skal gennemføres og i hvilke miljøer.</w:t>
      </w:r>
    </w:p>
    <w:bookmarkEnd w:id="107"/>
    <w:p w14:paraId="629CD4E2" w14:textId="1AAD7C8A" w:rsidR="00406F65" w:rsidRDefault="00D22DAB" w:rsidP="00D22DAB">
      <w:pPr>
        <w:spacing w:before="240"/>
        <w:jc w:val="both"/>
      </w:pPr>
      <w:r>
        <w:t xml:space="preserve">Testprocesserne og </w:t>
      </w:r>
      <w:r w:rsidR="00873E27">
        <w:t>test</w:t>
      </w:r>
      <w:r>
        <w:t xml:space="preserve">dokumentationen for Transitionsfasen og udviklingsfasen for </w:t>
      </w:r>
      <w:r w:rsidR="00873E27">
        <w:t>Modernisering</w:t>
      </w:r>
      <w:r>
        <w:t xml:space="preserve"> af Lex Dania klient samt Selvstændige Opgaver gælder også under driftsfasen i forbindelse med </w:t>
      </w:r>
      <w:r w:rsidR="005A1CDD">
        <w:t>øvrige ændringer af Systemet, eksempelvis opgraderinger af Standard Progr</w:t>
      </w:r>
      <w:r w:rsidR="00D950F9">
        <w:t>a</w:t>
      </w:r>
      <w:r w:rsidR="005A1CDD">
        <w:t>mmel og lignende</w:t>
      </w:r>
      <w:r>
        <w:t xml:space="preserve">. Der anvendes her de samme testmiljøer og typer af testdata som under Transitionsfasen og udviklingsforløbet for </w:t>
      </w:r>
      <w:r w:rsidR="00873E27">
        <w:t>Modernisering</w:t>
      </w:r>
      <w:r>
        <w:t xml:space="preserve"> af Lex Dania klient. Testværktøjerne fra Transitionsfasen og udviklingsfasen for </w:t>
      </w:r>
      <w:r w:rsidR="00873E27">
        <w:t>Modernisering</w:t>
      </w:r>
      <w:r>
        <w:t xml:space="preserve"> af Lex Dania klient skal fortsat bruges til Dokumentation af </w:t>
      </w:r>
      <w:r w:rsidR="00873E27">
        <w:t>test</w:t>
      </w:r>
      <w:r>
        <w:t>, sporbarhed mellem krav/ændringer og testcases, samt ved performancetest.</w:t>
      </w:r>
    </w:p>
    <w:p w14:paraId="5FB078D6" w14:textId="0C8F8C2F" w:rsidR="00134C9E" w:rsidRDefault="00134C9E" w:rsidP="00134C9E">
      <w:pPr>
        <w:pStyle w:val="Overskrift2"/>
      </w:pPr>
      <w:bookmarkStart w:id="108" w:name="_Toc146879494"/>
      <w:r>
        <w:t xml:space="preserve">Test og </w:t>
      </w:r>
      <w:r w:rsidR="00873E27">
        <w:t>prøve</w:t>
      </w:r>
      <w:r>
        <w:t xml:space="preserve">r i tilknytning til </w:t>
      </w:r>
      <w:bookmarkEnd w:id="108"/>
      <w:r w:rsidR="005A1CDD">
        <w:t>ændringer af Systemet</w:t>
      </w:r>
    </w:p>
    <w:p w14:paraId="1AB8978F" w14:textId="52CF456C" w:rsidR="00134C9E" w:rsidRDefault="00134C9E" w:rsidP="00134C9E">
      <w:pPr>
        <w:spacing w:before="240"/>
        <w:jc w:val="both"/>
      </w:pPr>
      <w:r>
        <w:t>Leverandøren har ansvaret for at teste nye ændringer til Systemet. Som minimum skal følgende</w:t>
      </w:r>
      <w:r w:rsidR="00B95A72">
        <w:t xml:space="preserve"> </w:t>
      </w:r>
      <w:r>
        <w:t xml:space="preserve">typer af </w:t>
      </w:r>
      <w:r w:rsidR="00873E27">
        <w:t>test</w:t>
      </w:r>
      <w:r>
        <w:t>/</w:t>
      </w:r>
      <w:r w:rsidR="00873E27">
        <w:t>prøve</w:t>
      </w:r>
      <w:r>
        <w:t>r gennemføres for ændringer til Systemet:</w:t>
      </w:r>
    </w:p>
    <w:p w14:paraId="369AFE60" w14:textId="77777777" w:rsidR="00134C9E" w:rsidRPr="00B95A72" w:rsidRDefault="00134C9E" w:rsidP="00134C9E">
      <w:pPr>
        <w:spacing w:before="240"/>
        <w:jc w:val="both"/>
        <w:rPr>
          <w:b/>
        </w:rPr>
      </w:pPr>
      <w:r w:rsidRPr="00B95A72">
        <w:rPr>
          <w:b/>
        </w:rPr>
        <w:t>1. Stor kompleks version:</w:t>
      </w:r>
    </w:p>
    <w:p w14:paraId="731D6FE7" w14:textId="438F3884" w:rsidR="00134C9E" w:rsidRDefault="00134C9E" w:rsidP="00B95A72">
      <w:pPr>
        <w:pStyle w:val="Listeafsnit"/>
        <w:numPr>
          <w:ilvl w:val="0"/>
          <w:numId w:val="40"/>
        </w:numPr>
        <w:jc w:val="both"/>
      </w:pPr>
      <w:r>
        <w:t>Overtagelsesprøve inkl</w:t>
      </w:r>
      <w:r w:rsidR="00B95A72">
        <w:t>usive</w:t>
      </w:r>
      <w:r>
        <w:t xml:space="preserve"> Regressionstest</w:t>
      </w:r>
      <w:r w:rsidR="00B95A72">
        <w:t>.</w:t>
      </w:r>
    </w:p>
    <w:p w14:paraId="4B5AF89D" w14:textId="6877F66B" w:rsidR="00134C9E" w:rsidRDefault="00134C9E" w:rsidP="00B95A72">
      <w:pPr>
        <w:pStyle w:val="Listeafsnit"/>
        <w:numPr>
          <w:ilvl w:val="0"/>
          <w:numId w:val="40"/>
        </w:numPr>
        <w:jc w:val="both"/>
      </w:pPr>
      <w:r>
        <w:t>Indslusningstest</w:t>
      </w:r>
      <w:r w:rsidR="00B95A72">
        <w:t>.</w:t>
      </w:r>
    </w:p>
    <w:p w14:paraId="7C007713" w14:textId="5D35583C" w:rsidR="00134C9E" w:rsidRDefault="00134C9E" w:rsidP="00B95A72">
      <w:pPr>
        <w:pStyle w:val="Listeafsnit"/>
        <w:numPr>
          <w:ilvl w:val="0"/>
          <w:numId w:val="40"/>
        </w:numPr>
        <w:jc w:val="both"/>
      </w:pPr>
      <w:r>
        <w:t>Driftsprøve</w:t>
      </w:r>
      <w:r w:rsidR="00B95A72">
        <w:t>.</w:t>
      </w:r>
    </w:p>
    <w:p w14:paraId="38E4FE27" w14:textId="77777777" w:rsidR="00134C9E" w:rsidRPr="00B95A72" w:rsidRDefault="00134C9E" w:rsidP="00134C9E">
      <w:pPr>
        <w:spacing w:before="240"/>
        <w:jc w:val="both"/>
        <w:rPr>
          <w:b/>
        </w:rPr>
      </w:pPr>
      <w:r w:rsidRPr="00B95A72">
        <w:rPr>
          <w:b/>
        </w:rPr>
        <w:t>2. Mindre kompleks version:</w:t>
      </w:r>
    </w:p>
    <w:p w14:paraId="43F6E786" w14:textId="0A68DC05" w:rsidR="00134C9E" w:rsidRDefault="00134C9E" w:rsidP="00B95A72">
      <w:pPr>
        <w:pStyle w:val="Listeafsnit"/>
        <w:numPr>
          <w:ilvl w:val="0"/>
          <w:numId w:val="41"/>
        </w:numPr>
        <w:jc w:val="both"/>
      </w:pPr>
      <w:r>
        <w:t>Indslusningstest</w:t>
      </w:r>
      <w:r w:rsidR="00B95A72">
        <w:t>.</w:t>
      </w:r>
    </w:p>
    <w:p w14:paraId="721CD2D9" w14:textId="73CD5B3E" w:rsidR="00134C9E" w:rsidRDefault="00134C9E" w:rsidP="00B95A72">
      <w:pPr>
        <w:pStyle w:val="Listeafsnit"/>
        <w:numPr>
          <w:ilvl w:val="0"/>
          <w:numId w:val="41"/>
        </w:numPr>
        <w:jc w:val="both"/>
      </w:pPr>
      <w:r>
        <w:t>De for ændringen nødvendige test (aftales med Kunden)</w:t>
      </w:r>
      <w:r w:rsidR="00B95A72">
        <w:t>.</w:t>
      </w:r>
    </w:p>
    <w:p w14:paraId="56D1C07F" w14:textId="283258E7" w:rsidR="00134C9E" w:rsidRDefault="00134C9E" w:rsidP="00B95A72">
      <w:pPr>
        <w:pStyle w:val="Listeafsnit"/>
        <w:numPr>
          <w:ilvl w:val="0"/>
          <w:numId w:val="41"/>
        </w:numPr>
        <w:jc w:val="both"/>
      </w:pPr>
      <w:r>
        <w:t>Regressionstest (funktionalitet og performance)</w:t>
      </w:r>
      <w:r w:rsidR="00B95A72">
        <w:t>.</w:t>
      </w:r>
    </w:p>
    <w:p w14:paraId="47D2B71B" w14:textId="77777777" w:rsidR="00134C9E" w:rsidRPr="00B95A72" w:rsidRDefault="00134C9E" w:rsidP="00134C9E">
      <w:pPr>
        <w:spacing w:before="240"/>
        <w:jc w:val="both"/>
        <w:rPr>
          <w:b/>
        </w:rPr>
      </w:pPr>
      <w:r w:rsidRPr="00B95A72">
        <w:rPr>
          <w:b/>
        </w:rPr>
        <w:t>3. Lille version:</w:t>
      </w:r>
    </w:p>
    <w:p w14:paraId="79C76105" w14:textId="562D8603" w:rsidR="00134C9E" w:rsidRDefault="00134C9E" w:rsidP="00B95A72">
      <w:pPr>
        <w:pStyle w:val="Listeafsnit"/>
        <w:numPr>
          <w:ilvl w:val="0"/>
          <w:numId w:val="42"/>
        </w:numPr>
        <w:jc w:val="both"/>
      </w:pPr>
      <w:r>
        <w:lastRenderedPageBreak/>
        <w:t>Indslusningstest</w:t>
      </w:r>
      <w:r w:rsidR="00B95A72">
        <w:t>.</w:t>
      </w:r>
    </w:p>
    <w:p w14:paraId="70E1F154" w14:textId="2B7B008D" w:rsidR="00134C9E" w:rsidRDefault="00134C9E" w:rsidP="00B95A72">
      <w:pPr>
        <w:pStyle w:val="Listeafsnit"/>
        <w:numPr>
          <w:ilvl w:val="0"/>
          <w:numId w:val="42"/>
        </w:numPr>
        <w:jc w:val="both"/>
      </w:pPr>
      <w:r>
        <w:t>Test af ændring/fejlrettelse</w:t>
      </w:r>
      <w:r w:rsidR="00B95A72">
        <w:t>.</w:t>
      </w:r>
    </w:p>
    <w:p w14:paraId="543A945C" w14:textId="28D0E46F" w:rsidR="00D22DAB" w:rsidRDefault="00134C9E" w:rsidP="00B95A72">
      <w:pPr>
        <w:pStyle w:val="Listeafsnit"/>
        <w:numPr>
          <w:ilvl w:val="0"/>
          <w:numId w:val="42"/>
        </w:numPr>
        <w:jc w:val="both"/>
      </w:pPr>
      <w:r>
        <w:t>Regressionstest (funktionalitet)</w:t>
      </w:r>
      <w:r w:rsidR="00B95A72">
        <w:t>.</w:t>
      </w:r>
    </w:p>
    <w:p w14:paraId="4272F5A9" w14:textId="4D87569A" w:rsidR="00B95A72" w:rsidRPr="00B95A72" w:rsidRDefault="00B95A72" w:rsidP="00B95A72">
      <w:pPr>
        <w:spacing w:before="240"/>
        <w:jc w:val="both"/>
        <w:rPr>
          <w:b/>
        </w:rPr>
      </w:pPr>
      <w:r w:rsidRPr="00B95A72">
        <w:rPr>
          <w:b/>
        </w:rPr>
        <w:t>4. Hasterettelse:</w:t>
      </w:r>
    </w:p>
    <w:p w14:paraId="4F472DA2" w14:textId="5A5BE7A0" w:rsidR="00B95A72" w:rsidRDefault="00B95A72" w:rsidP="00B95A72">
      <w:pPr>
        <w:pStyle w:val="Listeafsnit"/>
        <w:numPr>
          <w:ilvl w:val="0"/>
          <w:numId w:val="43"/>
        </w:numPr>
        <w:jc w:val="both"/>
      </w:pPr>
      <w:r>
        <w:t>Indslusningstest.</w:t>
      </w:r>
    </w:p>
    <w:p w14:paraId="4D0AF1F0" w14:textId="12D1C3FD" w:rsidR="00406F65" w:rsidRDefault="00B95A72" w:rsidP="00B95A72">
      <w:pPr>
        <w:pStyle w:val="Listeafsnit"/>
        <w:numPr>
          <w:ilvl w:val="0"/>
          <w:numId w:val="43"/>
        </w:numPr>
        <w:spacing w:after="240"/>
        <w:jc w:val="both"/>
      </w:pPr>
      <w:r>
        <w:t>Begrænset regressionstest (funktionalitet).</w:t>
      </w:r>
    </w:p>
    <w:p w14:paraId="59AA09F6" w14:textId="65DDB60E" w:rsidR="00B95A72" w:rsidRDefault="00B95A72" w:rsidP="00B95A72">
      <w:pPr>
        <w:spacing w:before="240"/>
        <w:jc w:val="both"/>
      </w:pPr>
      <w:r>
        <w:t xml:space="preserve">Kunden kan efter behov i forbindelse med den enkelte ændring tilvælge </w:t>
      </w:r>
      <w:proofErr w:type="spellStart"/>
      <w:r w:rsidR="00873E27">
        <w:t>testtyper</w:t>
      </w:r>
      <w:proofErr w:type="spellEnd"/>
      <w:r w:rsidR="00873E27">
        <w:t xml:space="preserve"> og p</w:t>
      </w:r>
      <w:r>
        <w:t>røver.</w:t>
      </w:r>
    </w:p>
    <w:p w14:paraId="6B4CFD1A" w14:textId="1E3B0BE8" w:rsidR="00B95A72" w:rsidRDefault="00B95A72" w:rsidP="00B95A72">
      <w:pPr>
        <w:spacing w:before="240"/>
        <w:jc w:val="both"/>
      </w:pPr>
      <w:r>
        <w:t xml:space="preserve">Leverandøren har ansvaret for at udføre en risikobaseret </w:t>
      </w:r>
      <w:r w:rsidR="00873E27">
        <w:t>test</w:t>
      </w:r>
      <w:r>
        <w:t xml:space="preserve"> af ændringer.</w:t>
      </w:r>
    </w:p>
    <w:p w14:paraId="4B51AA53" w14:textId="127260C9" w:rsidR="00B95A72" w:rsidRDefault="00B95A72" w:rsidP="00B95A72">
      <w:pPr>
        <w:spacing w:before="240"/>
        <w:jc w:val="both"/>
      </w:pPr>
      <w:r>
        <w:t xml:space="preserve">Leverandøren skal i forbindelse med ændringer redegøre for, hvilke automatiserede </w:t>
      </w:r>
      <w:r w:rsidR="00873E27">
        <w:t>test</w:t>
      </w:r>
      <w:r>
        <w:t>, der udarbejdes, og hvad der testes manuelt.</w:t>
      </w:r>
    </w:p>
    <w:p w14:paraId="78DE752C" w14:textId="6319F1B3" w:rsidR="00B95A72" w:rsidRDefault="00B95A72" w:rsidP="00B95A72">
      <w:pPr>
        <w:spacing w:before="240"/>
        <w:jc w:val="both"/>
      </w:pPr>
      <w:r>
        <w:t xml:space="preserve">Ved store/komplekse versioner samt ved væsentlige ændringer og videreudvikling af brugergrænsefladen, skal Leverandøren gennemføre brugervenlighedstest og </w:t>
      </w:r>
      <w:r w:rsidR="00873E27">
        <w:t>test</w:t>
      </w:r>
      <w:r>
        <w:t xml:space="preserve"> af tilgængelighed.</w:t>
      </w:r>
    </w:p>
    <w:p w14:paraId="161DD9A6" w14:textId="481EEDE7" w:rsidR="00B95A72" w:rsidRDefault="00B95A72" w:rsidP="00B95A72">
      <w:pPr>
        <w:spacing w:before="240"/>
        <w:jc w:val="both"/>
      </w:pPr>
      <w:r>
        <w:t xml:space="preserve">Prøver skal bestås og godkendes af Kunden med mindre andet er aftalt. Prøverne følger generelle og specifikke godkendelseskriterier for disse. Leverandøren udarbejder en prøveplan for ændringen, og Kunden godkender planen og </w:t>
      </w:r>
      <w:r w:rsidR="00873E27">
        <w:t>test</w:t>
      </w:r>
      <w:r>
        <w:t>en/</w:t>
      </w:r>
      <w:r w:rsidR="00873E27">
        <w:t>prøve</w:t>
      </w:r>
      <w:r>
        <w:t>n.</w:t>
      </w:r>
    </w:p>
    <w:p w14:paraId="1C37033F" w14:textId="7B000F7A" w:rsidR="00B95A72" w:rsidRDefault="00B95A72" w:rsidP="00B95A72">
      <w:pPr>
        <w:spacing w:before="240"/>
        <w:jc w:val="both"/>
      </w:pPr>
      <w:r>
        <w:t xml:space="preserve">Hvis der er gennemført en hasterettelse, jf. ovenfor, skal Leverandøren i prøveplanen for den førstkommende version- eller release beskrive, hvordan den pågældende hasterettelse er inkluderet i </w:t>
      </w:r>
      <w:r w:rsidR="00873E27">
        <w:t>test</w:t>
      </w:r>
      <w:r>
        <w:t>en af versionen/releasen.</w:t>
      </w:r>
    </w:p>
    <w:p w14:paraId="05844EC6" w14:textId="56AE1B04" w:rsidR="00B95A72" w:rsidRDefault="00B95A72" w:rsidP="00B95A72">
      <w:pPr>
        <w:spacing w:before="240"/>
        <w:jc w:val="both"/>
      </w:pPr>
      <w:r>
        <w:t>Når en ændring er godkendt, skal Systemet opdateres i alle aftalte miljøer med de leverede ændringer.</w:t>
      </w:r>
    </w:p>
    <w:p w14:paraId="7A5D6BAE" w14:textId="41BF9775" w:rsidR="00B95A72" w:rsidRDefault="00B95A72" w:rsidP="00B95A72">
      <w:pPr>
        <w:spacing w:before="240"/>
        <w:jc w:val="both"/>
      </w:pPr>
      <w:r>
        <w:t xml:space="preserve">Leverandøren skal foretage konsekvensrettelser og opdatering i al relevant Dokumentation, jf. </w:t>
      </w:r>
      <w:r w:rsidR="00D97DD0">
        <w:t>Bilag 05</w:t>
      </w:r>
      <w:r>
        <w:t>, som følge af ændringerne.</w:t>
      </w:r>
    </w:p>
    <w:sectPr w:rsidR="00B95A72" w:rsidSect="00B37C12">
      <w:headerReference w:type="default" r:id="rId10"/>
      <w:footerReference w:type="default" r:id="rId11"/>
      <w:headerReference w:type="first" r:id="rId12"/>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CC05C" w14:textId="77777777" w:rsidR="009E09EC" w:rsidRDefault="009E09EC" w:rsidP="00106683">
      <w:r>
        <w:separator/>
      </w:r>
    </w:p>
  </w:endnote>
  <w:endnote w:type="continuationSeparator" w:id="0">
    <w:p w14:paraId="654DA025" w14:textId="77777777" w:rsidR="009E09EC" w:rsidRDefault="009E09EC" w:rsidP="0010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5CF84" w14:textId="75255D0E" w:rsidR="009E09EC" w:rsidRDefault="009E09EC" w:rsidP="00836D05">
    <w:pPr>
      <w:pStyle w:val="Sidefod"/>
    </w:pPr>
    <w:r>
      <w:t xml:space="preserve">Side </w:t>
    </w:r>
    <w:sdt>
      <w:sdtPr>
        <w:id w:val="-375394224"/>
        <w:docPartObj>
          <w:docPartGallery w:val="Page Numbers (Bottom of Page)"/>
          <w:docPartUnique/>
        </w:docPartObj>
      </w:sdtPr>
      <w:sdtEndPr/>
      <w:sdtContent>
        <w:r>
          <w:fldChar w:fldCharType="begin"/>
        </w:r>
        <w:r>
          <w:instrText xml:space="preserve"> PAGE   \* MERGEFORMAT </w:instrText>
        </w:r>
        <w:r>
          <w:fldChar w:fldCharType="separate"/>
        </w:r>
        <w:r>
          <w:t>41</w:t>
        </w:r>
        <w:r>
          <w:fldChar w:fldCharType="end"/>
        </w:r>
        <w:r>
          <w:t xml:space="preserve"> af </w:t>
        </w:r>
        <w:r w:rsidR="002C356E">
          <w:fldChar w:fldCharType="begin"/>
        </w:r>
        <w:r w:rsidR="002C356E">
          <w:instrText xml:space="preserve"> DOCPROPERTY  Pages  \* MER</w:instrText>
        </w:r>
        <w:r w:rsidR="002C356E">
          <w:instrText xml:space="preserve">GEFORMAT </w:instrText>
        </w:r>
        <w:r w:rsidR="002C356E">
          <w:fldChar w:fldCharType="separate"/>
        </w:r>
        <w:r>
          <w:t>43</w:t>
        </w:r>
        <w:r w:rsidR="002C356E">
          <w:fldChar w:fldCharType="end"/>
        </w:r>
        <w:r w:rsidRPr="00646E6A">
          <w:rPr>
            <w:b/>
            <w:color w:val="C0000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C2A58" w14:textId="77777777" w:rsidR="009E09EC" w:rsidRDefault="009E09EC" w:rsidP="00106683">
      <w:r>
        <w:separator/>
      </w:r>
    </w:p>
  </w:footnote>
  <w:footnote w:type="continuationSeparator" w:id="0">
    <w:p w14:paraId="3CAD7202" w14:textId="77777777" w:rsidR="009E09EC" w:rsidRDefault="009E09EC" w:rsidP="0010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85700" w14:textId="3454144E" w:rsidR="009E09EC" w:rsidRPr="00106683" w:rsidRDefault="009E09EC" w:rsidP="00D55DEA">
    <w:pPr>
      <w:pStyle w:val="Sidehoved"/>
    </w:pPr>
    <w:r w:rsidRPr="00646E6A">
      <w:rPr>
        <w:b/>
        <w:color w:val="C00000"/>
      </w:rPr>
      <w:t xml:space="preserve">| </w:t>
    </w:r>
    <w:sdt>
      <w:sdtPr>
        <w:alias w:val="Titel"/>
        <w:tag w:val=""/>
        <w:id w:val="-1625766377"/>
        <w:placeholder>
          <w:docPart w:val="879CDB3065194D2FA1EC2AF65433D692"/>
        </w:placeholder>
        <w:dataBinding w:prefixMappings="xmlns:ns0='http://purl.org/dc/elements/1.1/' xmlns:ns1='http://schemas.openxmlformats.org/package/2006/metadata/core-properties' " w:xpath="/ns1:coreProperties[1]/ns0:title[1]" w:storeItemID="{6C3C8BC8-F283-45AE-878A-BAB7291924A1}"/>
        <w:text/>
      </w:sdtPr>
      <w:sdtEndPr/>
      <w:sdtContent>
        <w:r>
          <w:t>Bilag 13 (Prøver)</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3CB3E" w14:textId="77777777" w:rsidR="009E09EC" w:rsidRDefault="009E09EC" w:rsidP="00D55DEA">
    <w:pPr>
      <w:pStyle w:val="Sidehoved"/>
    </w:pPr>
    <w:r w:rsidRPr="00836D05">
      <w:rPr>
        <w:noProof/>
        <w:lang w:val="en-US"/>
      </w:rPr>
      <w:drawing>
        <wp:inline distT="0" distB="0" distL="0" distR="0" wp14:anchorId="27A8A555" wp14:editId="0BDB75D0">
          <wp:extent cx="1240722" cy="50482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lstyrelsen logo RGB.png"/>
                  <pic:cNvPicPr/>
                </pic:nvPicPr>
                <pic:blipFill>
                  <a:blip r:embed="rId1">
                    <a:extLst>
                      <a:ext uri="{28A0092B-C50C-407E-A947-70E740481C1C}">
                        <a14:useLocalDpi xmlns:a14="http://schemas.microsoft.com/office/drawing/2010/main" val="0"/>
                      </a:ext>
                    </a:extLst>
                  </a:blip>
                  <a:stretch>
                    <a:fillRect/>
                  </a:stretch>
                </pic:blipFill>
                <pic:spPr>
                  <a:xfrm>
                    <a:off x="0" y="0"/>
                    <a:ext cx="1242261" cy="505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D62"/>
    <w:multiLevelType w:val="hybridMultilevel"/>
    <w:tmpl w:val="FC004BF8"/>
    <w:lvl w:ilvl="0" w:tplc="A67A17D8">
      <w:start w:val="1"/>
      <w:numFmt w:val="bullet"/>
      <w:lvlText w:val="-"/>
      <w:lvlJc w:val="left"/>
      <w:pPr>
        <w:ind w:left="360" w:hanging="360"/>
      </w:pPr>
      <w:rPr>
        <w:rFonts w:ascii="Calibri" w:hAnsi="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7532290"/>
    <w:multiLevelType w:val="hybridMultilevel"/>
    <w:tmpl w:val="2D4AD48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8C63A38"/>
    <w:multiLevelType w:val="hybridMultilevel"/>
    <w:tmpl w:val="8896863C"/>
    <w:lvl w:ilvl="0" w:tplc="A67A17D8">
      <w:start w:val="1"/>
      <w:numFmt w:val="bullet"/>
      <w:lvlText w:val="-"/>
      <w:lvlJc w:val="left"/>
      <w:pPr>
        <w:ind w:left="720" w:hanging="360"/>
      </w:pPr>
      <w:rPr>
        <w:rFonts w:ascii="Calibri" w:hAnsi="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A7683B"/>
    <w:multiLevelType w:val="hybridMultilevel"/>
    <w:tmpl w:val="F0AED57E"/>
    <w:lvl w:ilvl="0" w:tplc="A67A17D8">
      <w:start w:val="1"/>
      <w:numFmt w:val="bullet"/>
      <w:lvlText w:val="-"/>
      <w:lvlJc w:val="left"/>
      <w:pPr>
        <w:ind w:left="720" w:hanging="360"/>
      </w:pPr>
      <w:rPr>
        <w:rFonts w:ascii="Calibri" w:hAnsi="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326476"/>
    <w:multiLevelType w:val="hybridMultilevel"/>
    <w:tmpl w:val="C1B4C572"/>
    <w:lvl w:ilvl="0" w:tplc="EE60A142">
      <w:start w:val="1"/>
      <w:numFmt w:val="decimal"/>
      <w:lvlText w:val="Infokrav 4.%1."/>
      <w:lvlJc w:val="left"/>
      <w:pPr>
        <w:ind w:left="-1341"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2"/>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0C805D0">
      <w:numFmt w:val="bullet"/>
      <w:pStyle w:val="Krav-punktopstilling"/>
      <w:lvlText w:val="-"/>
      <w:lvlJc w:val="left"/>
      <w:pPr>
        <w:ind w:left="1440" w:hanging="360"/>
      </w:pPr>
      <w:rPr>
        <w:rFonts w:ascii="Calibri" w:eastAsiaTheme="minorHAnsi" w:hAnsi="Calibri" w:cstheme="minorBidi"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4582036"/>
    <w:multiLevelType w:val="hybridMultilevel"/>
    <w:tmpl w:val="D0083FBC"/>
    <w:lvl w:ilvl="0" w:tplc="A67A17D8">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DB25B8"/>
    <w:multiLevelType w:val="hybridMultilevel"/>
    <w:tmpl w:val="2C68E8B0"/>
    <w:lvl w:ilvl="0" w:tplc="2C54E072">
      <w:start w:val="1"/>
      <w:numFmt w:val="decimal"/>
      <w:pStyle w:val="Krav-ID"/>
      <w:lvlText w:val="Krav 13.%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61553E8"/>
    <w:multiLevelType w:val="hybridMultilevel"/>
    <w:tmpl w:val="4844D8B6"/>
    <w:lvl w:ilvl="0" w:tplc="A67A17D8">
      <w:start w:val="1"/>
      <w:numFmt w:val="bullet"/>
      <w:lvlText w:val="-"/>
      <w:lvlJc w:val="left"/>
      <w:pPr>
        <w:ind w:left="360" w:hanging="360"/>
      </w:pPr>
      <w:rPr>
        <w:rFonts w:ascii="Calibri" w:hAnsi="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828607D"/>
    <w:multiLevelType w:val="hybridMultilevel"/>
    <w:tmpl w:val="EAD2240A"/>
    <w:lvl w:ilvl="0" w:tplc="A67A17D8">
      <w:start w:val="1"/>
      <w:numFmt w:val="bullet"/>
      <w:lvlText w:val="-"/>
      <w:lvlJc w:val="left"/>
      <w:pPr>
        <w:ind w:left="360" w:hanging="360"/>
      </w:pPr>
      <w:rPr>
        <w:rFonts w:ascii="Calibri" w:hAnsi="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8ED7765"/>
    <w:multiLevelType w:val="multilevel"/>
    <w:tmpl w:val="D2CEE9EA"/>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0" w15:restartNumberingAfterBreak="0">
    <w:nsid w:val="25E873FA"/>
    <w:multiLevelType w:val="hybridMultilevel"/>
    <w:tmpl w:val="0D105CAE"/>
    <w:lvl w:ilvl="0" w:tplc="A67A17D8">
      <w:start w:val="1"/>
      <w:numFmt w:val="bullet"/>
      <w:lvlText w:val="-"/>
      <w:lvlJc w:val="left"/>
      <w:pPr>
        <w:ind w:left="720" w:hanging="360"/>
      </w:pPr>
      <w:rPr>
        <w:rFonts w:ascii="Calibri" w:hAnsi="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6280C20"/>
    <w:multiLevelType w:val="hybridMultilevel"/>
    <w:tmpl w:val="CDA49CDA"/>
    <w:lvl w:ilvl="0" w:tplc="DDC8F494">
      <w:numFmt w:val="bullet"/>
      <w:lvlText w:val="-"/>
      <w:lvlJc w:val="left"/>
      <w:pPr>
        <w:ind w:left="360" w:hanging="360"/>
      </w:pPr>
      <w:rPr>
        <w:rFonts w:ascii="Arial" w:hAnsi="Aria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BD41679"/>
    <w:multiLevelType w:val="hybridMultilevel"/>
    <w:tmpl w:val="C16CFF30"/>
    <w:lvl w:ilvl="0" w:tplc="A67A17D8">
      <w:start w:val="1"/>
      <w:numFmt w:val="bullet"/>
      <w:lvlText w:val="-"/>
      <w:lvlJc w:val="left"/>
      <w:pPr>
        <w:ind w:left="360" w:hanging="360"/>
      </w:pPr>
      <w:rPr>
        <w:rFonts w:ascii="Calibri" w:hAnsi="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E896859"/>
    <w:multiLevelType w:val="hybridMultilevel"/>
    <w:tmpl w:val="FA8EDDBE"/>
    <w:lvl w:ilvl="0" w:tplc="A67A17D8">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BD33E1"/>
    <w:multiLevelType w:val="hybridMultilevel"/>
    <w:tmpl w:val="BEC8B428"/>
    <w:lvl w:ilvl="0" w:tplc="A67A17D8">
      <w:start w:val="1"/>
      <w:numFmt w:val="bullet"/>
      <w:lvlText w:val="-"/>
      <w:lvlJc w:val="left"/>
      <w:pPr>
        <w:ind w:left="720" w:hanging="360"/>
      </w:pPr>
      <w:rPr>
        <w:rFonts w:ascii="Calibri" w:hAnsi="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0585F53"/>
    <w:multiLevelType w:val="hybridMultilevel"/>
    <w:tmpl w:val="58F88638"/>
    <w:lvl w:ilvl="0" w:tplc="DDC8F494">
      <w:numFmt w:val="bullet"/>
      <w:lvlText w:val="-"/>
      <w:lvlJc w:val="left"/>
      <w:pPr>
        <w:ind w:left="360" w:hanging="360"/>
      </w:pPr>
      <w:rPr>
        <w:rFonts w:ascii="Arial" w:hAnsi="Arial" w:hint="default"/>
        <w:color w:val="auto"/>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3822D0F"/>
    <w:multiLevelType w:val="hybridMultilevel"/>
    <w:tmpl w:val="AA18CDB2"/>
    <w:lvl w:ilvl="0" w:tplc="DDC8F494">
      <w:numFmt w:val="bullet"/>
      <w:lvlText w:val="-"/>
      <w:lvlJc w:val="left"/>
      <w:pPr>
        <w:ind w:left="360" w:hanging="360"/>
      </w:pPr>
      <w:rPr>
        <w:rFonts w:ascii="Arial" w:hAnsi="Aria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33F047AE"/>
    <w:multiLevelType w:val="hybridMultilevel"/>
    <w:tmpl w:val="37948178"/>
    <w:lvl w:ilvl="0" w:tplc="DDC8F494">
      <w:numFmt w:val="bullet"/>
      <w:lvlText w:val="-"/>
      <w:lvlJc w:val="left"/>
      <w:pPr>
        <w:ind w:left="360" w:hanging="360"/>
      </w:pPr>
      <w:rPr>
        <w:rFonts w:ascii="Arial" w:hAnsi="Aria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6D00540"/>
    <w:multiLevelType w:val="hybridMultilevel"/>
    <w:tmpl w:val="347E3688"/>
    <w:lvl w:ilvl="0" w:tplc="A67A17D8">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7CF3DD6"/>
    <w:multiLevelType w:val="hybridMultilevel"/>
    <w:tmpl w:val="0860C8EE"/>
    <w:lvl w:ilvl="0" w:tplc="DDC8F494">
      <w:numFmt w:val="bullet"/>
      <w:lvlText w:val="-"/>
      <w:lvlJc w:val="left"/>
      <w:pPr>
        <w:ind w:left="360" w:hanging="360"/>
      </w:pPr>
      <w:rPr>
        <w:rFonts w:ascii="Arial" w:hAnsi="Aria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E75FAD"/>
    <w:multiLevelType w:val="hybridMultilevel"/>
    <w:tmpl w:val="6BE0D0B0"/>
    <w:lvl w:ilvl="0" w:tplc="DDC8F494">
      <w:numFmt w:val="bullet"/>
      <w:lvlText w:val="-"/>
      <w:lvlJc w:val="left"/>
      <w:pPr>
        <w:ind w:left="360" w:hanging="360"/>
      </w:pPr>
      <w:rPr>
        <w:rFonts w:ascii="Arial" w:hAnsi="Aria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40182CF0"/>
    <w:multiLevelType w:val="hybridMultilevel"/>
    <w:tmpl w:val="544A0DA8"/>
    <w:lvl w:ilvl="0" w:tplc="DDC8F494">
      <w:numFmt w:val="bullet"/>
      <w:lvlText w:val="-"/>
      <w:lvlJc w:val="left"/>
      <w:pPr>
        <w:ind w:left="360" w:hanging="360"/>
      </w:pPr>
      <w:rPr>
        <w:rFonts w:ascii="Arial" w:hAnsi="Aria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424B6782"/>
    <w:multiLevelType w:val="hybridMultilevel"/>
    <w:tmpl w:val="75245FBC"/>
    <w:lvl w:ilvl="0" w:tplc="DDC8F494">
      <w:numFmt w:val="bullet"/>
      <w:lvlText w:val="-"/>
      <w:lvlJc w:val="left"/>
      <w:pPr>
        <w:ind w:left="360" w:hanging="360"/>
      </w:pPr>
      <w:rPr>
        <w:rFonts w:ascii="Arial" w:hAnsi="Arial" w:hint="default"/>
        <w:color w:val="auto"/>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3C6566B"/>
    <w:multiLevelType w:val="hybridMultilevel"/>
    <w:tmpl w:val="2102C004"/>
    <w:lvl w:ilvl="0" w:tplc="A67A17D8">
      <w:start w:val="1"/>
      <w:numFmt w:val="bullet"/>
      <w:lvlText w:val="-"/>
      <w:lvlJc w:val="left"/>
      <w:pPr>
        <w:ind w:left="360" w:hanging="360"/>
      </w:pPr>
      <w:rPr>
        <w:rFonts w:ascii="Calibri" w:hAnsi="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63C3356"/>
    <w:multiLevelType w:val="hybridMultilevel"/>
    <w:tmpl w:val="4D70578C"/>
    <w:lvl w:ilvl="0" w:tplc="DDC8F494">
      <w:numFmt w:val="bullet"/>
      <w:lvlText w:val="-"/>
      <w:lvlJc w:val="left"/>
      <w:pPr>
        <w:ind w:left="360" w:hanging="360"/>
      </w:pPr>
      <w:rPr>
        <w:rFonts w:ascii="Arial" w:hAnsi="Aria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4A5B49F5"/>
    <w:multiLevelType w:val="hybridMultilevel"/>
    <w:tmpl w:val="1370EF08"/>
    <w:lvl w:ilvl="0" w:tplc="A67A17D8">
      <w:start w:val="1"/>
      <w:numFmt w:val="bullet"/>
      <w:lvlText w:val="-"/>
      <w:lvlJc w:val="left"/>
      <w:pPr>
        <w:ind w:left="360" w:hanging="360"/>
      </w:pPr>
      <w:rPr>
        <w:rFonts w:ascii="Calibri" w:hAnsi="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4B6108A8"/>
    <w:multiLevelType w:val="hybridMultilevel"/>
    <w:tmpl w:val="C2E671C0"/>
    <w:lvl w:ilvl="0" w:tplc="6F905DAE">
      <w:start w:val="1"/>
      <w:numFmt w:val="decimal"/>
      <w:pStyle w:val="Krav-infokrav"/>
      <w:lvlText w:val="infokrav 11.%1"/>
      <w:lvlJc w:val="left"/>
      <w:pPr>
        <w:ind w:left="-1483" w:hanging="360"/>
      </w:pPr>
      <w:rPr>
        <w:rFonts w:hint="default"/>
        <w:b/>
        <w:bCs w:val="0"/>
        <w:i w:val="0"/>
        <w:iCs w:val="0"/>
        <w:caps w:val="0"/>
        <w:strike w:val="0"/>
        <w:dstrike w:val="0"/>
        <w:vanish w:val="0"/>
        <w:color w:val="76923C" w:themeColor="accent3" w:themeShade="BF"/>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60019" w:tentative="1">
      <w:start w:val="1"/>
      <w:numFmt w:val="lowerLetter"/>
      <w:lvlText w:val="%2."/>
      <w:lvlJc w:val="left"/>
      <w:pPr>
        <w:ind w:left="-403" w:hanging="360"/>
      </w:pPr>
    </w:lvl>
    <w:lvl w:ilvl="2" w:tplc="0406001B" w:tentative="1">
      <w:start w:val="1"/>
      <w:numFmt w:val="lowerRoman"/>
      <w:lvlText w:val="%3."/>
      <w:lvlJc w:val="right"/>
      <w:pPr>
        <w:ind w:left="317" w:hanging="180"/>
      </w:pPr>
    </w:lvl>
    <w:lvl w:ilvl="3" w:tplc="0406000F" w:tentative="1">
      <w:start w:val="1"/>
      <w:numFmt w:val="decimal"/>
      <w:lvlText w:val="%4."/>
      <w:lvlJc w:val="left"/>
      <w:pPr>
        <w:ind w:left="1037" w:hanging="360"/>
      </w:pPr>
    </w:lvl>
    <w:lvl w:ilvl="4" w:tplc="04060019" w:tentative="1">
      <w:start w:val="1"/>
      <w:numFmt w:val="lowerLetter"/>
      <w:lvlText w:val="%5."/>
      <w:lvlJc w:val="left"/>
      <w:pPr>
        <w:ind w:left="1757" w:hanging="360"/>
      </w:pPr>
    </w:lvl>
    <w:lvl w:ilvl="5" w:tplc="0406001B" w:tentative="1">
      <w:start w:val="1"/>
      <w:numFmt w:val="lowerRoman"/>
      <w:lvlText w:val="%6."/>
      <w:lvlJc w:val="right"/>
      <w:pPr>
        <w:ind w:left="2477" w:hanging="180"/>
      </w:pPr>
    </w:lvl>
    <w:lvl w:ilvl="6" w:tplc="0406000F" w:tentative="1">
      <w:start w:val="1"/>
      <w:numFmt w:val="decimal"/>
      <w:lvlText w:val="%7."/>
      <w:lvlJc w:val="left"/>
      <w:pPr>
        <w:ind w:left="3197" w:hanging="360"/>
      </w:pPr>
    </w:lvl>
    <w:lvl w:ilvl="7" w:tplc="04060019" w:tentative="1">
      <w:start w:val="1"/>
      <w:numFmt w:val="lowerLetter"/>
      <w:lvlText w:val="%8."/>
      <w:lvlJc w:val="left"/>
      <w:pPr>
        <w:ind w:left="3917" w:hanging="360"/>
      </w:pPr>
    </w:lvl>
    <w:lvl w:ilvl="8" w:tplc="0406001B" w:tentative="1">
      <w:start w:val="1"/>
      <w:numFmt w:val="lowerRoman"/>
      <w:lvlText w:val="%9."/>
      <w:lvlJc w:val="right"/>
      <w:pPr>
        <w:ind w:left="4637" w:hanging="180"/>
      </w:pPr>
    </w:lvl>
  </w:abstractNum>
  <w:abstractNum w:abstractNumId="27" w15:restartNumberingAfterBreak="0">
    <w:nsid w:val="4C605371"/>
    <w:multiLevelType w:val="hybridMultilevel"/>
    <w:tmpl w:val="94922216"/>
    <w:lvl w:ilvl="0" w:tplc="A67A17D8">
      <w:start w:val="1"/>
      <w:numFmt w:val="bullet"/>
      <w:lvlText w:val="-"/>
      <w:lvlJc w:val="left"/>
      <w:pPr>
        <w:ind w:left="360" w:hanging="360"/>
      </w:pPr>
      <w:rPr>
        <w:rFonts w:ascii="Calibri" w:hAnsi="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4F0B0CEC"/>
    <w:multiLevelType w:val="hybridMultilevel"/>
    <w:tmpl w:val="DEA4D1EE"/>
    <w:lvl w:ilvl="0" w:tplc="A67A17D8">
      <w:start w:val="1"/>
      <w:numFmt w:val="bullet"/>
      <w:lvlText w:val="-"/>
      <w:lvlJc w:val="left"/>
      <w:pPr>
        <w:ind w:left="720" w:hanging="360"/>
      </w:pPr>
      <w:rPr>
        <w:rFonts w:ascii="Calibri" w:hAnsi="Calibri" w:hint="default"/>
      </w:rPr>
    </w:lvl>
    <w:lvl w:ilvl="1" w:tplc="04060003">
      <w:start w:val="1"/>
      <w:numFmt w:val="bullet"/>
      <w:lvlText w:val="o"/>
      <w:lvlJc w:val="left"/>
      <w:pPr>
        <w:ind w:left="1778"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FD90F7D"/>
    <w:multiLevelType w:val="hybridMultilevel"/>
    <w:tmpl w:val="B6568054"/>
    <w:lvl w:ilvl="0" w:tplc="9E70A496">
      <w:start w:val="1"/>
      <w:numFmt w:val="decimal"/>
      <w:pStyle w:val="Krav-mindstekrav"/>
      <w:lvlText w:val="mindstekrav 11.%1"/>
      <w:lvlJc w:val="left"/>
      <w:pPr>
        <w:ind w:left="-1483"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17674B6"/>
    <w:multiLevelType w:val="hybridMultilevel"/>
    <w:tmpl w:val="5ED472FC"/>
    <w:lvl w:ilvl="0" w:tplc="DDC8F494">
      <w:numFmt w:val="bullet"/>
      <w:lvlText w:val="-"/>
      <w:lvlJc w:val="left"/>
      <w:pPr>
        <w:ind w:left="360" w:hanging="360"/>
      </w:pPr>
      <w:rPr>
        <w:rFonts w:ascii="Arial" w:hAnsi="Aria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53215634"/>
    <w:multiLevelType w:val="hybridMultilevel"/>
    <w:tmpl w:val="AC8AB654"/>
    <w:lvl w:ilvl="0" w:tplc="3C6C48AC">
      <w:start w:val="1"/>
      <w:numFmt w:val="decimal"/>
      <w:pStyle w:val="Krav-ordnetopstilling"/>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3A64B18"/>
    <w:multiLevelType w:val="hybridMultilevel"/>
    <w:tmpl w:val="56765FC2"/>
    <w:lvl w:ilvl="0" w:tplc="A67A17D8">
      <w:start w:val="1"/>
      <w:numFmt w:val="bullet"/>
      <w:lvlText w:val="-"/>
      <w:lvlJc w:val="left"/>
      <w:pPr>
        <w:ind w:left="1080" w:hanging="360"/>
      </w:pPr>
      <w:rPr>
        <w:rFonts w:ascii="Calibri" w:hAnsi="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3" w15:restartNumberingAfterBreak="0">
    <w:nsid w:val="566B09C0"/>
    <w:multiLevelType w:val="hybridMultilevel"/>
    <w:tmpl w:val="97C268BA"/>
    <w:lvl w:ilvl="0" w:tplc="A67A17D8">
      <w:start w:val="1"/>
      <w:numFmt w:val="bullet"/>
      <w:lvlText w:val="-"/>
      <w:lvlJc w:val="left"/>
      <w:pPr>
        <w:ind w:left="360" w:hanging="360"/>
      </w:pPr>
      <w:rPr>
        <w:rFonts w:ascii="Calibri" w:hAnsi="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15:restartNumberingAfterBreak="0">
    <w:nsid w:val="566C482F"/>
    <w:multiLevelType w:val="multilevel"/>
    <w:tmpl w:val="44B084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C363C4D"/>
    <w:multiLevelType w:val="hybridMultilevel"/>
    <w:tmpl w:val="06BA57CA"/>
    <w:lvl w:ilvl="0" w:tplc="A67A17D8">
      <w:start w:val="1"/>
      <w:numFmt w:val="bullet"/>
      <w:lvlText w:val="-"/>
      <w:lvlJc w:val="left"/>
      <w:pPr>
        <w:ind w:left="360" w:hanging="360"/>
      </w:pPr>
      <w:rPr>
        <w:rFonts w:ascii="Calibri" w:hAnsi="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5ED13744"/>
    <w:multiLevelType w:val="hybridMultilevel"/>
    <w:tmpl w:val="DAF0D252"/>
    <w:lvl w:ilvl="0" w:tplc="DDC8F494">
      <w:numFmt w:val="bullet"/>
      <w:lvlText w:val="-"/>
      <w:lvlJc w:val="left"/>
      <w:pPr>
        <w:ind w:left="360" w:hanging="360"/>
      </w:pPr>
      <w:rPr>
        <w:rFonts w:ascii="Arial" w:hAnsi="Aria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5ED318F8"/>
    <w:multiLevelType w:val="hybridMultilevel"/>
    <w:tmpl w:val="4E5A4C56"/>
    <w:lvl w:ilvl="0" w:tplc="A67A17D8">
      <w:start w:val="1"/>
      <w:numFmt w:val="bullet"/>
      <w:lvlText w:val="-"/>
      <w:lvlJc w:val="left"/>
      <w:pPr>
        <w:ind w:left="360" w:hanging="360"/>
      </w:pPr>
      <w:rPr>
        <w:rFonts w:ascii="Calibri" w:hAnsi="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5F4B0CB9"/>
    <w:multiLevelType w:val="hybridMultilevel"/>
    <w:tmpl w:val="87EE3E9A"/>
    <w:lvl w:ilvl="0" w:tplc="A67A17D8">
      <w:start w:val="1"/>
      <w:numFmt w:val="bullet"/>
      <w:lvlText w:val="-"/>
      <w:lvlJc w:val="left"/>
      <w:pPr>
        <w:ind w:left="360" w:hanging="360"/>
      </w:pPr>
      <w:rPr>
        <w:rFonts w:ascii="Calibri" w:hAnsi="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5FCE39F9"/>
    <w:multiLevelType w:val="hybridMultilevel"/>
    <w:tmpl w:val="A458516C"/>
    <w:lvl w:ilvl="0" w:tplc="A67A17D8">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2326578"/>
    <w:multiLevelType w:val="hybridMultilevel"/>
    <w:tmpl w:val="CF10251A"/>
    <w:lvl w:ilvl="0" w:tplc="DDC8F494">
      <w:numFmt w:val="bullet"/>
      <w:lvlText w:val="-"/>
      <w:lvlJc w:val="left"/>
      <w:pPr>
        <w:ind w:left="360" w:hanging="360"/>
      </w:pPr>
      <w:rPr>
        <w:rFonts w:ascii="Arial" w:hAnsi="Aria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64723C42"/>
    <w:multiLevelType w:val="hybridMultilevel"/>
    <w:tmpl w:val="FD6A4FFA"/>
    <w:lvl w:ilvl="0" w:tplc="DDC8F494">
      <w:numFmt w:val="bullet"/>
      <w:lvlText w:val="-"/>
      <w:lvlJc w:val="left"/>
      <w:pPr>
        <w:ind w:left="360" w:hanging="360"/>
      </w:pPr>
      <w:rPr>
        <w:rFonts w:ascii="Arial" w:hAnsi="Aria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658B496D"/>
    <w:multiLevelType w:val="hybridMultilevel"/>
    <w:tmpl w:val="5D76FAF6"/>
    <w:lvl w:ilvl="0" w:tplc="DDC8F494">
      <w:numFmt w:val="bullet"/>
      <w:lvlText w:val="-"/>
      <w:lvlJc w:val="left"/>
      <w:pPr>
        <w:ind w:left="360" w:hanging="360"/>
      </w:pPr>
      <w:rPr>
        <w:rFonts w:ascii="Arial" w:hAnsi="Aria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6D9F47CB"/>
    <w:multiLevelType w:val="hybridMultilevel"/>
    <w:tmpl w:val="D4207482"/>
    <w:lvl w:ilvl="0" w:tplc="A67A17D8">
      <w:start w:val="1"/>
      <w:numFmt w:val="bullet"/>
      <w:lvlText w:val="-"/>
      <w:lvlJc w:val="left"/>
      <w:pPr>
        <w:ind w:left="360" w:hanging="360"/>
      </w:pPr>
      <w:rPr>
        <w:rFonts w:ascii="Calibri" w:hAnsi="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4" w15:restartNumberingAfterBreak="0">
    <w:nsid w:val="6EF46106"/>
    <w:multiLevelType w:val="hybridMultilevel"/>
    <w:tmpl w:val="F7007AC2"/>
    <w:lvl w:ilvl="0" w:tplc="DDC8F494">
      <w:numFmt w:val="bullet"/>
      <w:lvlText w:val="-"/>
      <w:lvlJc w:val="left"/>
      <w:pPr>
        <w:ind w:left="360" w:hanging="360"/>
      </w:pPr>
      <w:rPr>
        <w:rFonts w:ascii="Arial" w:hAnsi="Aria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5" w15:restartNumberingAfterBreak="0">
    <w:nsid w:val="704C6C62"/>
    <w:multiLevelType w:val="hybridMultilevel"/>
    <w:tmpl w:val="587AA418"/>
    <w:lvl w:ilvl="0" w:tplc="A67A17D8">
      <w:start w:val="1"/>
      <w:numFmt w:val="bullet"/>
      <w:lvlText w:val="-"/>
      <w:lvlJc w:val="left"/>
      <w:pPr>
        <w:ind w:left="360" w:hanging="360"/>
      </w:pPr>
      <w:rPr>
        <w:rFonts w:ascii="Calibri" w:hAnsi="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6" w15:restartNumberingAfterBreak="0">
    <w:nsid w:val="70D73523"/>
    <w:multiLevelType w:val="hybridMultilevel"/>
    <w:tmpl w:val="611E4072"/>
    <w:lvl w:ilvl="0" w:tplc="A67A17D8">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2CE0BB2"/>
    <w:multiLevelType w:val="hybridMultilevel"/>
    <w:tmpl w:val="71ECD21A"/>
    <w:lvl w:ilvl="0" w:tplc="DDCC8A12">
      <w:start w:val="1"/>
      <w:numFmt w:val="decimal"/>
      <w:pStyle w:val="Krav-kravgenerelt"/>
      <w:lvlText w:val="krav 11.%1"/>
      <w:lvlJc w:val="left"/>
      <w:pPr>
        <w:ind w:left="-1483" w:hanging="360"/>
      </w:pPr>
      <w:rPr>
        <w:rFonts w:hint="default"/>
        <w:b/>
        <w:bCs w:val="0"/>
        <w:i w:val="0"/>
        <w:iCs w:val="0"/>
        <w:caps w:val="0"/>
        <w:smallCaps w:val="0"/>
        <w:strike w:val="0"/>
        <w:dstrike w:val="0"/>
        <w:vanish w:val="0"/>
        <w:color w:val="FFC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3C21EFC"/>
    <w:multiLevelType w:val="hybridMultilevel"/>
    <w:tmpl w:val="B7E2FFF2"/>
    <w:lvl w:ilvl="0" w:tplc="A67A17D8">
      <w:start w:val="1"/>
      <w:numFmt w:val="bullet"/>
      <w:lvlText w:val="-"/>
      <w:lvlJc w:val="left"/>
      <w:pPr>
        <w:ind w:left="360" w:hanging="360"/>
      </w:pPr>
      <w:rPr>
        <w:rFonts w:ascii="Calibri" w:hAnsi="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9" w15:restartNumberingAfterBreak="0">
    <w:nsid w:val="76C83620"/>
    <w:multiLevelType w:val="hybridMultilevel"/>
    <w:tmpl w:val="510A749A"/>
    <w:lvl w:ilvl="0" w:tplc="A67A17D8">
      <w:start w:val="1"/>
      <w:numFmt w:val="bullet"/>
      <w:lvlText w:val="-"/>
      <w:lvlJc w:val="left"/>
      <w:pPr>
        <w:ind w:left="360" w:hanging="360"/>
      </w:pPr>
      <w:rPr>
        <w:rFonts w:ascii="Calibri" w:hAnsi="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0" w15:restartNumberingAfterBreak="0">
    <w:nsid w:val="77652E64"/>
    <w:multiLevelType w:val="hybridMultilevel"/>
    <w:tmpl w:val="DC6006C8"/>
    <w:lvl w:ilvl="0" w:tplc="DDC8F494">
      <w:numFmt w:val="bullet"/>
      <w:lvlText w:val="-"/>
      <w:lvlJc w:val="left"/>
      <w:pPr>
        <w:ind w:left="360" w:hanging="360"/>
      </w:pPr>
      <w:rPr>
        <w:rFonts w:ascii="Arial" w:hAnsi="Aria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1" w15:restartNumberingAfterBreak="0">
    <w:nsid w:val="79B67DFD"/>
    <w:multiLevelType w:val="hybridMultilevel"/>
    <w:tmpl w:val="323C976C"/>
    <w:lvl w:ilvl="0" w:tplc="A67A17D8">
      <w:start w:val="1"/>
      <w:numFmt w:val="bullet"/>
      <w:lvlText w:val="-"/>
      <w:lvlJc w:val="left"/>
      <w:pPr>
        <w:ind w:left="360" w:hanging="360"/>
      </w:pPr>
      <w:rPr>
        <w:rFonts w:ascii="Calibri" w:hAnsi="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9"/>
  </w:num>
  <w:num w:numId="2">
    <w:abstractNumId w:val="29"/>
  </w:num>
  <w:num w:numId="3">
    <w:abstractNumId w:val="4"/>
  </w:num>
  <w:num w:numId="4">
    <w:abstractNumId w:val="47"/>
  </w:num>
  <w:num w:numId="5">
    <w:abstractNumId w:val="31"/>
  </w:num>
  <w:num w:numId="6">
    <w:abstractNumId w:val="26"/>
  </w:num>
  <w:num w:numId="7">
    <w:abstractNumId w:val="22"/>
  </w:num>
  <w:num w:numId="8">
    <w:abstractNumId w:val="50"/>
  </w:num>
  <w:num w:numId="9">
    <w:abstractNumId w:val="17"/>
  </w:num>
  <w:num w:numId="10">
    <w:abstractNumId w:val="20"/>
  </w:num>
  <w:num w:numId="11">
    <w:abstractNumId w:val="30"/>
  </w:num>
  <w:num w:numId="12">
    <w:abstractNumId w:val="42"/>
  </w:num>
  <w:num w:numId="13">
    <w:abstractNumId w:val="16"/>
  </w:num>
  <w:num w:numId="14">
    <w:abstractNumId w:val="2"/>
  </w:num>
  <w:num w:numId="15">
    <w:abstractNumId w:val="39"/>
  </w:num>
  <w:num w:numId="16">
    <w:abstractNumId w:val="19"/>
  </w:num>
  <w:num w:numId="17">
    <w:abstractNumId w:val="40"/>
  </w:num>
  <w:num w:numId="18">
    <w:abstractNumId w:val="36"/>
  </w:num>
  <w:num w:numId="19">
    <w:abstractNumId w:val="44"/>
  </w:num>
  <w:num w:numId="20">
    <w:abstractNumId w:val="41"/>
  </w:num>
  <w:num w:numId="21">
    <w:abstractNumId w:val="24"/>
  </w:num>
  <w:num w:numId="22">
    <w:abstractNumId w:val="11"/>
  </w:num>
  <w:num w:numId="23">
    <w:abstractNumId w:val="21"/>
  </w:num>
  <w:num w:numId="24">
    <w:abstractNumId w:val="15"/>
  </w:num>
  <w:num w:numId="25">
    <w:abstractNumId w:val="8"/>
  </w:num>
  <w:num w:numId="26">
    <w:abstractNumId w:val="49"/>
  </w:num>
  <w:num w:numId="27">
    <w:abstractNumId w:val="12"/>
  </w:num>
  <w:num w:numId="28">
    <w:abstractNumId w:val="48"/>
  </w:num>
  <w:num w:numId="29">
    <w:abstractNumId w:val="7"/>
  </w:num>
  <w:num w:numId="30">
    <w:abstractNumId w:val="27"/>
  </w:num>
  <w:num w:numId="31">
    <w:abstractNumId w:val="45"/>
  </w:num>
  <w:num w:numId="32">
    <w:abstractNumId w:val="33"/>
  </w:num>
  <w:num w:numId="33">
    <w:abstractNumId w:val="23"/>
  </w:num>
  <w:num w:numId="34">
    <w:abstractNumId w:val="0"/>
  </w:num>
  <w:num w:numId="35">
    <w:abstractNumId w:val="35"/>
  </w:num>
  <w:num w:numId="36">
    <w:abstractNumId w:val="51"/>
  </w:num>
  <w:num w:numId="37">
    <w:abstractNumId w:val="38"/>
  </w:num>
  <w:num w:numId="38">
    <w:abstractNumId w:val="25"/>
  </w:num>
  <w:num w:numId="39">
    <w:abstractNumId w:val="1"/>
  </w:num>
  <w:num w:numId="40">
    <w:abstractNumId w:val="18"/>
  </w:num>
  <w:num w:numId="41">
    <w:abstractNumId w:val="13"/>
  </w:num>
  <w:num w:numId="42">
    <w:abstractNumId w:val="46"/>
  </w:num>
  <w:num w:numId="43">
    <w:abstractNumId w:val="5"/>
  </w:num>
  <w:num w:numId="44">
    <w:abstractNumId w:val="43"/>
  </w:num>
  <w:num w:numId="45">
    <w:abstractNumId w:val="37"/>
  </w:num>
  <w:num w:numId="46">
    <w:abstractNumId w:val="34"/>
  </w:num>
  <w:num w:numId="47">
    <w:abstractNumId w:val="10"/>
  </w:num>
  <w:num w:numId="48">
    <w:abstractNumId w:val="28"/>
  </w:num>
  <w:num w:numId="49">
    <w:abstractNumId w:val="3"/>
  </w:num>
  <w:num w:numId="50">
    <w:abstractNumId w:val="14"/>
  </w:num>
  <w:num w:numId="51">
    <w:abstractNumId w:val="32"/>
  </w:num>
  <w:num w:numId="52">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ocumentProtection w:edit="trackedChanges" w:enforcement="0"/>
  <w:defaultTabStop w:val="1304"/>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4E6"/>
    <w:rsid w:val="00007174"/>
    <w:rsid w:val="00012DBF"/>
    <w:rsid w:val="00012E9A"/>
    <w:rsid w:val="00017383"/>
    <w:rsid w:val="00017585"/>
    <w:rsid w:val="00032675"/>
    <w:rsid w:val="00035242"/>
    <w:rsid w:val="000534E2"/>
    <w:rsid w:val="00055E9C"/>
    <w:rsid w:val="00063FF2"/>
    <w:rsid w:val="0007407A"/>
    <w:rsid w:val="00074C87"/>
    <w:rsid w:val="00075A65"/>
    <w:rsid w:val="00087A1B"/>
    <w:rsid w:val="000920C8"/>
    <w:rsid w:val="000A15E7"/>
    <w:rsid w:val="000A62A7"/>
    <w:rsid w:val="000B600B"/>
    <w:rsid w:val="000C2818"/>
    <w:rsid w:val="000C4CA9"/>
    <w:rsid w:val="000C7715"/>
    <w:rsid w:val="000D2364"/>
    <w:rsid w:val="000D2CE4"/>
    <w:rsid w:val="000D5086"/>
    <w:rsid w:val="000F6BF8"/>
    <w:rsid w:val="00106683"/>
    <w:rsid w:val="001141B3"/>
    <w:rsid w:val="00121EFF"/>
    <w:rsid w:val="00122624"/>
    <w:rsid w:val="00134947"/>
    <w:rsid w:val="00134C9E"/>
    <w:rsid w:val="00144231"/>
    <w:rsid w:val="001517AF"/>
    <w:rsid w:val="0016291C"/>
    <w:rsid w:val="00164441"/>
    <w:rsid w:val="001652CE"/>
    <w:rsid w:val="00166E78"/>
    <w:rsid w:val="001863FB"/>
    <w:rsid w:val="00190670"/>
    <w:rsid w:val="0019136F"/>
    <w:rsid w:val="00191879"/>
    <w:rsid w:val="001B00F6"/>
    <w:rsid w:val="001B452B"/>
    <w:rsid w:val="001C1EF8"/>
    <w:rsid w:val="001D03EC"/>
    <w:rsid w:val="001D4F51"/>
    <w:rsid w:val="001D65E3"/>
    <w:rsid w:val="001F20CD"/>
    <w:rsid w:val="0020277F"/>
    <w:rsid w:val="00202D13"/>
    <w:rsid w:val="002131CD"/>
    <w:rsid w:val="002224E3"/>
    <w:rsid w:val="002229A6"/>
    <w:rsid w:val="00242F8A"/>
    <w:rsid w:val="00245407"/>
    <w:rsid w:val="002551EE"/>
    <w:rsid w:val="002756DD"/>
    <w:rsid w:val="00277C1C"/>
    <w:rsid w:val="002958AA"/>
    <w:rsid w:val="002A1514"/>
    <w:rsid w:val="002A1E02"/>
    <w:rsid w:val="002B21A2"/>
    <w:rsid w:val="002C356E"/>
    <w:rsid w:val="002C66B6"/>
    <w:rsid w:val="002D1822"/>
    <w:rsid w:val="002E6919"/>
    <w:rsid w:val="002F5E9A"/>
    <w:rsid w:val="00300A9E"/>
    <w:rsid w:val="003121FC"/>
    <w:rsid w:val="003137F9"/>
    <w:rsid w:val="00317C92"/>
    <w:rsid w:val="0032001E"/>
    <w:rsid w:val="003250A2"/>
    <w:rsid w:val="00336CBF"/>
    <w:rsid w:val="00340968"/>
    <w:rsid w:val="003412BD"/>
    <w:rsid w:val="003413DE"/>
    <w:rsid w:val="0037666F"/>
    <w:rsid w:val="0039585F"/>
    <w:rsid w:val="003B64B1"/>
    <w:rsid w:val="003C0AD9"/>
    <w:rsid w:val="003C2886"/>
    <w:rsid w:val="003C34E6"/>
    <w:rsid w:val="003C6B76"/>
    <w:rsid w:val="003E3333"/>
    <w:rsid w:val="003E5467"/>
    <w:rsid w:val="003F3279"/>
    <w:rsid w:val="003F7815"/>
    <w:rsid w:val="00400E1E"/>
    <w:rsid w:val="00406F65"/>
    <w:rsid w:val="00416004"/>
    <w:rsid w:val="004219FD"/>
    <w:rsid w:val="0042299C"/>
    <w:rsid w:val="00446D6B"/>
    <w:rsid w:val="00461972"/>
    <w:rsid w:val="004633BF"/>
    <w:rsid w:val="004706CF"/>
    <w:rsid w:val="00473D62"/>
    <w:rsid w:val="00485758"/>
    <w:rsid w:val="004920A6"/>
    <w:rsid w:val="00492A7D"/>
    <w:rsid w:val="004A1EDC"/>
    <w:rsid w:val="004A516F"/>
    <w:rsid w:val="004A5AA6"/>
    <w:rsid w:val="004B29C5"/>
    <w:rsid w:val="004C1638"/>
    <w:rsid w:val="004C4153"/>
    <w:rsid w:val="004D12C2"/>
    <w:rsid w:val="004E1328"/>
    <w:rsid w:val="004E744D"/>
    <w:rsid w:val="004F70AA"/>
    <w:rsid w:val="005052EB"/>
    <w:rsid w:val="00522DA5"/>
    <w:rsid w:val="0053180B"/>
    <w:rsid w:val="00535201"/>
    <w:rsid w:val="00541EEC"/>
    <w:rsid w:val="00553DCC"/>
    <w:rsid w:val="0055536E"/>
    <w:rsid w:val="005578E4"/>
    <w:rsid w:val="00566BB1"/>
    <w:rsid w:val="005735A4"/>
    <w:rsid w:val="005854E7"/>
    <w:rsid w:val="00586424"/>
    <w:rsid w:val="005A1CDD"/>
    <w:rsid w:val="005C5142"/>
    <w:rsid w:val="005C59CB"/>
    <w:rsid w:val="005C7EF9"/>
    <w:rsid w:val="005E41E7"/>
    <w:rsid w:val="005E7171"/>
    <w:rsid w:val="005F4AA5"/>
    <w:rsid w:val="00602C79"/>
    <w:rsid w:val="00603659"/>
    <w:rsid w:val="00613D85"/>
    <w:rsid w:val="0062152B"/>
    <w:rsid w:val="006242B3"/>
    <w:rsid w:val="0064183F"/>
    <w:rsid w:val="006464B4"/>
    <w:rsid w:val="00646E6A"/>
    <w:rsid w:val="00651EE1"/>
    <w:rsid w:val="00663BA8"/>
    <w:rsid w:val="00671A4D"/>
    <w:rsid w:val="00675D66"/>
    <w:rsid w:val="00683347"/>
    <w:rsid w:val="00687C6A"/>
    <w:rsid w:val="006D2A28"/>
    <w:rsid w:val="006E6CE8"/>
    <w:rsid w:val="006F4549"/>
    <w:rsid w:val="00706F74"/>
    <w:rsid w:val="0071248F"/>
    <w:rsid w:val="00720B7A"/>
    <w:rsid w:val="00723FBB"/>
    <w:rsid w:val="00744198"/>
    <w:rsid w:val="0074720F"/>
    <w:rsid w:val="00761FCA"/>
    <w:rsid w:val="007670AB"/>
    <w:rsid w:val="00776984"/>
    <w:rsid w:val="00781FE8"/>
    <w:rsid w:val="007901A0"/>
    <w:rsid w:val="00791AFE"/>
    <w:rsid w:val="007974A2"/>
    <w:rsid w:val="007B0F01"/>
    <w:rsid w:val="007B2CCC"/>
    <w:rsid w:val="007B40C3"/>
    <w:rsid w:val="007B418D"/>
    <w:rsid w:val="007B5AD2"/>
    <w:rsid w:val="007B5CF9"/>
    <w:rsid w:val="007C17BE"/>
    <w:rsid w:val="007C2FEE"/>
    <w:rsid w:val="007C3979"/>
    <w:rsid w:val="007C79EB"/>
    <w:rsid w:val="007F05D0"/>
    <w:rsid w:val="007F3CD2"/>
    <w:rsid w:val="007F57CB"/>
    <w:rsid w:val="00806541"/>
    <w:rsid w:val="00813D46"/>
    <w:rsid w:val="00821DD9"/>
    <w:rsid w:val="00824A03"/>
    <w:rsid w:val="0083206F"/>
    <w:rsid w:val="00836D05"/>
    <w:rsid w:val="00840D43"/>
    <w:rsid w:val="00843384"/>
    <w:rsid w:val="00856B6E"/>
    <w:rsid w:val="00861B1C"/>
    <w:rsid w:val="008641F5"/>
    <w:rsid w:val="008702D6"/>
    <w:rsid w:val="00873E27"/>
    <w:rsid w:val="0088060F"/>
    <w:rsid w:val="00880FA5"/>
    <w:rsid w:val="00895EFC"/>
    <w:rsid w:val="008C2113"/>
    <w:rsid w:val="008C411F"/>
    <w:rsid w:val="008D47FC"/>
    <w:rsid w:val="008E2F17"/>
    <w:rsid w:val="008F5637"/>
    <w:rsid w:val="008F62A7"/>
    <w:rsid w:val="008F7981"/>
    <w:rsid w:val="009071E3"/>
    <w:rsid w:val="009154A5"/>
    <w:rsid w:val="00915EAF"/>
    <w:rsid w:val="009250A6"/>
    <w:rsid w:val="00925CA3"/>
    <w:rsid w:val="00927486"/>
    <w:rsid w:val="009303E6"/>
    <w:rsid w:val="00936248"/>
    <w:rsid w:val="00947663"/>
    <w:rsid w:val="009502A5"/>
    <w:rsid w:val="009563D5"/>
    <w:rsid w:val="00962F65"/>
    <w:rsid w:val="00963661"/>
    <w:rsid w:val="00966369"/>
    <w:rsid w:val="00967002"/>
    <w:rsid w:val="00985900"/>
    <w:rsid w:val="00987552"/>
    <w:rsid w:val="00992527"/>
    <w:rsid w:val="009968C8"/>
    <w:rsid w:val="009A1DB1"/>
    <w:rsid w:val="009A32B1"/>
    <w:rsid w:val="009B1BFE"/>
    <w:rsid w:val="009B222E"/>
    <w:rsid w:val="009B6D58"/>
    <w:rsid w:val="009D270D"/>
    <w:rsid w:val="009D290A"/>
    <w:rsid w:val="009D7045"/>
    <w:rsid w:val="009E09EC"/>
    <w:rsid w:val="009E24AF"/>
    <w:rsid w:val="009E3FEF"/>
    <w:rsid w:val="009F3680"/>
    <w:rsid w:val="00A02EBD"/>
    <w:rsid w:val="00A10B8B"/>
    <w:rsid w:val="00A12EEF"/>
    <w:rsid w:val="00A1757E"/>
    <w:rsid w:val="00A2041E"/>
    <w:rsid w:val="00A267EF"/>
    <w:rsid w:val="00A3783A"/>
    <w:rsid w:val="00A378B7"/>
    <w:rsid w:val="00A40F85"/>
    <w:rsid w:val="00A41698"/>
    <w:rsid w:val="00A42B5D"/>
    <w:rsid w:val="00A50575"/>
    <w:rsid w:val="00A564CD"/>
    <w:rsid w:val="00A6289B"/>
    <w:rsid w:val="00A62D88"/>
    <w:rsid w:val="00A7501F"/>
    <w:rsid w:val="00A847CE"/>
    <w:rsid w:val="00A87D66"/>
    <w:rsid w:val="00AA6DFD"/>
    <w:rsid w:val="00AA7ACD"/>
    <w:rsid w:val="00AB1E8B"/>
    <w:rsid w:val="00AC58E6"/>
    <w:rsid w:val="00AD00F5"/>
    <w:rsid w:val="00AD056D"/>
    <w:rsid w:val="00B037EB"/>
    <w:rsid w:val="00B04884"/>
    <w:rsid w:val="00B13656"/>
    <w:rsid w:val="00B17649"/>
    <w:rsid w:val="00B30906"/>
    <w:rsid w:val="00B35056"/>
    <w:rsid w:val="00B37C12"/>
    <w:rsid w:val="00B40019"/>
    <w:rsid w:val="00B40BB6"/>
    <w:rsid w:val="00B430D9"/>
    <w:rsid w:val="00B50BA8"/>
    <w:rsid w:val="00B62255"/>
    <w:rsid w:val="00B67423"/>
    <w:rsid w:val="00B71A2E"/>
    <w:rsid w:val="00B74D31"/>
    <w:rsid w:val="00B83DEF"/>
    <w:rsid w:val="00B90236"/>
    <w:rsid w:val="00B92AC6"/>
    <w:rsid w:val="00B95A72"/>
    <w:rsid w:val="00B96A44"/>
    <w:rsid w:val="00BA368C"/>
    <w:rsid w:val="00BA6951"/>
    <w:rsid w:val="00BA74A3"/>
    <w:rsid w:val="00BC6FAA"/>
    <w:rsid w:val="00BD700F"/>
    <w:rsid w:val="00BF189C"/>
    <w:rsid w:val="00BF3E24"/>
    <w:rsid w:val="00C018EB"/>
    <w:rsid w:val="00C1391B"/>
    <w:rsid w:val="00C156B4"/>
    <w:rsid w:val="00C22FAB"/>
    <w:rsid w:val="00C250A5"/>
    <w:rsid w:val="00C274E6"/>
    <w:rsid w:val="00C322BA"/>
    <w:rsid w:val="00C34EC3"/>
    <w:rsid w:val="00C43127"/>
    <w:rsid w:val="00C43D73"/>
    <w:rsid w:val="00C66114"/>
    <w:rsid w:val="00C730AC"/>
    <w:rsid w:val="00C90F3C"/>
    <w:rsid w:val="00C91790"/>
    <w:rsid w:val="00CA6085"/>
    <w:rsid w:val="00CC0397"/>
    <w:rsid w:val="00CC6A0B"/>
    <w:rsid w:val="00CD3223"/>
    <w:rsid w:val="00CE2C84"/>
    <w:rsid w:val="00CE555D"/>
    <w:rsid w:val="00CF4860"/>
    <w:rsid w:val="00D041D5"/>
    <w:rsid w:val="00D06C7B"/>
    <w:rsid w:val="00D21802"/>
    <w:rsid w:val="00D22DAB"/>
    <w:rsid w:val="00D27D9E"/>
    <w:rsid w:val="00D3564A"/>
    <w:rsid w:val="00D358C9"/>
    <w:rsid w:val="00D44C29"/>
    <w:rsid w:val="00D55DEA"/>
    <w:rsid w:val="00D57F9E"/>
    <w:rsid w:val="00D65E89"/>
    <w:rsid w:val="00D67657"/>
    <w:rsid w:val="00D82226"/>
    <w:rsid w:val="00D83000"/>
    <w:rsid w:val="00D849AA"/>
    <w:rsid w:val="00D932AE"/>
    <w:rsid w:val="00D950F9"/>
    <w:rsid w:val="00D97DD0"/>
    <w:rsid w:val="00DB1F2B"/>
    <w:rsid w:val="00DB3E6D"/>
    <w:rsid w:val="00DC24A3"/>
    <w:rsid w:val="00DC4B3C"/>
    <w:rsid w:val="00DD0D76"/>
    <w:rsid w:val="00DD1E75"/>
    <w:rsid w:val="00DD3433"/>
    <w:rsid w:val="00DD7E53"/>
    <w:rsid w:val="00DE2D62"/>
    <w:rsid w:val="00E025CF"/>
    <w:rsid w:val="00E03775"/>
    <w:rsid w:val="00E12D08"/>
    <w:rsid w:val="00E208A6"/>
    <w:rsid w:val="00E24E35"/>
    <w:rsid w:val="00E30A76"/>
    <w:rsid w:val="00E3221B"/>
    <w:rsid w:val="00E50FC0"/>
    <w:rsid w:val="00E54DB3"/>
    <w:rsid w:val="00E56C39"/>
    <w:rsid w:val="00E5716E"/>
    <w:rsid w:val="00E601D5"/>
    <w:rsid w:val="00E663DF"/>
    <w:rsid w:val="00E67C11"/>
    <w:rsid w:val="00E87134"/>
    <w:rsid w:val="00E94E38"/>
    <w:rsid w:val="00EE342A"/>
    <w:rsid w:val="00F01C0F"/>
    <w:rsid w:val="00F23BE7"/>
    <w:rsid w:val="00F2470F"/>
    <w:rsid w:val="00F330C7"/>
    <w:rsid w:val="00F4034D"/>
    <w:rsid w:val="00F5065F"/>
    <w:rsid w:val="00F52740"/>
    <w:rsid w:val="00F73B06"/>
    <w:rsid w:val="00F95C9C"/>
    <w:rsid w:val="00F96FB0"/>
    <w:rsid w:val="00FA7DCC"/>
    <w:rsid w:val="00FB0A1F"/>
    <w:rsid w:val="00FB4A79"/>
    <w:rsid w:val="00FB6C2F"/>
    <w:rsid w:val="00FC3F25"/>
    <w:rsid w:val="00FE68E6"/>
    <w:rsid w:val="00FF31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1F379C0"/>
  <w15:docId w15:val="{51B6A0E8-35F3-4642-AFA0-9415C0E4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8D47FC"/>
    <w:pPr>
      <w:spacing w:after="0" w:line="240" w:lineRule="auto"/>
    </w:pPr>
    <w:rPr>
      <w:sz w:val="21"/>
    </w:rPr>
  </w:style>
  <w:style w:type="paragraph" w:styleId="Overskrift1">
    <w:name w:val="heading 1"/>
    <w:basedOn w:val="Normal"/>
    <w:next w:val="Normal"/>
    <w:link w:val="Overskrift1Tegn"/>
    <w:uiPriority w:val="9"/>
    <w:qFormat/>
    <w:rsid w:val="009E09EC"/>
    <w:pPr>
      <w:keepNext/>
      <w:keepLines/>
      <w:pageBreakBefore/>
      <w:numPr>
        <w:numId w:val="1"/>
      </w:numPr>
      <w:pBdr>
        <w:bottom w:val="single" w:sz="2" w:space="20" w:color="A6A6A6" w:themeColor="background1" w:themeShade="A6"/>
      </w:pBdr>
      <w:spacing w:before="480"/>
      <w:ind w:left="567" w:hanging="567"/>
      <w:outlineLvl w:val="0"/>
    </w:pPr>
    <w:rPr>
      <w:rFonts w:ascii="Calibri Light" w:eastAsiaTheme="majorEastAsia" w:hAnsi="Calibri Light" w:cstheme="majorBidi"/>
      <w:bCs/>
      <w:sz w:val="44"/>
      <w:szCs w:val="28"/>
    </w:rPr>
  </w:style>
  <w:style w:type="paragraph" w:styleId="Overskrift2">
    <w:name w:val="heading 2"/>
    <w:basedOn w:val="Normal"/>
    <w:next w:val="Normal"/>
    <w:link w:val="Overskrift2Tegn"/>
    <w:uiPriority w:val="9"/>
    <w:unhideWhenUsed/>
    <w:qFormat/>
    <w:rsid w:val="009E09EC"/>
    <w:pPr>
      <w:keepNext/>
      <w:keepLines/>
      <w:numPr>
        <w:ilvl w:val="1"/>
        <w:numId w:val="1"/>
      </w:numPr>
      <w:pBdr>
        <w:top w:val="single" w:sz="8" w:space="1" w:color="F2F2F2" w:themeColor="background1" w:themeShade="F2"/>
        <w:left w:val="single" w:sz="8" w:space="4" w:color="F2F2F2" w:themeColor="background1" w:themeShade="F2"/>
        <w:bottom w:val="single" w:sz="8" w:space="1" w:color="F2F2F2" w:themeColor="background1" w:themeShade="F2"/>
        <w:right w:val="single" w:sz="8" w:space="4" w:color="F2F2F2" w:themeColor="background1" w:themeShade="F2"/>
      </w:pBdr>
      <w:tabs>
        <w:tab w:val="left" w:pos="567"/>
      </w:tabs>
      <w:spacing w:before="360"/>
      <w:ind w:left="0" w:firstLine="0"/>
      <w:outlineLvl w:val="1"/>
    </w:pPr>
    <w:rPr>
      <w:rFonts w:ascii="Calibri" w:eastAsiaTheme="majorEastAsia" w:hAnsi="Calibri" w:cstheme="majorBidi"/>
      <w:b/>
      <w:bCs/>
      <w:szCs w:val="26"/>
    </w:rPr>
  </w:style>
  <w:style w:type="paragraph" w:styleId="Overskrift3">
    <w:name w:val="heading 3"/>
    <w:basedOn w:val="Normal"/>
    <w:next w:val="Normal"/>
    <w:link w:val="Overskrift3Tegn"/>
    <w:uiPriority w:val="9"/>
    <w:unhideWhenUsed/>
    <w:qFormat/>
    <w:rsid w:val="00B37C12"/>
    <w:pPr>
      <w:keepNext/>
      <w:keepLines/>
      <w:numPr>
        <w:ilvl w:val="2"/>
        <w:numId w:val="1"/>
      </w:numPr>
      <w:spacing w:before="240"/>
      <w:ind w:left="567" w:hanging="567"/>
      <w:outlineLvl w:val="2"/>
    </w:pPr>
    <w:rPr>
      <w:rFonts w:eastAsiaTheme="majorEastAsia" w:cstheme="majorBidi"/>
      <w:b/>
      <w:bCs/>
    </w:rPr>
  </w:style>
  <w:style w:type="paragraph" w:styleId="Overskrift4">
    <w:name w:val="heading 4"/>
    <w:basedOn w:val="Overskrift3"/>
    <w:next w:val="Normal"/>
    <w:link w:val="Overskrift4Tegn"/>
    <w:uiPriority w:val="9"/>
    <w:unhideWhenUsed/>
    <w:qFormat/>
    <w:locked/>
    <w:rsid w:val="00B37C12"/>
    <w:pPr>
      <w:numPr>
        <w:ilvl w:val="3"/>
      </w:numPr>
      <w:spacing w:before="120"/>
      <w:ind w:left="862" w:hanging="862"/>
      <w:outlineLvl w:val="3"/>
    </w:pPr>
    <w:rPr>
      <w:rFonts w:ascii="Calibri" w:hAnsi="Calibri"/>
      <w:b w:val="0"/>
      <w:bCs w:val="0"/>
      <w:i/>
      <w:iCs/>
    </w:rPr>
  </w:style>
  <w:style w:type="paragraph" w:styleId="Overskrift5">
    <w:name w:val="heading 5"/>
    <w:basedOn w:val="Normal"/>
    <w:next w:val="Normal"/>
    <w:link w:val="Overskrift5Tegn"/>
    <w:uiPriority w:val="9"/>
    <w:semiHidden/>
    <w:unhideWhenUsed/>
    <w:qFormat/>
    <w:locked/>
    <w:rsid w:val="00E56C3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locked/>
    <w:rsid w:val="00E56C3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locked/>
    <w:rsid w:val="00E56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locked/>
    <w:rsid w:val="00E56C39"/>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locked/>
    <w:rsid w:val="00E56C39"/>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E09EC"/>
    <w:rPr>
      <w:rFonts w:ascii="Calibri Light" w:eastAsiaTheme="majorEastAsia" w:hAnsi="Calibri Light" w:cstheme="majorBidi"/>
      <w:bCs/>
      <w:sz w:val="44"/>
      <w:szCs w:val="28"/>
    </w:rPr>
  </w:style>
  <w:style w:type="character" w:customStyle="1" w:styleId="Overskrift2Tegn">
    <w:name w:val="Overskrift 2 Tegn"/>
    <w:basedOn w:val="Standardskrifttypeiafsnit"/>
    <w:link w:val="Overskrift2"/>
    <w:uiPriority w:val="9"/>
    <w:rsid w:val="009E09EC"/>
    <w:rPr>
      <w:rFonts w:ascii="Calibri" w:eastAsiaTheme="majorEastAsia" w:hAnsi="Calibri" w:cstheme="majorBidi"/>
      <w:b/>
      <w:bCs/>
      <w:sz w:val="21"/>
      <w:szCs w:val="26"/>
    </w:rPr>
  </w:style>
  <w:style w:type="character" w:customStyle="1" w:styleId="Overskrift3Tegn">
    <w:name w:val="Overskrift 3 Tegn"/>
    <w:basedOn w:val="Standardskrifttypeiafsnit"/>
    <w:link w:val="Overskrift3"/>
    <w:uiPriority w:val="9"/>
    <w:rsid w:val="00B37C12"/>
    <w:rPr>
      <w:rFonts w:eastAsiaTheme="majorEastAsia" w:cstheme="majorBidi"/>
      <w:b/>
      <w:bCs/>
      <w:sz w:val="21"/>
    </w:rPr>
  </w:style>
  <w:style w:type="character" w:customStyle="1" w:styleId="Overskrift4Tegn">
    <w:name w:val="Overskrift 4 Tegn"/>
    <w:basedOn w:val="Standardskrifttypeiafsnit"/>
    <w:link w:val="Overskrift4"/>
    <w:uiPriority w:val="9"/>
    <w:rsid w:val="00B37C12"/>
    <w:rPr>
      <w:rFonts w:ascii="Calibri" w:eastAsiaTheme="majorEastAsia" w:hAnsi="Calibri" w:cstheme="majorBidi"/>
      <w:i/>
      <w:iCs/>
      <w:sz w:val="21"/>
    </w:rPr>
  </w:style>
  <w:style w:type="character" w:customStyle="1" w:styleId="Overskrift5Tegn">
    <w:name w:val="Overskrift 5 Tegn"/>
    <w:basedOn w:val="Standardskrifttypeiafsnit"/>
    <w:link w:val="Overskrift5"/>
    <w:uiPriority w:val="9"/>
    <w:semiHidden/>
    <w:rsid w:val="00E56C39"/>
    <w:rPr>
      <w:rFonts w:asciiTheme="majorHAnsi" w:eastAsiaTheme="majorEastAsia" w:hAnsiTheme="majorHAnsi" w:cstheme="majorBidi"/>
      <w:color w:val="243F60" w:themeColor="accent1" w:themeShade="7F"/>
      <w:sz w:val="21"/>
    </w:rPr>
  </w:style>
  <w:style w:type="character" w:customStyle="1" w:styleId="Overskrift6Tegn">
    <w:name w:val="Overskrift 6 Tegn"/>
    <w:basedOn w:val="Standardskrifttypeiafsnit"/>
    <w:link w:val="Overskrift6"/>
    <w:uiPriority w:val="9"/>
    <w:semiHidden/>
    <w:rsid w:val="00E56C39"/>
    <w:rPr>
      <w:rFonts w:asciiTheme="majorHAnsi" w:eastAsiaTheme="majorEastAsia" w:hAnsiTheme="majorHAnsi" w:cstheme="majorBidi"/>
      <w:i/>
      <w:iCs/>
      <w:color w:val="243F60" w:themeColor="accent1" w:themeShade="7F"/>
      <w:sz w:val="21"/>
    </w:rPr>
  </w:style>
  <w:style w:type="character" w:customStyle="1" w:styleId="Overskrift7Tegn">
    <w:name w:val="Overskrift 7 Tegn"/>
    <w:basedOn w:val="Standardskrifttypeiafsnit"/>
    <w:link w:val="Overskrift7"/>
    <w:uiPriority w:val="9"/>
    <w:semiHidden/>
    <w:rsid w:val="00E56C39"/>
    <w:rPr>
      <w:rFonts w:asciiTheme="majorHAnsi" w:eastAsiaTheme="majorEastAsia" w:hAnsiTheme="majorHAnsi" w:cstheme="majorBidi"/>
      <w:i/>
      <w:iCs/>
      <w:color w:val="404040" w:themeColor="text1" w:themeTint="BF"/>
      <w:sz w:val="21"/>
    </w:rPr>
  </w:style>
  <w:style w:type="character" w:customStyle="1" w:styleId="Overskrift8Tegn">
    <w:name w:val="Overskrift 8 Tegn"/>
    <w:basedOn w:val="Standardskrifttypeiafsnit"/>
    <w:link w:val="Overskrift8"/>
    <w:uiPriority w:val="9"/>
    <w:semiHidden/>
    <w:rsid w:val="00E56C39"/>
    <w:rPr>
      <w:rFonts w:asciiTheme="majorHAnsi" w:eastAsiaTheme="majorEastAsia" w:hAnsiTheme="majorHAnsi" w:cstheme="majorBidi"/>
      <w:color w:val="404040" w:themeColor="text1" w:themeTint="BF"/>
      <w:sz w:val="21"/>
      <w:szCs w:val="20"/>
    </w:rPr>
  </w:style>
  <w:style w:type="character" w:customStyle="1" w:styleId="Overskrift9Tegn">
    <w:name w:val="Overskrift 9 Tegn"/>
    <w:basedOn w:val="Standardskrifttypeiafsnit"/>
    <w:link w:val="Overskrift9"/>
    <w:uiPriority w:val="9"/>
    <w:semiHidden/>
    <w:rsid w:val="00E56C39"/>
    <w:rPr>
      <w:rFonts w:asciiTheme="majorHAnsi" w:eastAsiaTheme="majorEastAsia" w:hAnsiTheme="majorHAnsi" w:cstheme="majorBidi"/>
      <w:i/>
      <w:iCs/>
      <w:color w:val="404040" w:themeColor="text1" w:themeTint="BF"/>
      <w:sz w:val="21"/>
      <w:szCs w:val="20"/>
    </w:rPr>
  </w:style>
  <w:style w:type="paragraph" w:customStyle="1" w:styleId="Kravbrdtekst">
    <w:name w:val="Kravbrødtekst"/>
    <w:basedOn w:val="Normal"/>
    <w:qFormat/>
    <w:rsid w:val="00646E6A"/>
    <w:pPr>
      <w:pBdr>
        <w:left w:val="single" w:sz="24" w:space="4" w:color="BFBFBF" w:themeColor="background1" w:themeShade="BF"/>
      </w:pBdr>
    </w:pPr>
  </w:style>
  <w:style w:type="paragraph" w:customStyle="1" w:styleId="Krav-mindstekrav">
    <w:name w:val="Krav - mindstekrav"/>
    <w:basedOn w:val="Normal"/>
    <w:qFormat/>
    <w:rsid w:val="00C274E6"/>
    <w:pPr>
      <w:keepNext/>
      <w:numPr>
        <w:numId w:val="2"/>
      </w:numPr>
    </w:pPr>
    <w:rPr>
      <w:b/>
    </w:rPr>
  </w:style>
  <w:style w:type="paragraph" w:customStyle="1" w:styleId="Krav-infokrav">
    <w:name w:val="Krav - infokrav"/>
    <w:basedOn w:val="Krav-kravgenerelt"/>
    <w:qFormat/>
    <w:rsid w:val="00C274E6"/>
    <w:pPr>
      <w:numPr>
        <w:numId w:val="6"/>
      </w:numPr>
    </w:pPr>
  </w:style>
  <w:style w:type="paragraph" w:customStyle="1" w:styleId="Krav-kravgenerelt">
    <w:name w:val="Krav - krav generelt"/>
    <w:basedOn w:val="Normal"/>
    <w:qFormat/>
    <w:rsid w:val="00C274E6"/>
    <w:pPr>
      <w:keepNext/>
      <w:numPr>
        <w:numId w:val="4"/>
      </w:numPr>
    </w:pPr>
    <w:rPr>
      <w:b/>
    </w:rPr>
  </w:style>
  <w:style w:type="paragraph" w:styleId="Listeafsnit">
    <w:name w:val="List Paragraph"/>
    <w:basedOn w:val="Normal"/>
    <w:link w:val="ListeafsnitTegn"/>
    <w:uiPriority w:val="34"/>
    <w:qFormat/>
    <w:rsid w:val="001D03EC"/>
    <w:pPr>
      <w:ind w:left="720"/>
      <w:contextualSpacing/>
    </w:pPr>
  </w:style>
  <w:style w:type="paragraph" w:customStyle="1" w:styleId="Krav-punktopstilling">
    <w:name w:val="Krav - punktopstilling"/>
    <w:basedOn w:val="Listeafsnit"/>
    <w:qFormat/>
    <w:rsid w:val="00CC6A0B"/>
    <w:pPr>
      <w:numPr>
        <w:ilvl w:val="1"/>
        <w:numId w:val="3"/>
      </w:numPr>
      <w:pBdr>
        <w:left w:val="single" w:sz="24" w:space="25" w:color="BFBFBF" w:themeColor="background1" w:themeShade="BF"/>
      </w:pBdr>
      <w:tabs>
        <w:tab w:val="left" w:pos="709"/>
      </w:tabs>
      <w:ind w:left="704" w:hanging="284"/>
    </w:pPr>
  </w:style>
  <w:style w:type="paragraph" w:customStyle="1" w:styleId="Krav-ordnetopstilling">
    <w:name w:val="Krav - ordnet opstilling"/>
    <w:basedOn w:val="Listeafsnit"/>
    <w:qFormat/>
    <w:rsid w:val="00CC6A0B"/>
    <w:pPr>
      <w:numPr>
        <w:numId w:val="5"/>
      </w:numPr>
      <w:pBdr>
        <w:left w:val="single" w:sz="24" w:space="25" w:color="BFBFBF" w:themeColor="background1" w:themeShade="BF"/>
      </w:pBdr>
      <w:tabs>
        <w:tab w:val="left" w:pos="709"/>
      </w:tabs>
      <w:ind w:left="704" w:hanging="284"/>
    </w:pPr>
  </w:style>
  <w:style w:type="paragraph" w:styleId="Sidehoved">
    <w:name w:val="header"/>
    <w:basedOn w:val="Normal"/>
    <w:link w:val="SidehovedTegn"/>
    <w:uiPriority w:val="99"/>
    <w:unhideWhenUsed/>
    <w:rsid w:val="00836D05"/>
    <w:pPr>
      <w:ind w:right="-2"/>
      <w:jc w:val="right"/>
    </w:pPr>
    <w:rPr>
      <w:sz w:val="18"/>
    </w:rPr>
  </w:style>
  <w:style w:type="character" w:customStyle="1" w:styleId="SidehovedTegn">
    <w:name w:val="Sidehoved Tegn"/>
    <w:basedOn w:val="Standardskrifttypeiafsnit"/>
    <w:link w:val="Sidehoved"/>
    <w:uiPriority w:val="99"/>
    <w:rsid w:val="00836D05"/>
    <w:rPr>
      <w:sz w:val="18"/>
    </w:rPr>
  </w:style>
  <w:style w:type="paragraph" w:styleId="Sidefod">
    <w:name w:val="footer"/>
    <w:basedOn w:val="Normal"/>
    <w:link w:val="SidefodTegn"/>
    <w:uiPriority w:val="99"/>
    <w:unhideWhenUsed/>
    <w:rsid w:val="00836D05"/>
    <w:pPr>
      <w:ind w:right="-2"/>
      <w:jc w:val="right"/>
    </w:pPr>
    <w:rPr>
      <w:noProof/>
      <w:sz w:val="18"/>
    </w:rPr>
  </w:style>
  <w:style w:type="character" w:customStyle="1" w:styleId="SidefodTegn">
    <w:name w:val="Sidefod Tegn"/>
    <w:basedOn w:val="Standardskrifttypeiafsnit"/>
    <w:link w:val="Sidefod"/>
    <w:uiPriority w:val="99"/>
    <w:rsid w:val="00836D05"/>
    <w:rPr>
      <w:noProof/>
      <w:sz w:val="18"/>
    </w:rPr>
  </w:style>
  <w:style w:type="character" w:styleId="Pladsholdertekst">
    <w:name w:val="Placeholder Text"/>
    <w:basedOn w:val="Standardskrifttypeiafsnit"/>
    <w:uiPriority w:val="99"/>
    <w:semiHidden/>
    <w:locked/>
    <w:rsid w:val="00106683"/>
    <w:rPr>
      <w:color w:val="808080"/>
    </w:rPr>
  </w:style>
  <w:style w:type="paragraph" w:styleId="Markeringsbobletekst">
    <w:name w:val="Balloon Text"/>
    <w:basedOn w:val="Normal"/>
    <w:link w:val="MarkeringsbobletekstTegn"/>
    <w:uiPriority w:val="99"/>
    <w:semiHidden/>
    <w:unhideWhenUsed/>
    <w:locked/>
    <w:rsid w:val="0010668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06683"/>
    <w:rPr>
      <w:rFonts w:ascii="Tahoma" w:hAnsi="Tahoma" w:cs="Tahoma"/>
      <w:sz w:val="16"/>
      <w:szCs w:val="16"/>
    </w:rPr>
  </w:style>
  <w:style w:type="paragraph" w:styleId="Ingenafstand">
    <w:name w:val="No Spacing"/>
    <w:link w:val="IngenafstandTegn"/>
    <w:uiPriority w:val="1"/>
    <w:qFormat/>
    <w:locked/>
    <w:rsid w:val="00106683"/>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106683"/>
    <w:rPr>
      <w:rFonts w:eastAsiaTheme="minorEastAsia"/>
      <w:lang w:eastAsia="da-DK"/>
    </w:rPr>
  </w:style>
  <w:style w:type="paragraph" w:styleId="Titel">
    <w:name w:val="Title"/>
    <w:basedOn w:val="Normal"/>
    <w:next w:val="Normal"/>
    <w:link w:val="TitelTegn"/>
    <w:uiPriority w:val="10"/>
    <w:qFormat/>
    <w:rsid w:val="00B71A2E"/>
    <w:pPr>
      <w:suppressAutoHyphens/>
      <w:spacing w:after="300"/>
      <w:contextualSpacing/>
    </w:pPr>
    <w:rPr>
      <w:rFonts w:ascii="Calibri Light" w:eastAsiaTheme="majorEastAsia" w:hAnsi="Calibri Light" w:cstheme="majorBidi"/>
      <w:spacing w:val="5"/>
      <w:kern w:val="28"/>
      <w:sz w:val="52"/>
      <w:szCs w:val="52"/>
    </w:rPr>
  </w:style>
  <w:style w:type="character" w:customStyle="1" w:styleId="TitelTegn">
    <w:name w:val="Titel Tegn"/>
    <w:basedOn w:val="Standardskrifttypeiafsnit"/>
    <w:link w:val="Titel"/>
    <w:uiPriority w:val="10"/>
    <w:rsid w:val="00B71A2E"/>
    <w:rPr>
      <w:rFonts w:ascii="Calibri Light" w:eastAsiaTheme="majorEastAsia" w:hAnsi="Calibri Light" w:cstheme="majorBidi"/>
      <w:spacing w:val="5"/>
      <w:kern w:val="28"/>
      <w:sz w:val="52"/>
      <w:szCs w:val="52"/>
    </w:rPr>
  </w:style>
  <w:style w:type="paragraph" w:styleId="Undertitel">
    <w:name w:val="Subtitle"/>
    <w:basedOn w:val="Normal"/>
    <w:next w:val="Normal"/>
    <w:link w:val="UndertitelTegn"/>
    <w:uiPriority w:val="11"/>
    <w:qFormat/>
    <w:rsid w:val="00D55DEA"/>
    <w:pPr>
      <w:numPr>
        <w:ilvl w:val="1"/>
      </w:numPr>
    </w:pPr>
    <w:rPr>
      <w:rFonts w:eastAsiaTheme="majorEastAsia" w:cstheme="majorBidi"/>
      <w:iCs/>
      <w:color w:val="808080" w:themeColor="background1" w:themeShade="80"/>
      <w:spacing w:val="15"/>
      <w:sz w:val="24"/>
      <w:szCs w:val="24"/>
    </w:rPr>
  </w:style>
  <w:style w:type="character" w:customStyle="1" w:styleId="UndertitelTegn">
    <w:name w:val="Undertitel Tegn"/>
    <w:basedOn w:val="Standardskrifttypeiafsnit"/>
    <w:link w:val="Undertitel"/>
    <w:uiPriority w:val="11"/>
    <w:rsid w:val="00D55DEA"/>
    <w:rPr>
      <w:rFonts w:eastAsiaTheme="majorEastAsia" w:cstheme="majorBidi"/>
      <w:iCs/>
      <w:color w:val="808080" w:themeColor="background1" w:themeShade="80"/>
      <w:spacing w:val="15"/>
      <w:sz w:val="24"/>
      <w:szCs w:val="24"/>
    </w:rPr>
  </w:style>
  <w:style w:type="paragraph" w:customStyle="1" w:styleId="Overskrift-dummy">
    <w:name w:val="Overskrift - dummy"/>
    <w:next w:val="Normal"/>
    <w:qFormat/>
    <w:rsid w:val="00B37C12"/>
    <w:pPr>
      <w:pBdr>
        <w:bottom w:val="single" w:sz="2" w:space="20" w:color="A6A6A6" w:themeColor="background1" w:themeShade="A6"/>
      </w:pBdr>
      <w:spacing w:before="480" w:after="240" w:line="240" w:lineRule="auto"/>
    </w:pPr>
    <w:rPr>
      <w:rFonts w:ascii="Calibri Light" w:eastAsiaTheme="majorEastAsia" w:hAnsi="Calibri Light" w:cstheme="majorBidi"/>
      <w:bCs/>
      <w:sz w:val="44"/>
      <w:szCs w:val="28"/>
    </w:rPr>
  </w:style>
  <w:style w:type="paragraph" w:styleId="Indholdsfortegnelse1">
    <w:name w:val="toc 1"/>
    <w:basedOn w:val="Normal"/>
    <w:next w:val="Normal"/>
    <w:autoRedefine/>
    <w:uiPriority w:val="39"/>
    <w:unhideWhenUsed/>
    <w:qFormat/>
    <w:rsid w:val="00781FE8"/>
    <w:pPr>
      <w:tabs>
        <w:tab w:val="left" w:pos="567"/>
        <w:tab w:val="right" w:leader="dot" w:pos="7359"/>
      </w:tabs>
      <w:spacing w:before="240" w:after="100"/>
      <w:ind w:left="567" w:hanging="567"/>
    </w:pPr>
    <w:rPr>
      <w:b/>
      <w:noProof/>
    </w:rPr>
  </w:style>
  <w:style w:type="paragraph" w:styleId="Indholdsfortegnelse2">
    <w:name w:val="toc 2"/>
    <w:basedOn w:val="Normal"/>
    <w:next w:val="Normal"/>
    <w:autoRedefine/>
    <w:uiPriority w:val="39"/>
    <w:unhideWhenUsed/>
    <w:qFormat/>
    <w:rsid w:val="00781FE8"/>
    <w:pPr>
      <w:tabs>
        <w:tab w:val="left" w:pos="1134"/>
        <w:tab w:val="right" w:leader="dot" w:pos="7359"/>
      </w:tabs>
      <w:spacing w:after="100"/>
      <w:ind w:left="1134" w:hanging="567"/>
    </w:pPr>
    <w:rPr>
      <w:noProof/>
    </w:rPr>
  </w:style>
  <w:style w:type="character" w:styleId="Hyperlink">
    <w:name w:val="Hyperlink"/>
    <w:basedOn w:val="Standardskrifttypeiafsnit"/>
    <w:uiPriority w:val="99"/>
    <w:unhideWhenUsed/>
    <w:rsid w:val="00D65E89"/>
    <w:rPr>
      <w:color w:val="C00000"/>
      <w:u w:val="single"/>
    </w:rPr>
  </w:style>
  <w:style w:type="paragraph" w:styleId="Overskrift">
    <w:name w:val="TOC Heading"/>
    <w:basedOn w:val="Overskrift1"/>
    <w:next w:val="Normal"/>
    <w:uiPriority w:val="39"/>
    <w:semiHidden/>
    <w:unhideWhenUsed/>
    <w:qFormat/>
    <w:locked/>
    <w:rsid w:val="00D65E89"/>
    <w:pPr>
      <w:pageBreakBefore w:val="0"/>
      <w:numPr>
        <w:numId w:val="0"/>
      </w:numPr>
      <w:pBdr>
        <w:bottom w:val="none" w:sz="0" w:space="0" w:color="auto"/>
      </w:pBdr>
      <w:outlineLvl w:val="9"/>
    </w:pPr>
    <w:rPr>
      <w:rFonts w:asciiTheme="majorHAnsi" w:hAnsiTheme="majorHAnsi"/>
      <w:b/>
      <w:color w:val="365F91" w:themeColor="accent1" w:themeShade="BF"/>
      <w:sz w:val="28"/>
    </w:rPr>
  </w:style>
  <w:style w:type="paragraph" w:styleId="Indholdsfortegnelse3">
    <w:name w:val="toc 3"/>
    <w:basedOn w:val="Normal"/>
    <w:next w:val="Normal"/>
    <w:autoRedefine/>
    <w:uiPriority w:val="39"/>
    <w:unhideWhenUsed/>
    <w:qFormat/>
    <w:rsid w:val="00781FE8"/>
    <w:pPr>
      <w:tabs>
        <w:tab w:val="left" w:pos="1701"/>
        <w:tab w:val="right" w:leader="dot" w:pos="7359"/>
      </w:tabs>
      <w:spacing w:after="100"/>
      <w:ind w:left="1701" w:hanging="567"/>
    </w:pPr>
    <w:rPr>
      <w:noProof/>
      <w:sz w:val="18"/>
    </w:rPr>
  </w:style>
  <w:style w:type="paragraph" w:customStyle="1" w:styleId="TableHeading">
    <w:name w:val="Table Heading"/>
    <w:basedOn w:val="Table"/>
    <w:rsid w:val="00D65E89"/>
    <w:rPr>
      <w:b/>
    </w:rPr>
  </w:style>
  <w:style w:type="paragraph" w:customStyle="1" w:styleId="Table">
    <w:name w:val="Table"/>
    <w:basedOn w:val="Normal"/>
    <w:rsid w:val="00D65E89"/>
    <w:pPr>
      <w:spacing w:before="60"/>
    </w:pPr>
    <w:rPr>
      <w:rFonts w:eastAsia="Times New Roman" w:cs="Times New Roman"/>
      <w:sz w:val="18"/>
      <w:szCs w:val="24"/>
    </w:rPr>
  </w:style>
  <w:style w:type="character" w:styleId="Kommentarhenvisning">
    <w:name w:val="annotation reference"/>
    <w:basedOn w:val="Standardskrifttypeiafsnit"/>
    <w:uiPriority w:val="99"/>
    <w:semiHidden/>
    <w:unhideWhenUsed/>
    <w:locked/>
    <w:rsid w:val="00663BA8"/>
    <w:rPr>
      <w:sz w:val="16"/>
      <w:szCs w:val="16"/>
    </w:rPr>
  </w:style>
  <w:style w:type="paragraph" w:styleId="Kommentartekst">
    <w:name w:val="annotation text"/>
    <w:basedOn w:val="Normal"/>
    <w:link w:val="KommentartekstTegn"/>
    <w:uiPriority w:val="99"/>
    <w:unhideWhenUsed/>
    <w:locked/>
    <w:rsid w:val="00663BA8"/>
    <w:rPr>
      <w:sz w:val="20"/>
      <w:szCs w:val="20"/>
    </w:rPr>
  </w:style>
  <w:style w:type="character" w:customStyle="1" w:styleId="KommentartekstTegn">
    <w:name w:val="Kommentartekst Tegn"/>
    <w:basedOn w:val="Standardskrifttypeiafsnit"/>
    <w:link w:val="Kommentartekst"/>
    <w:uiPriority w:val="99"/>
    <w:rsid w:val="00663BA8"/>
    <w:rPr>
      <w:sz w:val="20"/>
      <w:szCs w:val="20"/>
    </w:rPr>
  </w:style>
  <w:style w:type="paragraph" w:styleId="Kommentaremne">
    <w:name w:val="annotation subject"/>
    <w:basedOn w:val="Kommentartekst"/>
    <w:next w:val="Kommentartekst"/>
    <w:link w:val="KommentaremneTegn"/>
    <w:uiPriority w:val="99"/>
    <w:semiHidden/>
    <w:unhideWhenUsed/>
    <w:locked/>
    <w:rsid w:val="00663BA8"/>
    <w:rPr>
      <w:b/>
      <w:bCs/>
    </w:rPr>
  </w:style>
  <w:style w:type="character" w:customStyle="1" w:styleId="KommentaremneTegn">
    <w:name w:val="Kommentaremne Tegn"/>
    <w:basedOn w:val="KommentartekstTegn"/>
    <w:link w:val="Kommentaremne"/>
    <w:uiPriority w:val="99"/>
    <w:semiHidden/>
    <w:rsid w:val="00663BA8"/>
    <w:rPr>
      <w:b/>
      <w:bCs/>
      <w:sz w:val="20"/>
      <w:szCs w:val="20"/>
    </w:rPr>
  </w:style>
  <w:style w:type="character" w:styleId="Fremhv">
    <w:name w:val="Emphasis"/>
    <w:basedOn w:val="Standardskrifttypeiafsnit"/>
    <w:uiPriority w:val="20"/>
    <w:qFormat/>
    <w:locked/>
    <w:rsid w:val="00B96A44"/>
    <w:rPr>
      <w:i/>
      <w:iCs/>
    </w:rPr>
  </w:style>
  <w:style w:type="table" w:styleId="Tabel-Gitter">
    <w:name w:val="Table Grid"/>
    <w:basedOn w:val="Tabel-Normal"/>
    <w:uiPriority w:val="59"/>
    <w:locked/>
    <w:rsid w:val="0016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vagfremhvning">
    <w:name w:val="Subtle Emphasis"/>
    <w:basedOn w:val="Standardskrifttypeiafsnit"/>
    <w:uiPriority w:val="19"/>
    <w:qFormat/>
    <w:locked/>
    <w:rsid w:val="004A1EDC"/>
    <w:rPr>
      <w:i/>
      <w:iCs/>
      <w:color w:val="404040" w:themeColor="text1" w:themeTint="BF"/>
    </w:rPr>
  </w:style>
  <w:style w:type="character" w:styleId="Strk">
    <w:name w:val="Strong"/>
    <w:basedOn w:val="Standardskrifttypeiafsnit"/>
    <w:uiPriority w:val="22"/>
    <w:qFormat/>
    <w:locked/>
    <w:rsid w:val="006464B4"/>
    <w:rPr>
      <w:b/>
      <w:bCs/>
    </w:rPr>
  </w:style>
  <w:style w:type="character" w:customStyle="1" w:styleId="ListeafsnitTegn">
    <w:name w:val="Listeafsnit Tegn"/>
    <w:basedOn w:val="Standardskrifttypeiafsnit"/>
    <w:link w:val="Listeafsnit"/>
    <w:uiPriority w:val="34"/>
    <w:rsid w:val="00EE342A"/>
    <w:rPr>
      <w:sz w:val="21"/>
    </w:rPr>
  </w:style>
  <w:style w:type="paragraph" w:customStyle="1" w:styleId="Default">
    <w:name w:val="Default"/>
    <w:rsid w:val="00D82226"/>
    <w:pPr>
      <w:autoSpaceDE w:val="0"/>
      <w:autoSpaceDN w:val="0"/>
      <w:adjustRightInd w:val="0"/>
      <w:spacing w:after="0" w:line="240" w:lineRule="auto"/>
    </w:pPr>
    <w:rPr>
      <w:rFonts w:ascii="Arial" w:hAnsi="Arial" w:cs="Arial"/>
      <w:color w:val="000000"/>
      <w:sz w:val="24"/>
      <w:szCs w:val="24"/>
    </w:rPr>
  </w:style>
  <w:style w:type="character" w:customStyle="1" w:styleId="Ulstomtale1">
    <w:name w:val="Uløst omtale1"/>
    <w:basedOn w:val="Standardskrifttypeiafsnit"/>
    <w:uiPriority w:val="99"/>
    <w:semiHidden/>
    <w:unhideWhenUsed/>
    <w:rsid w:val="00E94E38"/>
    <w:rPr>
      <w:color w:val="605E5C"/>
      <w:shd w:val="clear" w:color="auto" w:fill="E1DFDD"/>
    </w:rPr>
  </w:style>
  <w:style w:type="character" w:styleId="BesgtLink">
    <w:name w:val="FollowedHyperlink"/>
    <w:basedOn w:val="Standardskrifttypeiafsnit"/>
    <w:uiPriority w:val="99"/>
    <w:semiHidden/>
    <w:unhideWhenUsed/>
    <w:locked/>
    <w:rsid w:val="00D27D9E"/>
    <w:rPr>
      <w:color w:val="800080" w:themeColor="followedHyperlink"/>
      <w:u w:val="single"/>
    </w:rPr>
  </w:style>
  <w:style w:type="paragraph" w:styleId="Billedtekst">
    <w:name w:val="caption"/>
    <w:basedOn w:val="Normal"/>
    <w:next w:val="Normal"/>
    <w:uiPriority w:val="35"/>
    <w:unhideWhenUsed/>
    <w:qFormat/>
    <w:locked/>
    <w:rsid w:val="00962F65"/>
    <w:pPr>
      <w:spacing w:after="200"/>
      <w:jc w:val="center"/>
    </w:pPr>
    <w:rPr>
      <w:i/>
      <w:iCs/>
      <w:color w:val="1F497D" w:themeColor="text2"/>
      <w:sz w:val="18"/>
      <w:szCs w:val="18"/>
    </w:rPr>
  </w:style>
  <w:style w:type="paragraph" w:customStyle="1" w:styleId="Krav-ID">
    <w:name w:val="Krav-ID"/>
    <w:basedOn w:val="Normal"/>
    <w:link w:val="Krav-IDTegn"/>
    <w:qFormat/>
    <w:rsid w:val="009E09EC"/>
    <w:pPr>
      <w:numPr>
        <w:numId w:val="52"/>
      </w:numPr>
    </w:pPr>
    <w:rPr>
      <w:rFonts w:cstheme="minorHAnsi"/>
    </w:rPr>
  </w:style>
  <w:style w:type="character" w:customStyle="1" w:styleId="Krav-IDTegn">
    <w:name w:val="Krav-ID Tegn"/>
    <w:basedOn w:val="Standardskrifttypeiafsnit"/>
    <w:link w:val="Krav-ID"/>
    <w:rsid w:val="009E09EC"/>
    <w:rPr>
      <w:rFonts w:cs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255692">
      <w:bodyDiv w:val="1"/>
      <w:marLeft w:val="0"/>
      <w:marRight w:val="0"/>
      <w:marTop w:val="0"/>
      <w:marBottom w:val="0"/>
      <w:divBdr>
        <w:top w:val="none" w:sz="0" w:space="0" w:color="auto"/>
        <w:left w:val="none" w:sz="0" w:space="0" w:color="auto"/>
        <w:bottom w:val="none" w:sz="0" w:space="0" w:color="auto"/>
        <w:right w:val="none" w:sz="0" w:space="0" w:color="auto"/>
      </w:divBdr>
    </w:div>
    <w:div w:id="1355156596">
      <w:bodyDiv w:val="1"/>
      <w:marLeft w:val="0"/>
      <w:marRight w:val="0"/>
      <w:marTop w:val="0"/>
      <w:marBottom w:val="0"/>
      <w:divBdr>
        <w:top w:val="none" w:sz="0" w:space="0" w:color="auto"/>
        <w:left w:val="none" w:sz="0" w:space="0" w:color="auto"/>
        <w:bottom w:val="none" w:sz="0" w:space="0" w:color="auto"/>
        <w:right w:val="none" w:sz="0" w:space="0" w:color="auto"/>
      </w:divBdr>
    </w:div>
    <w:div w:id="20149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kitektur.digst.dk/metoder/arkitekturmetoder/faelles-krav-til-gode-brugeroplevelser/faelles-krav-til-gode"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9CDB3065194D2FA1EC2AF65433D692"/>
        <w:category>
          <w:name w:val="Generelt"/>
          <w:gallery w:val="placeholder"/>
        </w:category>
        <w:types>
          <w:type w:val="bbPlcHdr"/>
        </w:types>
        <w:behaviors>
          <w:behavior w:val="content"/>
        </w:behaviors>
        <w:guid w:val="{16F00D47-5572-40D4-BB71-0D8AABB56459}"/>
      </w:docPartPr>
      <w:docPartBody>
        <w:p w:rsidR="003D0B94" w:rsidRDefault="003D0B94">
          <w:r w:rsidRPr="009B5C1A">
            <w:rPr>
              <w:rStyle w:val="Pladsholdertekst"/>
            </w:rPr>
            <w:t>[Titel]</w:t>
          </w:r>
        </w:p>
      </w:docPartBody>
    </w:docPart>
    <w:docPart>
      <w:docPartPr>
        <w:name w:val="8190B37C86F0458DAE0143A803B643D1"/>
        <w:category>
          <w:name w:val="Generelt"/>
          <w:gallery w:val="placeholder"/>
        </w:category>
        <w:types>
          <w:type w:val="bbPlcHdr"/>
        </w:types>
        <w:behaviors>
          <w:behavior w:val="content"/>
        </w:behaviors>
        <w:guid w:val="{2099F8D9-0A3F-49D7-9934-0F3307888982}"/>
      </w:docPartPr>
      <w:docPartBody>
        <w:p w:rsidR="003D0B94" w:rsidRDefault="003D0B94" w:rsidP="003D0B94">
          <w:pPr>
            <w:pStyle w:val="8190B37C86F0458DAE0143A803B643D1"/>
          </w:pPr>
          <w:r w:rsidRPr="009B5C1A">
            <w:rPr>
              <w:rStyle w:val="Pladsholdertekst"/>
            </w:rPr>
            <w:t>[Titel]</w:t>
          </w:r>
        </w:p>
      </w:docPartBody>
    </w:docPart>
    <w:docPart>
      <w:docPartPr>
        <w:name w:val="0764FBD782BF4672BAC8C1019C739A71"/>
        <w:category>
          <w:name w:val="Generelt"/>
          <w:gallery w:val="placeholder"/>
        </w:category>
        <w:types>
          <w:type w:val="bbPlcHdr"/>
        </w:types>
        <w:behaviors>
          <w:behavior w:val="content"/>
        </w:behaviors>
        <w:guid w:val="{A539CBCA-1AD6-4ECD-ADD1-9C5B04B796B9}"/>
      </w:docPartPr>
      <w:docPartBody>
        <w:p w:rsidR="0053272C" w:rsidRDefault="003D0B94" w:rsidP="003D0B94">
          <w:pPr>
            <w:pStyle w:val="0764FBD782BF4672BAC8C1019C739A71"/>
          </w:pPr>
          <w:r w:rsidRPr="009B5C1A">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94"/>
    <w:rsid w:val="003D0B94"/>
    <w:rsid w:val="0053272C"/>
    <w:rsid w:val="00723F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B94"/>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D0B94"/>
    <w:rPr>
      <w:color w:val="808080"/>
    </w:rPr>
  </w:style>
  <w:style w:type="paragraph" w:customStyle="1" w:styleId="8190B37C86F0458DAE0143A803B643D1">
    <w:name w:val="8190B37C86F0458DAE0143A803B643D1"/>
    <w:rsid w:val="003D0B94"/>
  </w:style>
  <w:style w:type="paragraph" w:customStyle="1" w:styleId="0764FBD782BF4672BAC8C1019C739A71">
    <w:name w:val="0764FBD782BF4672BAC8C1019C739A71"/>
    <w:rsid w:val="003D0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A0FB7-CDAE-4825-8C57-8BA36F30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44</Pages>
  <Words>12381</Words>
  <Characters>75525</Characters>
  <Application>Microsoft Office Word</Application>
  <DocSecurity>0</DocSecurity>
  <Lines>629</Lines>
  <Paragraphs>175</Paragraphs>
  <ScaleCrop>false</ScaleCrop>
  <HeadingPairs>
    <vt:vector size="2" baseType="variant">
      <vt:variant>
        <vt:lpstr>Titel</vt:lpstr>
      </vt:variant>
      <vt:variant>
        <vt:i4>1</vt:i4>
      </vt:variant>
    </vt:vector>
  </HeadingPairs>
  <TitlesOfParts>
    <vt:vector size="1" baseType="lpstr">
      <vt:lpstr>Bilag 13 (Prøver)</vt:lpstr>
    </vt:vector>
  </TitlesOfParts>
  <Company>Statens It</Company>
  <LinksUpToDate>false</LinksUpToDate>
  <CharactersWithSpaces>87731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13 (Prøver)</dc:title>
  <dc:subject/>
  <dc:creator>Susanne Andersson</dc:creator>
  <cp:keywords/>
  <cp:lastModifiedBy>Simon Tobias Busch</cp:lastModifiedBy>
  <cp:revision>29</cp:revision>
  <dcterms:created xsi:type="dcterms:W3CDTF">2024-02-08T08:34:00Z</dcterms:created>
  <dcterms:modified xsi:type="dcterms:W3CDTF">2024-04-15T10:28:00Z</dcterms:modified>
</cp:coreProperties>
</file>