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DAED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  <w:bookmarkStart w:id="0" w:name="_GoBack"/>
      <w:bookmarkEnd w:id="0"/>
    </w:p>
    <w:p w14:paraId="1661DAEE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EF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2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3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4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5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6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7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8" w14:textId="77777777" w:rsidR="00250EE7" w:rsidRPr="00CE44A1" w:rsidRDefault="00250EE7" w:rsidP="00BE6877">
      <w:pPr>
        <w:spacing w:line="276" w:lineRule="auto"/>
        <w:rPr>
          <w:rFonts w:ascii="Tahoma" w:hAnsi="Tahoma" w:cs="Tahoma"/>
          <w:b/>
          <w:sz w:val="20"/>
        </w:rPr>
      </w:pPr>
    </w:p>
    <w:p w14:paraId="1661DAF9" w14:textId="77777777" w:rsidR="006103B9" w:rsidRPr="00CE44A1" w:rsidRDefault="00BE6877" w:rsidP="00250EE7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  <w:r w:rsidRPr="00CE44A1">
        <w:rPr>
          <w:rFonts w:ascii="Tahoma" w:hAnsi="Tahoma" w:cs="Tahoma"/>
          <w:b/>
          <w:sz w:val="20"/>
          <w:u w:val="single"/>
        </w:rPr>
        <w:t>Bilag 6</w:t>
      </w:r>
    </w:p>
    <w:p w14:paraId="1661DAFA" w14:textId="77777777" w:rsidR="00CE44A1" w:rsidRPr="00CE44A1" w:rsidRDefault="00CE44A1" w:rsidP="00250EE7">
      <w:pPr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1661DAFB" w14:textId="77777777" w:rsidR="00BE6877" w:rsidRPr="00CE44A1" w:rsidRDefault="002B17E2" w:rsidP="00250EE7">
      <w:pPr>
        <w:spacing w:line="276" w:lineRule="auto"/>
        <w:jc w:val="center"/>
        <w:rPr>
          <w:rFonts w:ascii="Tahoma" w:hAnsi="Tahoma" w:cs="Tahoma"/>
          <w:sz w:val="20"/>
        </w:rPr>
      </w:pPr>
      <w:r w:rsidRPr="00CE44A1">
        <w:rPr>
          <w:rFonts w:ascii="Tahoma" w:hAnsi="Tahoma" w:cs="Tahoma"/>
          <w:sz w:val="20"/>
        </w:rPr>
        <w:t>Tilknyttede ydelser</w:t>
      </w:r>
    </w:p>
    <w:p w14:paraId="1661DAFC" w14:textId="77777777" w:rsidR="00BE6877" w:rsidRPr="00CE44A1" w:rsidRDefault="00BE6877" w:rsidP="00BE6877">
      <w:pPr>
        <w:spacing w:line="276" w:lineRule="auto"/>
        <w:rPr>
          <w:rFonts w:ascii="Tahoma" w:hAnsi="Tahoma" w:cs="Tahoma"/>
          <w:sz w:val="20"/>
        </w:rPr>
      </w:pPr>
    </w:p>
    <w:p w14:paraId="1661DAFD" w14:textId="77777777" w:rsidR="00BE6877" w:rsidRPr="00AD0917" w:rsidRDefault="004261CE" w:rsidP="00C5669F">
      <w:pPr>
        <w:spacing w:line="276" w:lineRule="auto"/>
        <w:jc w:val="left"/>
        <w:rPr>
          <w:rFonts w:ascii="Tahoma" w:hAnsi="Tahoma" w:cs="Tahoma"/>
          <w:b/>
          <w:i/>
          <w:sz w:val="20"/>
          <w:highlight w:val="yellow"/>
        </w:rPr>
      </w:pPr>
      <w:r w:rsidRPr="00AD0917">
        <w:rPr>
          <w:rFonts w:ascii="Tahoma" w:hAnsi="Tahoma" w:cs="Tahoma"/>
          <w:b/>
          <w:i/>
          <w:sz w:val="20"/>
          <w:highlight w:val="yellow"/>
        </w:rPr>
        <w:t>[Vejledning til Tilbudsgiverne</w:t>
      </w:r>
    </w:p>
    <w:p w14:paraId="1661DAFE" w14:textId="77777777" w:rsidR="00BE6877" w:rsidRPr="00AD0917" w:rsidRDefault="00BE6877" w:rsidP="00BE6877">
      <w:pPr>
        <w:spacing w:line="276" w:lineRule="auto"/>
        <w:rPr>
          <w:rFonts w:ascii="Tahoma" w:hAnsi="Tahoma" w:cs="Tahoma"/>
          <w:i/>
          <w:sz w:val="20"/>
          <w:highlight w:val="yellow"/>
        </w:rPr>
      </w:pPr>
    </w:p>
    <w:p w14:paraId="0CDB2E50" w14:textId="77777777" w:rsidR="00D16B8E" w:rsidRPr="001B200E" w:rsidRDefault="00D16B8E" w:rsidP="00D16B8E">
      <w:pPr>
        <w:spacing w:line="276" w:lineRule="auto"/>
        <w:rPr>
          <w:rFonts w:ascii="Tahoma" w:hAnsi="Tahoma" w:cs="Tahoma"/>
          <w:i/>
          <w:sz w:val="20"/>
          <w:highlight w:val="yellow"/>
        </w:rPr>
      </w:pPr>
      <w:r w:rsidRPr="001B200E">
        <w:rPr>
          <w:rFonts w:ascii="Tahoma" w:hAnsi="Tahoma" w:cs="Tahoma"/>
          <w:i/>
          <w:sz w:val="20"/>
          <w:highlight w:val="yellow"/>
        </w:rPr>
        <w:t xml:space="preserve">Bilaget skal </w:t>
      </w:r>
      <w:r w:rsidRPr="001B200E">
        <w:rPr>
          <w:rFonts w:ascii="Tahoma" w:hAnsi="Tahoma" w:cs="Tahoma"/>
          <w:i/>
          <w:sz w:val="20"/>
          <w:highlight w:val="yellow"/>
          <w:u w:val="single"/>
        </w:rPr>
        <w:t>ikke</w:t>
      </w:r>
      <w:r w:rsidRPr="001B200E">
        <w:rPr>
          <w:rFonts w:ascii="Tahoma" w:hAnsi="Tahoma" w:cs="Tahoma"/>
          <w:i/>
          <w:sz w:val="20"/>
          <w:highlight w:val="yellow"/>
        </w:rPr>
        <w:t xml:space="preserve"> udfyldes af Tilbudsgiver i forbindelse med afgivelse af tilbud.</w:t>
      </w:r>
    </w:p>
    <w:p w14:paraId="1661DB0C" w14:textId="77777777" w:rsidR="00250EE7" w:rsidRPr="00AD0917" w:rsidRDefault="00250EE7" w:rsidP="00BE6877">
      <w:pPr>
        <w:spacing w:line="276" w:lineRule="auto"/>
        <w:rPr>
          <w:rFonts w:ascii="Tahoma" w:hAnsi="Tahoma" w:cs="Tahoma"/>
          <w:i/>
          <w:sz w:val="20"/>
          <w:highlight w:val="yellow"/>
        </w:rPr>
      </w:pPr>
    </w:p>
    <w:p w14:paraId="1661DB0D" w14:textId="72302869" w:rsidR="00E14FB2" w:rsidRDefault="00250EE7" w:rsidP="00BE6877">
      <w:pPr>
        <w:spacing w:line="276" w:lineRule="auto"/>
        <w:rPr>
          <w:rFonts w:ascii="Tahoma" w:hAnsi="Tahoma" w:cs="Tahoma"/>
          <w:i/>
          <w:sz w:val="20"/>
          <w:highlight w:val="yellow"/>
        </w:rPr>
      </w:pPr>
      <w:r w:rsidRPr="00AD0917">
        <w:rPr>
          <w:rFonts w:ascii="Tahoma" w:hAnsi="Tahoma" w:cs="Tahoma"/>
          <w:i/>
          <w:sz w:val="20"/>
          <w:highlight w:val="yellow"/>
        </w:rPr>
        <w:t>Nærværende vejledningsafsnit slettes inden Kontrakten underskrives.</w:t>
      </w:r>
      <w:r w:rsidR="004261CE" w:rsidRPr="00AD0917">
        <w:rPr>
          <w:rFonts w:ascii="Tahoma" w:hAnsi="Tahoma" w:cs="Tahoma"/>
          <w:i/>
          <w:sz w:val="20"/>
          <w:highlight w:val="yellow"/>
        </w:rPr>
        <w:t>]</w:t>
      </w:r>
    </w:p>
    <w:p w14:paraId="3C8B312A" w14:textId="77777777" w:rsidR="00E14FB2" w:rsidRDefault="00E14FB2">
      <w:pPr>
        <w:spacing w:after="200" w:line="276" w:lineRule="auto"/>
        <w:jc w:val="left"/>
        <w:rPr>
          <w:rFonts w:ascii="Tahoma" w:hAnsi="Tahoma" w:cs="Tahoma"/>
          <w:i/>
          <w:sz w:val="20"/>
          <w:highlight w:val="yellow"/>
        </w:rPr>
      </w:pPr>
      <w:r>
        <w:rPr>
          <w:rFonts w:ascii="Tahoma" w:hAnsi="Tahoma" w:cs="Tahoma"/>
          <w:i/>
          <w:sz w:val="20"/>
          <w:highlight w:val="yellow"/>
        </w:rPr>
        <w:br w:type="page"/>
      </w:r>
    </w:p>
    <w:p w14:paraId="1661DB0E" w14:textId="11A0260C" w:rsidR="00BE6877" w:rsidRPr="00CE44A1" w:rsidRDefault="004261CE" w:rsidP="00BE6877">
      <w:pPr>
        <w:pStyle w:val="Overskrift1"/>
        <w:spacing w:line="276" w:lineRule="auto"/>
        <w:rPr>
          <w:rFonts w:ascii="Tahoma" w:hAnsi="Tahoma" w:cs="Tahoma"/>
          <w:sz w:val="20"/>
          <w:szCs w:val="20"/>
        </w:rPr>
      </w:pPr>
      <w:r w:rsidRPr="00CE44A1">
        <w:rPr>
          <w:rFonts w:ascii="Tahoma" w:hAnsi="Tahoma" w:cs="Tahoma"/>
          <w:sz w:val="20"/>
          <w:szCs w:val="20"/>
        </w:rPr>
        <w:lastRenderedPageBreak/>
        <w:t>Tilknyttede ydelser</w:t>
      </w:r>
    </w:p>
    <w:p w14:paraId="73CB8280" w14:textId="77777777" w:rsidR="00FD6D10" w:rsidRPr="00FD6D10" w:rsidRDefault="00FD6D10" w:rsidP="00FD6D10"/>
    <w:p w14:paraId="1661DB0F" w14:textId="4FC817B5" w:rsidR="00BE6877" w:rsidRPr="00BC2D73" w:rsidRDefault="008557E0" w:rsidP="00BE6877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bCs w:val="0"/>
          <w:spacing w:val="0"/>
          <w:sz w:val="20"/>
          <w:szCs w:val="20"/>
          <w:lang w:eastAsia="en-US"/>
        </w:rPr>
        <w:t>Installationsbistand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4808"/>
      </w:tblGrid>
      <w:tr w:rsidR="00BE6877" w:rsidRPr="00BC2D73" w14:paraId="1661DB12" w14:textId="77777777" w:rsidTr="001F4F10">
        <w:tc>
          <w:tcPr>
            <w:tcW w:w="4781" w:type="dxa"/>
            <w:shd w:val="clear" w:color="auto" w:fill="D9D9D9" w:themeFill="background1" w:themeFillShade="D9"/>
          </w:tcPr>
          <w:p w14:paraId="1661DB10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1661DB11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BE6877" w:rsidRPr="00BC2D73" w14:paraId="1661DB15" w14:textId="77777777" w:rsidTr="001F4F10">
        <w:tc>
          <w:tcPr>
            <w:tcW w:w="4781" w:type="dxa"/>
          </w:tcPr>
          <w:p w14:paraId="1661DB13" w14:textId="7B5E994E" w:rsidR="00BE6877" w:rsidRPr="00BC2D73" w:rsidRDefault="008557E0" w:rsidP="008557E0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bCs/>
                <w:spacing w:val="0"/>
                <w:sz w:val="20"/>
                <w:lang w:eastAsia="en-US"/>
              </w:rPr>
              <w:t>Installationsbistand</w:t>
            </w:r>
          </w:p>
        </w:tc>
        <w:tc>
          <w:tcPr>
            <w:tcW w:w="4889" w:type="dxa"/>
          </w:tcPr>
          <w:p w14:paraId="52FB7EFC" w14:textId="47504785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Leverandøren skal stå til rådighed for teknisk</w:t>
            </w:r>
          </w:p>
          <w:p w14:paraId="154366B0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rådgivning og assistance i forbindelse med</w:t>
            </w:r>
          </w:p>
          <w:p w14:paraId="55C718F2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Kundens installation af Løsningen. Den tekniske</w:t>
            </w:r>
          </w:p>
          <w:p w14:paraId="1661DB14" w14:textId="5214DFCB" w:rsidR="00BE6877" w:rsidRPr="00BC2D73" w:rsidRDefault="008557E0" w:rsidP="008557E0">
            <w:pPr>
              <w:spacing w:line="276" w:lineRule="auto"/>
              <w:rPr>
                <w:rFonts w:ascii="Tahoma" w:hAnsi="Tahoma" w:cs="Tahoma"/>
                <w:sz w:val="20"/>
                <w:highlight w:val="yellow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assistance skal leveres på Kundens anmodning.</w:t>
            </w:r>
          </w:p>
        </w:tc>
      </w:tr>
    </w:tbl>
    <w:p w14:paraId="1661DB16" w14:textId="77777777" w:rsidR="00BE6877" w:rsidRPr="00BC2D73" w:rsidRDefault="00BE6877" w:rsidP="00BE6877">
      <w:pPr>
        <w:spacing w:line="276" w:lineRule="auto"/>
        <w:rPr>
          <w:rFonts w:ascii="Tahoma" w:hAnsi="Tahoma" w:cs="Tahoma"/>
          <w:sz w:val="20"/>
        </w:rPr>
      </w:pPr>
    </w:p>
    <w:p w14:paraId="1661DB17" w14:textId="1E6A9837" w:rsidR="00BE6877" w:rsidRPr="00BC2D73" w:rsidRDefault="008557E0" w:rsidP="00BE6877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bCs w:val="0"/>
          <w:spacing w:val="0"/>
          <w:sz w:val="20"/>
          <w:szCs w:val="20"/>
          <w:lang w:eastAsia="en-US"/>
        </w:rPr>
        <w:t>Implementeringsbistand</w:t>
      </w:r>
      <w:r w:rsidRPr="00BC2D73" w:rsidDel="008557E0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4812"/>
      </w:tblGrid>
      <w:tr w:rsidR="00BE6877" w:rsidRPr="00BC2D73" w14:paraId="1661DB1A" w14:textId="77777777" w:rsidTr="001F4F10">
        <w:tc>
          <w:tcPr>
            <w:tcW w:w="4781" w:type="dxa"/>
            <w:shd w:val="clear" w:color="auto" w:fill="D9D9D9" w:themeFill="background1" w:themeFillShade="D9"/>
          </w:tcPr>
          <w:p w14:paraId="1661DB18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1661DB19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BE6877" w:rsidRPr="00BC2D73" w14:paraId="1661DB1D" w14:textId="77777777" w:rsidTr="001F4F10">
        <w:tc>
          <w:tcPr>
            <w:tcW w:w="4781" w:type="dxa"/>
          </w:tcPr>
          <w:p w14:paraId="1661DB1B" w14:textId="74293B90" w:rsidR="00BE6877" w:rsidRPr="00BC2D73" w:rsidRDefault="008557E0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Cs/>
                <w:spacing w:val="0"/>
                <w:sz w:val="20"/>
                <w:lang w:eastAsia="en-US"/>
              </w:rPr>
              <w:t>Implementeringsbistand</w:t>
            </w:r>
          </w:p>
        </w:tc>
        <w:tc>
          <w:tcPr>
            <w:tcW w:w="4889" w:type="dxa"/>
          </w:tcPr>
          <w:p w14:paraId="4154CC22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Implementeringsbistand omfatter Leverandørens</w:t>
            </w:r>
          </w:p>
          <w:p w14:paraId="6D27FB28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bistand i forbindelse med teknisk assistance,</w:t>
            </w:r>
          </w:p>
          <w:p w14:paraId="1661DB1C" w14:textId="2004BF3D" w:rsidR="00BE6877" w:rsidRPr="00871B37" w:rsidRDefault="008557E0" w:rsidP="00C808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mindre videreudviklingsydelser, konfiguration,</w:t>
            </w:r>
            <w:r w:rsidR="00871B37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 datakonvertering og datamigrering, </w:t>
            </w: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etablering af nye integrationer samt nødvendig</w:t>
            </w:r>
            <w:r w:rsidR="00871B37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 </w:t>
            </w: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tilpasning af eksisterende integrationer</w:t>
            </w:r>
            <w:r w:rsidR="00871B37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 </w:t>
            </w: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.</w:t>
            </w:r>
            <w:r w:rsidRPr="00BC2D73" w:rsidDel="008557E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661DB1E" w14:textId="77777777" w:rsidR="00BE6877" w:rsidRPr="00BC2D73" w:rsidRDefault="00BE6877" w:rsidP="00BE6877">
      <w:pPr>
        <w:spacing w:line="276" w:lineRule="auto"/>
        <w:rPr>
          <w:rFonts w:ascii="Tahoma" w:hAnsi="Tahoma" w:cs="Tahoma"/>
          <w:sz w:val="20"/>
        </w:rPr>
      </w:pPr>
    </w:p>
    <w:p w14:paraId="1661DB1F" w14:textId="40996163" w:rsidR="00BE6877" w:rsidRPr="00BC2D73" w:rsidRDefault="008557E0" w:rsidP="00BE6877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bCs w:val="0"/>
          <w:spacing w:val="0"/>
          <w:sz w:val="20"/>
          <w:szCs w:val="20"/>
          <w:lang w:eastAsia="en-US"/>
        </w:rPr>
        <w:t>Projektledelse</w:t>
      </w:r>
      <w:r w:rsidRPr="00BC2D73" w:rsidDel="008557E0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2"/>
        <w:gridCol w:w="4828"/>
      </w:tblGrid>
      <w:tr w:rsidR="00BE6877" w:rsidRPr="00BC2D73" w14:paraId="1661DB22" w14:textId="77777777" w:rsidTr="001F4F10">
        <w:tc>
          <w:tcPr>
            <w:tcW w:w="4781" w:type="dxa"/>
            <w:shd w:val="clear" w:color="auto" w:fill="D9D9D9" w:themeFill="background1" w:themeFillShade="D9"/>
          </w:tcPr>
          <w:p w14:paraId="1661DB20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1661DB21" w14:textId="77777777" w:rsidR="00BE6877" w:rsidRPr="00BC2D73" w:rsidRDefault="004261CE" w:rsidP="00BE687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BE6877" w:rsidRPr="00BC2D73" w14:paraId="1661DB25" w14:textId="77777777" w:rsidTr="001F4F10">
        <w:tc>
          <w:tcPr>
            <w:tcW w:w="4781" w:type="dxa"/>
          </w:tcPr>
          <w:p w14:paraId="1661DB23" w14:textId="59A2EA8B" w:rsidR="00BE6877" w:rsidRPr="00BC2D73" w:rsidRDefault="008557E0" w:rsidP="00BE6877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bCs/>
                <w:spacing w:val="0"/>
                <w:sz w:val="20"/>
                <w:lang w:eastAsia="en-US"/>
              </w:rPr>
              <w:t>Projektledelse</w:t>
            </w:r>
            <w:r w:rsidRPr="00BC2D73" w:rsidDel="008557E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4889" w:type="dxa"/>
          </w:tcPr>
          <w:p w14:paraId="104C5C1C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Leverandører skal for Kunden præsentere interne</w:t>
            </w:r>
          </w:p>
          <w:p w14:paraId="5C765DEF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kompetencer til ledelse af opgraderingsprojekter</w:t>
            </w:r>
          </w:p>
          <w:p w14:paraId="43FE89C4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af teknisk karakter og forretningsimplementering,</w:t>
            </w:r>
          </w:p>
          <w:p w14:paraId="16F80C48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herunder varetagelse af analyse, planlægning,</w:t>
            </w:r>
          </w:p>
          <w:p w14:paraId="1661DB24" w14:textId="21EB6076" w:rsidR="00BE6877" w:rsidRPr="00BC2D73" w:rsidRDefault="008557E0" w:rsidP="008557E0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opfølgning og dokumentation.</w:t>
            </w:r>
            <w:r w:rsidRPr="00BC2D73" w:rsidDel="008557E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661DB26" w14:textId="77777777" w:rsidR="00BE6877" w:rsidRPr="00BC2D73" w:rsidRDefault="00BE6877" w:rsidP="00F67069">
      <w:pPr>
        <w:spacing w:line="276" w:lineRule="auto"/>
        <w:rPr>
          <w:rFonts w:ascii="Tahoma" w:hAnsi="Tahoma" w:cs="Tahoma"/>
          <w:sz w:val="20"/>
        </w:rPr>
      </w:pPr>
    </w:p>
    <w:p w14:paraId="76792489" w14:textId="5E6167FC" w:rsidR="008557E0" w:rsidRPr="00BC2D73" w:rsidRDefault="008557E0" w:rsidP="008557E0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bCs w:val="0"/>
          <w:spacing w:val="0"/>
          <w:sz w:val="20"/>
          <w:szCs w:val="20"/>
          <w:lang w:eastAsia="en-US"/>
        </w:rPr>
        <w:t>Uddannelse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4"/>
        <w:gridCol w:w="4826"/>
      </w:tblGrid>
      <w:tr w:rsidR="008557E0" w:rsidRPr="00BC2D73" w14:paraId="2EFE3B08" w14:textId="77777777" w:rsidTr="008D6EF9">
        <w:tc>
          <w:tcPr>
            <w:tcW w:w="4781" w:type="dxa"/>
            <w:shd w:val="clear" w:color="auto" w:fill="D9D9D9" w:themeFill="background1" w:themeFillShade="D9"/>
          </w:tcPr>
          <w:p w14:paraId="207B98E8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0A5AD82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8557E0" w:rsidRPr="00BC2D73" w14:paraId="53B69D03" w14:textId="77777777" w:rsidTr="008D6EF9">
        <w:tc>
          <w:tcPr>
            <w:tcW w:w="4781" w:type="dxa"/>
          </w:tcPr>
          <w:p w14:paraId="6A2B5D79" w14:textId="0F0504C6" w:rsidR="008557E0" w:rsidRPr="00BC2D73" w:rsidRDefault="008557E0" w:rsidP="008557E0">
            <w:pPr>
              <w:tabs>
                <w:tab w:val="left" w:pos="132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bCs/>
                <w:spacing w:val="0"/>
                <w:sz w:val="20"/>
                <w:lang w:eastAsia="en-US"/>
              </w:rPr>
              <w:t>Uddannelse</w:t>
            </w:r>
          </w:p>
        </w:tc>
        <w:tc>
          <w:tcPr>
            <w:tcW w:w="4889" w:type="dxa"/>
          </w:tcPr>
          <w:p w14:paraId="7AFB05E2" w14:textId="77777777" w:rsidR="008557E0" w:rsidRPr="0093266A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>Leverandøren skal yde bistand ved analyse af</w:t>
            </w:r>
          </w:p>
          <w:p w14:paraId="0B1DA8A4" w14:textId="77777777" w:rsidR="008557E0" w:rsidRPr="0093266A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>Kundens undervisningsbehov, tilrettelæggelse og</w:t>
            </w:r>
          </w:p>
          <w:p w14:paraId="1CADD44F" w14:textId="6705B16B" w:rsidR="008557E0" w:rsidRPr="0093266A" w:rsidRDefault="008557E0" w:rsidP="0093266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>udførelse</w:t>
            </w:r>
            <w:r w:rsidR="0093266A"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 af holdundervisning, til sagsbehandlere, systemadministratorer</w:t>
            </w:r>
            <w:r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 og it-specialister, udarbejde </w:t>
            </w:r>
            <w:r w:rsidR="0093266A"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skriftligt dansksproget </w:t>
            </w:r>
            <w:r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>undervisningsmateriale</w:t>
            </w:r>
            <w:r w:rsidR="0093266A" w:rsidRPr="0093266A">
              <w:rPr>
                <w:rFonts w:ascii="Tahoma" w:hAnsi="Tahoma" w:cs="Tahoma"/>
                <w:spacing w:val="0"/>
                <w:sz w:val="20"/>
                <w:lang w:eastAsia="en-US"/>
              </w:rPr>
              <w:t xml:space="preserve">, samt </w:t>
            </w:r>
            <w:r w:rsidR="0093266A" w:rsidRPr="0093266A">
              <w:rPr>
                <w:rFonts w:ascii="Tahoma" w:hAnsi="Tahoma" w:cs="Tahoma"/>
                <w:sz w:val="20"/>
              </w:rPr>
              <w:t>tilbyde holdundervisning på tjenestesteder i Danmark efter Kundens nærmere angivelse.</w:t>
            </w:r>
          </w:p>
        </w:tc>
      </w:tr>
    </w:tbl>
    <w:p w14:paraId="1661DB27" w14:textId="1E93DC30" w:rsidR="008006F8" w:rsidRPr="00BC2D73" w:rsidRDefault="008006F8" w:rsidP="00F67069">
      <w:pPr>
        <w:spacing w:line="276" w:lineRule="auto"/>
        <w:rPr>
          <w:rFonts w:ascii="Tahoma" w:hAnsi="Tahoma" w:cs="Tahoma"/>
          <w:sz w:val="20"/>
        </w:rPr>
      </w:pPr>
    </w:p>
    <w:p w14:paraId="2972D350" w14:textId="11E0B516" w:rsidR="008557E0" w:rsidRPr="00BC2D73" w:rsidRDefault="008557E0" w:rsidP="00F67069">
      <w:pPr>
        <w:spacing w:line="276" w:lineRule="auto"/>
        <w:rPr>
          <w:rFonts w:ascii="Tahoma" w:hAnsi="Tahoma" w:cs="Tahoma"/>
          <w:sz w:val="20"/>
        </w:rPr>
      </w:pPr>
    </w:p>
    <w:p w14:paraId="3834027D" w14:textId="3EEB615F" w:rsidR="008557E0" w:rsidRPr="00BC2D73" w:rsidRDefault="008557E0" w:rsidP="008557E0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bCs w:val="0"/>
          <w:spacing w:val="0"/>
          <w:sz w:val="20"/>
          <w:szCs w:val="20"/>
          <w:lang w:eastAsia="en-US"/>
        </w:rPr>
        <w:t>Ad hoc bistand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2"/>
        <w:gridCol w:w="4818"/>
      </w:tblGrid>
      <w:tr w:rsidR="008557E0" w:rsidRPr="00BC2D73" w14:paraId="6E25061F" w14:textId="77777777" w:rsidTr="008D6EF9">
        <w:tc>
          <w:tcPr>
            <w:tcW w:w="4781" w:type="dxa"/>
            <w:shd w:val="clear" w:color="auto" w:fill="D9D9D9" w:themeFill="background1" w:themeFillShade="D9"/>
          </w:tcPr>
          <w:p w14:paraId="3E504F40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9FD1BEC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8557E0" w:rsidRPr="00BC2D73" w14:paraId="25685342" w14:textId="77777777" w:rsidTr="008D6EF9">
        <w:tc>
          <w:tcPr>
            <w:tcW w:w="4781" w:type="dxa"/>
          </w:tcPr>
          <w:p w14:paraId="1D68C7DA" w14:textId="7C1CE3AD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bCs/>
                <w:spacing w:val="0"/>
                <w:sz w:val="20"/>
                <w:lang w:eastAsia="en-US"/>
              </w:rPr>
              <w:t>Ad hoc bistand</w:t>
            </w:r>
          </w:p>
        </w:tc>
        <w:tc>
          <w:tcPr>
            <w:tcW w:w="4889" w:type="dxa"/>
          </w:tcPr>
          <w:p w14:paraId="57C7C1F2" w14:textId="7F8B147E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Teknisk bistand ved uforudsete problemer.</w:t>
            </w:r>
          </w:p>
        </w:tc>
      </w:tr>
    </w:tbl>
    <w:p w14:paraId="748FBE84" w14:textId="70F8968D" w:rsidR="008557E0" w:rsidRPr="00BC2D73" w:rsidRDefault="008557E0" w:rsidP="00F67069">
      <w:pPr>
        <w:spacing w:line="276" w:lineRule="auto"/>
        <w:rPr>
          <w:rFonts w:ascii="Tahoma" w:hAnsi="Tahoma" w:cs="Tahoma"/>
          <w:sz w:val="20"/>
        </w:rPr>
      </w:pPr>
    </w:p>
    <w:p w14:paraId="0BB491F1" w14:textId="25CEDEFB" w:rsidR="00BC2D73" w:rsidRPr="00BC2D73" w:rsidRDefault="000B4482" w:rsidP="00BC2D73">
      <w:pPr>
        <w:pStyle w:val="Overskrift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Mindre udviklingsydelser</w:t>
      </w:r>
      <w:r w:rsidR="00BC2D73" w:rsidRPr="00BC2D73">
        <w:rPr>
          <w:rFonts w:ascii="Tahoma" w:hAnsi="Tahoma" w:cs="Tahoma"/>
          <w:sz w:val="20"/>
          <w:szCs w:val="20"/>
        </w:rPr>
        <w:t xml:space="preserve"> </w:t>
      </w:r>
    </w:p>
    <w:p w14:paraId="53C2B448" w14:textId="56A3588B" w:rsidR="00BC2D73" w:rsidRPr="00BC2D73" w:rsidRDefault="00BC2D73" w:rsidP="00BC2D73">
      <w:pPr>
        <w:pStyle w:val="Brdtekst"/>
        <w:rPr>
          <w:rFonts w:ascii="Tahoma" w:hAnsi="Tahoma" w:cs="Tahoma"/>
        </w:rPr>
      </w:pPr>
      <w:r w:rsidRPr="00BC2D73">
        <w:rPr>
          <w:rFonts w:ascii="Tahoma" w:hAnsi="Tahoma" w:cs="Tahoma"/>
        </w:rPr>
        <w:t xml:space="preserve">I det følgende er angivet tre </w:t>
      </w:r>
      <w:r w:rsidR="0017396C">
        <w:rPr>
          <w:rFonts w:ascii="Tahoma" w:hAnsi="Tahoma" w:cs="Tahoma"/>
        </w:rPr>
        <w:t>eksempler på mindre videreudviklingsydelser som</w:t>
      </w:r>
      <w:r w:rsidRPr="00BC2D73">
        <w:rPr>
          <w:rFonts w:ascii="Tahoma" w:hAnsi="Tahoma" w:cs="Tahoma"/>
        </w:rPr>
        <w:t xml:space="preserve"> Kunden kan ønske igangsat.</w:t>
      </w:r>
    </w:p>
    <w:p w14:paraId="79ADD60E" w14:textId="1E5B0CB1" w:rsidR="00BC2D73" w:rsidRPr="00BC2D73" w:rsidRDefault="00BC2D73" w:rsidP="00BC2D73">
      <w:pPr>
        <w:rPr>
          <w:rFonts w:ascii="Tahoma" w:hAnsi="Tahoma" w:cs="Tahoma"/>
          <w:sz w:val="20"/>
        </w:rPr>
      </w:pPr>
    </w:p>
    <w:p w14:paraId="05DE4871" w14:textId="0B52C715" w:rsidR="008557E0" w:rsidRPr="00BC2D73" w:rsidRDefault="00BC2D73" w:rsidP="008557E0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sz w:val="20"/>
          <w:szCs w:val="20"/>
        </w:rPr>
        <w:t>Dashboard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0"/>
        <w:gridCol w:w="4830"/>
      </w:tblGrid>
      <w:tr w:rsidR="008557E0" w:rsidRPr="00BC2D73" w14:paraId="63576824" w14:textId="77777777" w:rsidTr="008D6EF9">
        <w:tc>
          <w:tcPr>
            <w:tcW w:w="4781" w:type="dxa"/>
            <w:shd w:val="clear" w:color="auto" w:fill="D9D9D9" w:themeFill="background1" w:themeFillShade="D9"/>
          </w:tcPr>
          <w:p w14:paraId="3B8DB9E5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7214B6D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8557E0" w:rsidRPr="00BC2D73" w14:paraId="466F92C1" w14:textId="77777777" w:rsidTr="008D6EF9">
        <w:tc>
          <w:tcPr>
            <w:tcW w:w="4781" w:type="dxa"/>
          </w:tcPr>
          <w:p w14:paraId="2B431B39" w14:textId="736A8279" w:rsidR="008557E0" w:rsidRPr="00BC2D73" w:rsidRDefault="00BC2D73" w:rsidP="00BC2D73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Dashboard</w:t>
            </w:r>
          </w:p>
        </w:tc>
        <w:tc>
          <w:tcPr>
            <w:tcW w:w="4889" w:type="dxa"/>
          </w:tcPr>
          <w:p w14:paraId="7830D92B" w14:textId="442BA56E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Neden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nævnte indgår i Kundens overvejelser i forbindelse med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videre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specificering af behov:</w:t>
            </w:r>
          </w:p>
          <w:p w14:paraId="1BEB348A" w14:textId="77777777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63C1EA00" w14:textId="4C8E59A1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Overblik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-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pr. </w:t>
            </w:r>
            <w:proofErr w:type="spellStart"/>
            <w:r w:rsidRPr="00BC2D73">
              <w:rPr>
                <w:rFonts w:ascii="Tahoma" w:hAnsi="Tahoma" w:cs="Tahoma"/>
                <w:color w:val="000000" w:themeColor="text1"/>
                <w:sz w:val="20"/>
              </w:rPr>
              <w:t>sagstype</w:t>
            </w:r>
            <w:proofErr w:type="spellEnd"/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-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i forhold til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følgende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:</w:t>
            </w:r>
          </w:p>
          <w:p w14:paraId="6C071205" w14:textId="5C90166A" w:rsidR="00BC2D73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Samlet </w:t>
            </w:r>
            <w:proofErr w:type="spellStart"/>
            <w:r w:rsidRPr="00BC2D73">
              <w:rPr>
                <w:rFonts w:ascii="Tahoma" w:hAnsi="Tahoma" w:cs="Tahoma"/>
                <w:sz w:val="20"/>
              </w:rPr>
              <w:t>sagsmængde</w:t>
            </w:r>
            <w:proofErr w:type="spellEnd"/>
          </w:p>
          <w:p w14:paraId="767BD960" w14:textId="54E1D494" w:rsidR="00BC2D73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Svarfrister</w:t>
            </w:r>
            <w:r>
              <w:rPr>
                <w:rFonts w:ascii="Tahoma" w:hAnsi="Tahoma" w:cs="Tahoma"/>
                <w:sz w:val="20"/>
              </w:rPr>
              <w:t xml:space="preserve"> for sagerne</w:t>
            </w:r>
            <w:r w:rsidRPr="00BC2D73">
              <w:rPr>
                <w:rFonts w:ascii="Tahoma" w:hAnsi="Tahoma" w:cs="Tahoma"/>
                <w:sz w:val="20"/>
              </w:rPr>
              <w:t xml:space="preserve"> </w:t>
            </w:r>
          </w:p>
          <w:p w14:paraId="0C432CAF" w14:textId="7452A76A" w:rsidR="00BC2D73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Antal afsluttede sager </w:t>
            </w:r>
          </w:p>
          <w:p w14:paraId="750D19C8" w14:textId="1B22208E" w:rsidR="00BC2D73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Sagsbehandlingstider </w:t>
            </w:r>
          </w:p>
          <w:p w14:paraId="0D905496" w14:textId="333A85DD" w:rsidR="00BC2D73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Sager der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afventer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, samt årsag</w:t>
            </w:r>
          </w:p>
          <w:p w14:paraId="487833FF" w14:textId="6815B125" w:rsidR="008557E0" w:rsidRPr="00BC2D73" w:rsidRDefault="00BC2D73" w:rsidP="00BC2D73">
            <w:pPr>
              <w:pStyle w:val="Opstilling-punkttegn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Antal ikke-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visiterede sager</w:t>
            </w:r>
          </w:p>
        </w:tc>
      </w:tr>
    </w:tbl>
    <w:p w14:paraId="3DDB4B29" w14:textId="1E099CA3" w:rsidR="008557E0" w:rsidRPr="00BC2D73" w:rsidRDefault="008557E0" w:rsidP="00F67069">
      <w:pPr>
        <w:spacing w:line="276" w:lineRule="auto"/>
        <w:rPr>
          <w:rFonts w:ascii="Tahoma" w:hAnsi="Tahoma" w:cs="Tahoma"/>
          <w:sz w:val="20"/>
        </w:rPr>
      </w:pPr>
    </w:p>
    <w:p w14:paraId="6B649DEE" w14:textId="77777777" w:rsidR="00BC2D73" w:rsidRPr="00BC2D73" w:rsidRDefault="00BC2D73" w:rsidP="00BC2D73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 w:rsidRPr="00BC2D73">
        <w:rPr>
          <w:rFonts w:ascii="Tahoma" w:hAnsi="Tahoma" w:cs="Tahoma"/>
          <w:b/>
          <w:sz w:val="20"/>
          <w:szCs w:val="20"/>
        </w:rPr>
        <w:t>Nye rapporter og datatræk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8"/>
        <w:gridCol w:w="4822"/>
      </w:tblGrid>
      <w:tr w:rsidR="008557E0" w:rsidRPr="00BC2D73" w14:paraId="49407DDA" w14:textId="77777777" w:rsidTr="008D6EF9">
        <w:tc>
          <w:tcPr>
            <w:tcW w:w="4781" w:type="dxa"/>
            <w:shd w:val="clear" w:color="auto" w:fill="D9D9D9" w:themeFill="background1" w:themeFillShade="D9"/>
          </w:tcPr>
          <w:p w14:paraId="319C8920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5D455E53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8557E0" w:rsidRPr="00BC2D73" w14:paraId="346DD113" w14:textId="77777777" w:rsidTr="008D6EF9">
        <w:tc>
          <w:tcPr>
            <w:tcW w:w="4781" w:type="dxa"/>
          </w:tcPr>
          <w:p w14:paraId="4A28FD05" w14:textId="2BE6BF01" w:rsidR="008557E0" w:rsidRPr="00BC2D73" w:rsidRDefault="00BC2D73" w:rsidP="008D6EF9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Nye rapporter og datatræk</w:t>
            </w:r>
          </w:p>
        </w:tc>
        <w:tc>
          <w:tcPr>
            <w:tcW w:w="4889" w:type="dxa"/>
          </w:tcPr>
          <w:p w14:paraId="0C0A2268" w14:textId="3D1DB419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Neden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nævnte indgår i Kundens overvejelser i forbindelse med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videre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specificering af behov:</w:t>
            </w:r>
          </w:p>
          <w:p w14:paraId="6A4DF493" w14:textId="77777777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64FDE045" w14:textId="77777777" w:rsidR="00BC2D73" w:rsidRPr="00BC2D73" w:rsidRDefault="00BC2D73" w:rsidP="00BC2D73">
            <w:pPr>
              <w:pStyle w:val="Opstilling-punkttegn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Mulighed for at få udviklet nye rapporter</w:t>
            </w:r>
          </w:p>
          <w:p w14:paraId="217F8714" w14:textId="04D11ACD" w:rsidR="008557E0" w:rsidRPr="00BC2D73" w:rsidRDefault="00BC2D73" w:rsidP="00BC2D73">
            <w:pPr>
              <w:pStyle w:val="Opstilling-punkttegn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Mulighed for at få udviklet datatræk af anonyme undersøgelser i Excel-format</w:t>
            </w:r>
          </w:p>
        </w:tc>
      </w:tr>
    </w:tbl>
    <w:p w14:paraId="71CACD23" w14:textId="07D6B301" w:rsidR="008557E0" w:rsidRPr="00BC2D73" w:rsidRDefault="008557E0" w:rsidP="00F67069">
      <w:pPr>
        <w:spacing w:line="276" w:lineRule="auto"/>
        <w:rPr>
          <w:rFonts w:ascii="Tahoma" w:hAnsi="Tahoma" w:cs="Tahoma"/>
          <w:sz w:val="20"/>
        </w:rPr>
      </w:pPr>
    </w:p>
    <w:p w14:paraId="25EB036D" w14:textId="040E543F" w:rsidR="008557E0" w:rsidRPr="00BC2D73" w:rsidRDefault="00BC2D73" w:rsidP="008557E0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BC2D73">
        <w:rPr>
          <w:rFonts w:ascii="Tahoma" w:hAnsi="Tahoma" w:cs="Tahoma"/>
          <w:b/>
          <w:sz w:val="20"/>
          <w:szCs w:val="20"/>
        </w:rPr>
        <w:t>App</w:t>
      </w:r>
      <w:proofErr w:type="spellEnd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3"/>
        <w:gridCol w:w="4827"/>
      </w:tblGrid>
      <w:tr w:rsidR="008557E0" w:rsidRPr="00BC2D73" w14:paraId="3127291E" w14:textId="77777777" w:rsidTr="008D6EF9">
        <w:tc>
          <w:tcPr>
            <w:tcW w:w="4781" w:type="dxa"/>
            <w:shd w:val="clear" w:color="auto" w:fill="D9D9D9" w:themeFill="background1" w:themeFillShade="D9"/>
          </w:tcPr>
          <w:p w14:paraId="43EF3727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B23A2BE" w14:textId="77777777" w:rsidR="008557E0" w:rsidRPr="00BC2D73" w:rsidRDefault="008557E0" w:rsidP="008D6EF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8557E0" w:rsidRPr="00BC2D73" w14:paraId="183D19C8" w14:textId="77777777" w:rsidTr="008D6EF9">
        <w:tc>
          <w:tcPr>
            <w:tcW w:w="4781" w:type="dxa"/>
          </w:tcPr>
          <w:p w14:paraId="4661326C" w14:textId="1EE96D0E" w:rsidR="008557E0" w:rsidRPr="00BC2D73" w:rsidRDefault="00BC2D73" w:rsidP="008D6EF9">
            <w:pPr>
              <w:spacing w:line="276" w:lineRule="auto"/>
              <w:rPr>
                <w:rFonts w:ascii="Tahoma" w:hAnsi="Tahoma" w:cs="Tahoma"/>
                <w:sz w:val="20"/>
              </w:rPr>
            </w:pPr>
            <w:proofErr w:type="spellStart"/>
            <w:r w:rsidRPr="00BC2D73">
              <w:rPr>
                <w:rFonts w:ascii="Tahoma" w:hAnsi="Tahoma" w:cs="Tahoma"/>
                <w:sz w:val="20"/>
              </w:rPr>
              <w:t>App</w:t>
            </w:r>
            <w:proofErr w:type="spellEnd"/>
          </w:p>
        </w:tc>
        <w:tc>
          <w:tcPr>
            <w:tcW w:w="4889" w:type="dxa"/>
          </w:tcPr>
          <w:p w14:paraId="03E916FF" w14:textId="77777777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Neden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nævnte indgår i Kundens overvejelser i forbindelse med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videre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specificering af behov:</w:t>
            </w:r>
          </w:p>
          <w:p w14:paraId="4662EFB3" w14:textId="77777777" w:rsidR="00BC2D73" w:rsidRPr="00BC2D73" w:rsidRDefault="00BC2D73" w:rsidP="00BC2D73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5B8580D3" w14:textId="421D1694" w:rsidR="00BC2D73" w:rsidRPr="00BC2D73" w:rsidRDefault="00BC2D73" w:rsidP="00BC2D73">
            <w:pPr>
              <w:pStyle w:val="Listeafsnit"/>
              <w:numPr>
                <w:ilvl w:val="0"/>
                <w:numId w:val="11"/>
              </w:num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Felter til registrering af brugeres MA-nr. og fødselsdato, samt "klik"-felter og rullemenuer jf. standarderne fra AES og fritekstfelter til brug for registrering</w:t>
            </w:r>
            <w:r w:rsidRPr="00BC2D73">
              <w:rPr>
                <w:rFonts w:ascii="Tahoma" w:hAnsi="Tahoma" w:cs="Tahoma"/>
                <w:sz w:val="20"/>
              </w:rPr>
              <w:br/>
            </w:r>
          </w:p>
          <w:p w14:paraId="2BABFA11" w14:textId="350BD5B5" w:rsidR="00BC2D73" w:rsidRPr="00BC2D73" w:rsidRDefault="00BC2D73" w:rsidP="00BC2D73">
            <w:pPr>
              <w:pStyle w:val="Listeafsnit"/>
              <w:numPr>
                <w:ilvl w:val="0"/>
                <w:numId w:val="11"/>
              </w:num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Løsningen skal understøtte at alle de </w:t>
            </w:r>
            <w:proofErr w:type="spellStart"/>
            <w:r w:rsidRPr="00BC2D73">
              <w:rPr>
                <w:rFonts w:ascii="Tahoma" w:hAnsi="Tahoma" w:cs="Tahoma"/>
                <w:sz w:val="20"/>
              </w:rPr>
              <w:t>sagstyper</w:t>
            </w:r>
            <w:proofErr w:type="spellEnd"/>
            <w:r w:rsidRPr="00BC2D73">
              <w:rPr>
                <w:rFonts w:ascii="Tahoma" w:hAnsi="Tahoma" w:cs="Tahoma"/>
                <w:sz w:val="20"/>
              </w:rPr>
              <w:t>, skemaer og skabeloner, oprettet på den del af Løsningen der findes på FIIN, kan overføres og/eller konfigureres på de mobile enheder og tablets</w:t>
            </w:r>
            <w:r w:rsidRPr="00BC2D73">
              <w:rPr>
                <w:rFonts w:ascii="Tahoma" w:hAnsi="Tahoma" w:cs="Tahoma"/>
                <w:sz w:val="20"/>
              </w:rPr>
              <w:br/>
            </w:r>
          </w:p>
          <w:p w14:paraId="7FA528BA" w14:textId="4B769309" w:rsidR="00BC2D73" w:rsidRPr="00BC2D73" w:rsidRDefault="00BC2D73" w:rsidP="00BC2D73">
            <w:pPr>
              <w:pStyle w:val="Listeafsnit"/>
              <w:numPr>
                <w:ilvl w:val="0"/>
                <w:numId w:val="11"/>
              </w:num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Alle registreringer skal kunne gemmes lokalt på de mobile enhed eller tablets</w:t>
            </w:r>
            <w:r w:rsidRPr="00BC2D73">
              <w:rPr>
                <w:rFonts w:ascii="Tahoma" w:hAnsi="Tahoma" w:cs="Tahoma"/>
                <w:sz w:val="20"/>
              </w:rPr>
              <w:br/>
            </w:r>
          </w:p>
          <w:p w14:paraId="7E185D81" w14:textId="3C61C32D" w:rsidR="00BC2D73" w:rsidRPr="00BC2D73" w:rsidRDefault="00BC2D73" w:rsidP="00BC2D73">
            <w:pPr>
              <w:pStyle w:val="Listeafsnit"/>
              <w:numPr>
                <w:ilvl w:val="0"/>
                <w:numId w:val="11"/>
              </w:num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Løsningsforslag til import af den indsamlede data, herunder billedfiler, på de mobile enheder og tablets til den del af Løsningen, der findes på FIIN, samt estimere timeforbrug for </w:t>
            </w:r>
            <w:r>
              <w:rPr>
                <w:rFonts w:ascii="Tahoma" w:hAnsi="Tahoma" w:cs="Tahoma"/>
                <w:sz w:val="20"/>
              </w:rPr>
              <w:t>udvikling af løsningsforslagene</w:t>
            </w:r>
            <w:r w:rsidRPr="00BC2D73">
              <w:rPr>
                <w:rFonts w:ascii="Tahoma" w:hAnsi="Tahoma" w:cs="Tahoma"/>
                <w:sz w:val="20"/>
              </w:rPr>
              <w:br/>
            </w:r>
          </w:p>
          <w:p w14:paraId="07C81A79" w14:textId="6318AF8F" w:rsidR="00BC2D73" w:rsidRPr="00BC2D73" w:rsidRDefault="00BC2D73" w:rsidP="00BC2D73">
            <w:pPr>
              <w:pStyle w:val="Listeafsnit"/>
              <w:numPr>
                <w:ilvl w:val="0"/>
                <w:numId w:val="11"/>
              </w:num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Leverandøren skal tilbyde at </w:t>
            </w:r>
            <w:r w:rsidR="00881C80">
              <w:rPr>
                <w:rFonts w:ascii="Tahoma" w:hAnsi="Tahoma" w:cs="Tahoma"/>
                <w:sz w:val="20"/>
              </w:rPr>
              <w:t>L</w:t>
            </w:r>
            <w:r w:rsidRPr="00BC2D73">
              <w:rPr>
                <w:rFonts w:ascii="Tahoma" w:hAnsi="Tahoma" w:cs="Tahoma"/>
                <w:sz w:val="20"/>
              </w:rPr>
              <w:t>øsningen kan understøtte at der kan uploades og vedhæftes billedfiler i forbindel</w:t>
            </w:r>
            <w:r>
              <w:rPr>
                <w:rFonts w:ascii="Tahoma" w:hAnsi="Tahoma" w:cs="Tahoma"/>
                <w:sz w:val="20"/>
              </w:rPr>
              <w:t>se med registreringer til sagen</w:t>
            </w:r>
          </w:p>
          <w:p w14:paraId="19D840DD" w14:textId="7D627849" w:rsidR="008557E0" w:rsidRPr="00FF223C" w:rsidRDefault="008557E0" w:rsidP="00FF223C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DEF73" w14:textId="6BA391B2" w:rsidR="008557E0" w:rsidRDefault="008557E0" w:rsidP="00F67069">
      <w:pPr>
        <w:spacing w:line="276" w:lineRule="auto"/>
        <w:rPr>
          <w:rFonts w:ascii="Tahoma" w:hAnsi="Tahoma" w:cs="Tahoma"/>
          <w:sz w:val="20"/>
        </w:rPr>
      </w:pPr>
    </w:p>
    <w:p w14:paraId="649376F9" w14:textId="275DAEE0" w:rsidR="00E25183" w:rsidRPr="00BC2D73" w:rsidRDefault="00740987" w:rsidP="00E25183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Ledelsesevaluering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E25183" w:rsidRPr="00BC2D73" w14:paraId="2EF2F12A" w14:textId="77777777" w:rsidTr="004B0F96">
        <w:tc>
          <w:tcPr>
            <w:tcW w:w="4781" w:type="dxa"/>
            <w:shd w:val="clear" w:color="auto" w:fill="D9D9D9" w:themeFill="background1" w:themeFillShade="D9"/>
          </w:tcPr>
          <w:p w14:paraId="08481437" w14:textId="77777777" w:rsidR="00E25183" w:rsidRPr="00BC2D73" w:rsidRDefault="00E25183" w:rsidP="004B0F96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503C28B8" w14:textId="77777777" w:rsidR="00E25183" w:rsidRPr="00BC2D73" w:rsidRDefault="00E25183" w:rsidP="004B0F96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E25183" w:rsidRPr="00BC2D73" w14:paraId="2276D614" w14:textId="77777777" w:rsidTr="004B0F96">
        <w:tc>
          <w:tcPr>
            <w:tcW w:w="4781" w:type="dxa"/>
          </w:tcPr>
          <w:p w14:paraId="391A9553" w14:textId="0830E01E" w:rsidR="00E25183" w:rsidRPr="00BC2D73" w:rsidRDefault="00740987" w:rsidP="00740987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Ledelsesevaluering</w:t>
            </w:r>
            <w:r w:rsidR="00EE02B4">
              <w:rPr>
                <w:rFonts w:ascii="Tahoma" w:hAnsi="Tahoma" w:cs="Tahoma"/>
                <w:sz w:val="20"/>
              </w:rPr>
              <w:t xml:space="preserve"> (LEVAL)</w:t>
            </w:r>
          </w:p>
        </w:tc>
        <w:tc>
          <w:tcPr>
            <w:tcW w:w="4889" w:type="dxa"/>
          </w:tcPr>
          <w:p w14:paraId="4BDF6C6A" w14:textId="77777777" w:rsidR="00E25183" w:rsidRPr="00BC2D73" w:rsidRDefault="00E25183" w:rsidP="004B0F96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Neden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 xml:space="preserve">nævnte indgår i Kundens overvejelser i forbindelse med 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videre </w:t>
            </w:r>
            <w:r w:rsidRPr="00BC2D73">
              <w:rPr>
                <w:rFonts w:ascii="Tahoma" w:hAnsi="Tahoma" w:cs="Tahoma"/>
                <w:color w:val="000000" w:themeColor="text1"/>
                <w:sz w:val="20"/>
              </w:rPr>
              <w:t>specificering af behov:</w:t>
            </w:r>
          </w:p>
          <w:p w14:paraId="554F017D" w14:textId="77777777" w:rsidR="00E25183" w:rsidRPr="00BC2D73" w:rsidRDefault="00E25183" w:rsidP="004B0F96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52F8F03A" w14:textId="39EE7DF0" w:rsidR="00E25183" w:rsidRPr="00BC2D73" w:rsidRDefault="00E25183" w:rsidP="004B0F96">
            <w:pPr>
              <w:pStyle w:val="Opstilling-punkttegn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Mulighed for at </w:t>
            </w:r>
            <w:r w:rsidR="00771D26">
              <w:rPr>
                <w:rFonts w:ascii="Tahoma" w:hAnsi="Tahoma" w:cs="Tahoma"/>
                <w:sz w:val="20"/>
              </w:rPr>
              <w:t>tilpas</w:t>
            </w:r>
            <w:r w:rsidR="00356865">
              <w:rPr>
                <w:rFonts w:ascii="Tahoma" w:hAnsi="Tahoma" w:cs="Tahoma"/>
                <w:sz w:val="20"/>
              </w:rPr>
              <w:t>se</w:t>
            </w:r>
            <w:r w:rsidR="00771D26">
              <w:rPr>
                <w:rFonts w:ascii="Tahoma" w:hAnsi="Tahoma" w:cs="Tahoma"/>
                <w:sz w:val="20"/>
              </w:rPr>
              <w:t xml:space="preserve"> LEVAL så den afspej</w:t>
            </w:r>
            <w:r w:rsidR="00EE02B4">
              <w:rPr>
                <w:rFonts w:ascii="Tahoma" w:hAnsi="Tahoma" w:cs="Tahoma"/>
                <w:sz w:val="20"/>
              </w:rPr>
              <w:t>ler</w:t>
            </w:r>
            <w:r w:rsidR="00356865">
              <w:rPr>
                <w:rFonts w:ascii="Tahoma" w:hAnsi="Tahoma" w:cs="Tahoma"/>
                <w:sz w:val="20"/>
              </w:rPr>
              <w:t xml:space="preserve"> Kundens</w:t>
            </w:r>
            <w:r w:rsidR="00EE02B4">
              <w:rPr>
                <w:rFonts w:ascii="Tahoma" w:hAnsi="Tahoma" w:cs="Tahoma"/>
                <w:sz w:val="20"/>
              </w:rPr>
              <w:t xml:space="preserve"> ledelses</w:t>
            </w:r>
            <w:r w:rsidR="00771D26">
              <w:rPr>
                <w:rFonts w:ascii="Tahoma" w:hAnsi="Tahoma" w:cs="Tahoma"/>
                <w:sz w:val="20"/>
              </w:rPr>
              <w:t>struktur</w:t>
            </w:r>
          </w:p>
          <w:p w14:paraId="0C0C6ADA" w14:textId="40DDBCCD" w:rsidR="00E25183" w:rsidRDefault="00E25183" w:rsidP="00771D26">
            <w:pPr>
              <w:pStyle w:val="Opstilling-punkttegn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 xml:space="preserve">Mulighed for at udvikle </w:t>
            </w:r>
            <w:r w:rsidR="00771D26">
              <w:rPr>
                <w:rFonts w:ascii="Tahoma" w:hAnsi="Tahoma" w:cs="Tahoma"/>
                <w:sz w:val="20"/>
              </w:rPr>
              <w:t>særlige rapporter f</w:t>
            </w:r>
            <w:r w:rsidR="00356865">
              <w:rPr>
                <w:rFonts w:ascii="Tahoma" w:hAnsi="Tahoma" w:cs="Tahoma"/>
                <w:sz w:val="20"/>
              </w:rPr>
              <w:t>.eks.</w:t>
            </w:r>
            <w:r w:rsidR="00771D26">
              <w:rPr>
                <w:rFonts w:ascii="Tahoma" w:hAnsi="Tahoma" w:cs="Tahoma"/>
                <w:sz w:val="20"/>
              </w:rPr>
              <w:t xml:space="preserve"> på koncernniveau</w:t>
            </w:r>
          </w:p>
          <w:p w14:paraId="19BE4D27" w14:textId="71ECA282" w:rsidR="00771D26" w:rsidRDefault="00771D26" w:rsidP="00771D26">
            <w:pPr>
              <w:pStyle w:val="Opstilling-punkttegn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Mulighed for </w:t>
            </w:r>
            <w:r w:rsidR="00356865">
              <w:rPr>
                <w:rFonts w:ascii="Tahoma" w:hAnsi="Tahoma" w:cs="Tahoma"/>
                <w:sz w:val="20"/>
              </w:rPr>
              <w:t xml:space="preserve">udvikling af </w:t>
            </w:r>
            <w:r>
              <w:rPr>
                <w:rFonts w:ascii="Tahoma" w:hAnsi="Tahoma" w:cs="Tahoma"/>
                <w:sz w:val="20"/>
              </w:rPr>
              <w:t>rollestyret adgang til rapporter</w:t>
            </w:r>
          </w:p>
          <w:p w14:paraId="35B4F87D" w14:textId="77777777" w:rsidR="00F27D67" w:rsidRDefault="005F3974" w:rsidP="00771D26">
            <w:pPr>
              <w:pStyle w:val="Opstilling-punkttegn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Mulighed for at trække rapport</w:t>
            </w:r>
            <w:r w:rsidR="00692D2C">
              <w:rPr>
                <w:rFonts w:ascii="Tahoma" w:hAnsi="Tahoma" w:cs="Tahoma"/>
                <w:sz w:val="20"/>
              </w:rPr>
              <w:t>er der indeholder data fra LEVAL, APV m.v.</w:t>
            </w:r>
          </w:p>
          <w:p w14:paraId="3324B66A" w14:textId="0E0B2E02" w:rsidR="005F3974" w:rsidRPr="00BC2D73" w:rsidRDefault="00F27D67" w:rsidP="00771D26">
            <w:pPr>
              <w:pStyle w:val="Opstilling-punkttegn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Mulighed for at gennemføre LEVAL </w:t>
            </w:r>
            <w:r w:rsidR="005F397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mobil- eller internetbaseret</w:t>
            </w:r>
            <w:r w:rsidR="00356865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7D194E66" w14:textId="58FD0976" w:rsidR="00E25183" w:rsidRDefault="00E25183" w:rsidP="00F67069">
      <w:pPr>
        <w:spacing w:line="276" w:lineRule="auto"/>
        <w:rPr>
          <w:rFonts w:ascii="Tahoma" w:hAnsi="Tahoma" w:cs="Tahoma"/>
          <w:sz w:val="20"/>
        </w:rPr>
      </w:pPr>
    </w:p>
    <w:p w14:paraId="762A664E" w14:textId="270CBCA8" w:rsidR="00E25183" w:rsidRPr="00BC2D73" w:rsidRDefault="00E25183" w:rsidP="00E25183">
      <w:pPr>
        <w:pStyle w:val="Overskrift2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A-skadesager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691"/>
        <w:gridCol w:w="4829"/>
      </w:tblGrid>
      <w:tr w:rsidR="00E25183" w:rsidRPr="00BC2D73" w14:paraId="1C7A7FA5" w14:textId="77777777" w:rsidTr="004B0F96">
        <w:tc>
          <w:tcPr>
            <w:tcW w:w="4781" w:type="dxa"/>
            <w:shd w:val="clear" w:color="auto" w:fill="D9D9D9" w:themeFill="background1" w:themeFillShade="D9"/>
          </w:tcPr>
          <w:p w14:paraId="53A3C38F" w14:textId="77777777" w:rsidR="00E25183" w:rsidRPr="00BC2D73" w:rsidRDefault="00E25183" w:rsidP="004B0F96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C921D4A" w14:textId="77777777" w:rsidR="00E25183" w:rsidRPr="00BC2D73" w:rsidRDefault="00E25183" w:rsidP="004B0F96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E25183" w:rsidRPr="00BC2D73" w14:paraId="1B338784" w14:textId="77777777" w:rsidTr="004B0F96">
        <w:tc>
          <w:tcPr>
            <w:tcW w:w="4781" w:type="dxa"/>
          </w:tcPr>
          <w:p w14:paraId="227F95AA" w14:textId="77CECE54" w:rsidR="00E25183" w:rsidRPr="00BC2D73" w:rsidRDefault="00E25183" w:rsidP="00E25183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A-skadesager</w:t>
            </w:r>
          </w:p>
        </w:tc>
        <w:tc>
          <w:tcPr>
            <w:tcW w:w="4889" w:type="dxa"/>
          </w:tcPr>
          <w:p w14:paraId="6F624328" w14:textId="68A12DF5" w:rsidR="00175B5A" w:rsidRPr="00E641AE" w:rsidRDefault="00175B5A" w:rsidP="00175B5A">
            <w:pPr>
              <w:spacing w:line="240" w:lineRule="auto"/>
              <w:jc w:val="left"/>
              <w:rPr>
                <w:rFonts w:ascii="Tahoma" w:hAnsi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Neden</w:t>
            </w:r>
            <w:r w:rsidRPr="00E641AE">
              <w:rPr>
                <w:rFonts w:ascii="Tahoma" w:hAnsi="Tahoma"/>
                <w:sz w:val="20"/>
              </w:rPr>
              <w:t>nævnte indgår i Kundens overvejelser i forbindelse med videre specificering af behov:</w:t>
            </w:r>
          </w:p>
          <w:p w14:paraId="27B740C1" w14:textId="77777777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3C3C0341" w14:textId="13AD1E5F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Mulighed for at tilpasse og udvikle funktionaliteter i A-skade- og erstatningssager.</w:t>
            </w:r>
          </w:p>
          <w:p w14:paraId="6555B7F7" w14:textId="77777777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089E6DF2" w14:textId="77777777" w:rsid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I forbindelse med sagsbehandling af arbejdsskader og erstatningssager an</w:t>
            </w:r>
            <w:r>
              <w:rPr>
                <w:rFonts w:ascii="Tahoma" w:hAnsi="Tahoma" w:cs="Tahoma"/>
                <w:sz w:val="20"/>
              </w:rPr>
              <w:t>vendes adskillige arbejdsgange.</w:t>
            </w:r>
          </w:p>
          <w:p w14:paraId="422D0B30" w14:textId="77777777" w:rsid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247F7964" w14:textId="12EDA704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Som eksempel kan blot nævnes følgende arbejdsgangsbeskrivelser</w:t>
            </w:r>
          </w:p>
          <w:p w14:paraId="4960B211" w14:textId="502B9501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75B5A">
              <w:rPr>
                <w:rFonts w:ascii="Tahoma" w:hAnsi="Tahoma" w:cs="Tahoma"/>
                <w:sz w:val="20"/>
              </w:rPr>
              <w:t xml:space="preserve">Forsvarets særlige erstatnings- og godtgørelsesordning, </w:t>
            </w:r>
          </w:p>
          <w:p w14:paraId="1D9C0D9F" w14:textId="16DD99D0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75B5A">
              <w:rPr>
                <w:rFonts w:ascii="Tahoma" w:hAnsi="Tahoma" w:cs="Tahoma"/>
                <w:sz w:val="20"/>
              </w:rPr>
              <w:t xml:space="preserve">tildeling af medaljer, </w:t>
            </w:r>
          </w:p>
          <w:p w14:paraId="06C33F44" w14:textId="6FD16187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75B5A">
              <w:rPr>
                <w:rFonts w:ascii="Tahoma" w:hAnsi="Tahoma" w:cs="Tahoma"/>
                <w:sz w:val="20"/>
              </w:rPr>
              <w:t>Forsvarsministeriets supplerende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75B5A">
              <w:rPr>
                <w:rFonts w:ascii="Tahoma" w:hAnsi="Tahoma" w:cs="Tahoma"/>
                <w:sz w:val="20"/>
              </w:rPr>
              <w:t xml:space="preserve">pensionslignende ydelse m.fl. </w:t>
            </w:r>
          </w:p>
          <w:p w14:paraId="0B5ED784" w14:textId="77777777" w:rsidR="00175B5A" w:rsidRPr="00175B5A" w:rsidRDefault="00175B5A" w:rsidP="00175B5A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  <w:p w14:paraId="386F26E2" w14:textId="0EA6D611" w:rsidR="00E25183" w:rsidRPr="00BC2D73" w:rsidRDefault="00175B5A" w:rsidP="00E641AE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  <w:r w:rsidRPr="00175B5A">
              <w:rPr>
                <w:rFonts w:ascii="Tahoma" w:hAnsi="Tahoma" w:cs="Tahoma"/>
                <w:sz w:val="20"/>
              </w:rPr>
              <w:t>Ved fremtidig tilpasning og udvikling skal der tages højde for disse mangeartede arbejdsgange. Arbejdsgangene vil blive nærmere specificeret på lige fod med og som kravene oplistet i bilag 03A.</w:t>
            </w:r>
          </w:p>
        </w:tc>
      </w:tr>
    </w:tbl>
    <w:p w14:paraId="7E60E42E" w14:textId="77777777" w:rsidR="00E25183" w:rsidRPr="00BC2D73" w:rsidRDefault="00E25183" w:rsidP="00F67069">
      <w:pPr>
        <w:spacing w:line="276" w:lineRule="auto"/>
        <w:rPr>
          <w:rFonts w:ascii="Tahoma" w:hAnsi="Tahoma" w:cs="Tahoma"/>
          <w:sz w:val="20"/>
        </w:rPr>
      </w:pPr>
    </w:p>
    <w:p w14:paraId="1661DB28" w14:textId="77777777" w:rsidR="00E47FC1" w:rsidRPr="00BC2D73" w:rsidRDefault="004261CE">
      <w:pPr>
        <w:pStyle w:val="Overskrift1"/>
        <w:rPr>
          <w:rFonts w:ascii="Tahoma" w:hAnsi="Tahoma" w:cs="Tahoma"/>
          <w:sz w:val="20"/>
          <w:szCs w:val="20"/>
        </w:rPr>
      </w:pPr>
      <w:r w:rsidRPr="00BC2D73">
        <w:rPr>
          <w:rFonts w:ascii="Tahoma" w:hAnsi="Tahoma" w:cs="Tahoma"/>
          <w:sz w:val="20"/>
          <w:szCs w:val="20"/>
        </w:rPr>
        <w:t xml:space="preserve">Ophørsbistand </w:t>
      </w:r>
    </w:p>
    <w:p w14:paraId="1661DB29" w14:textId="5A13FF09" w:rsidR="00C35408" w:rsidRPr="000B4482" w:rsidRDefault="004261CE">
      <w:pPr>
        <w:rPr>
          <w:rFonts w:ascii="Tahoma" w:hAnsi="Tahoma" w:cs="Tahoma"/>
          <w:sz w:val="20"/>
        </w:rPr>
      </w:pPr>
      <w:r w:rsidRPr="000B4482">
        <w:rPr>
          <w:rFonts w:ascii="Tahoma" w:hAnsi="Tahoma" w:cs="Tahoma"/>
          <w:sz w:val="20"/>
        </w:rPr>
        <w:t>Leverandøren er i henhold til Kontraktens punkt 35.2 forpligtet til at yde Kunden bistand i rimeligt og nødvendigt omfang i forbindelse med Kontraktens ophør</w:t>
      </w:r>
      <w:r w:rsidR="000B4482" w:rsidRPr="000B4482">
        <w:rPr>
          <w:rFonts w:ascii="Tahoma" w:hAnsi="Tahoma" w:cs="Tahoma"/>
          <w:sz w:val="20"/>
        </w:rPr>
        <w:t xml:space="preserve">, herunder men ikke begrænset til varetagelse af analyse af det tekniske </w:t>
      </w:r>
      <w:proofErr w:type="spellStart"/>
      <w:r w:rsidR="000B4482" w:rsidRPr="000B4482">
        <w:rPr>
          <w:rFonts w:ascii="Tahoma" w:hAnsi="Tahoma" w:cs="Tahoma"/>
          <w:sz w:val="20"/>
        </w:rPr>
        <w:t>setup</w:t>
      </w:r>
      <w:proofErr w:type="spellEnd"/>
      <w:r w:rsidR="000B4482" w:rsidRPr="000B4482">
        <w:rPr>
          <w:rFonts w:ascii="Tahoma" w:hAnsi="Tahoma" w:cs="Tahoma"/>
          <w:sz w:val="20"/>
        </w:rPr>
        <w:t>, bistand til dataoverførsel og opdatering af den samlede dokumentation</w:t>
      </w:r>
      <w:r w:rsidRPr="000B4482">
        <w:rPr>
          <w:rFonts w:ascii="Tahoma" w:hAnsi="Tahoma" w:cs="Tahoma"/>
          <w:sz w:val="20"/>
        </w:rPr>
        <w:t>.</w:t>
      </w:r>
    </w:p>
    <w:p w14:paraId="1661DB2A" w14:textId="77777777" w:rsidR="00C35408" w:rsidRPr="00BC2D73" w:rsidRDefault="00C35408">
      <w:pPr>
        <w:rPr>
          <w:rFonts w:ascii="Tahoma" w:hAnsi="Tahoma" w:cs="Tahoma"/>
          <w:sz w:val="20"/>
        </w:rPr>
      </w:pPr>
    </w:p>
    <w:p w14:paraId="1661DB2B" w14:textId="77777777" w:rsidR="00C35408" w:rsidRPr="00BC2D73" w:rsidRDefault="004261CE">
      <w:pPr>
        <w:rPr>
          <w:rFonts w:ascii="Tahoma" w:hAnsi="Tahoma" w:cs="Tahoma"/>
          <w:sz w:val="20"/>
        </w:rPr>
      </w:pPr>
      <w:r w:rsidRPr="00BC2D73">
        <w:rPr>
          <w:rFonts w:ascii="Tahoma" w:hAnsi="Tahoma" w:cs="Tahoma"/>
          <w:sz w:val="20"/>
        </w:rPr>
        <w:t xml:space="preserve">Kunden har nedenfor beskrevet de </w:t>
      </w:r>
      <w:r w:rsidR="007E1253" w:rsidRPr="00BC2D73">
        <w:rPr>
          <w:rFonts w:ascii="Tahoma" w:hAnsi="Tahoma" w:cs="Tahoma"/>
          <w:sz w:val="20"/>
        </w:rPr>
        <w:t>hoved</w:t>
      </w:r>
      <w:r w:rsidRPr="00BC2D73">
        <w:rPr>
          <w:rFonts w:ascii="Tahoma" w:hAnsi="Tahoma" w:cs="Tahoma"/>
          <w:sz w:val="20"/>
        </w:rPr>
        <w:t>ydelser</w:t>
      </w:r>
      <w:r w:rsidR="00023270" w:rsidRPr="00BC2D73">
        <w:rPr>
          <w:rFonts w:ascii="Tahoma" w:hAnsi="Tahoma" w:cs="Tahoma"/>
          <w:sz w:val="20"/>
        </w:rPr>
        <w:t>, som</w:t>
      </w:r>
      <w:r w:rsidRPr="00BC2D73">
        <w:rPr>
          <w:rFonts w:ascii="Tahoma" w:hAnsi="Tahoma" w:cs="Tahoma"/>
          <w:sz w:val="20"/>
        </w:rPr>
        <w:t xml:space="preserve"> Kunden ønsker bistand til fra Leverandøren. </w:t>
      </w:r>
    </w:p>
    <w:p w14:paraId="1661DB2C" w14:textId="77777777" w:rsidR="00C35408" w:rsidRPr="00BC2D73" w:rsidRDefault="00C35408">
      <w:pPr>
        <w:rPr>
          <w:rFonts w:ascii="Tahoma" w:hAnsi="Tahoma" w:cs="Tahoma"/>
          <w:sz w:val="2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4817"/>
      </w:tblGrid>
      <w:tr w:rsidR="00BE6877" w:rsidRPr="00BC2D73" w14:paraId="1661DB2F" w14:textId="77777777" w:rsidTr="001F4F10">
        <w:tc>
          <w:tcPr>
            <w:tcW w:w="4781" w:type="dxa"/>
            <w:shd w:val="clear" w:color="auto" w:fill="D9D9D9" w:themeFill="background1" w:themeFillShade="D9"/>
          </w:tcPr>
          <w:p w14:paraId="1661DB2D" w14:textId="77777777" w:rsidR="00BE6877" w:rsidRPr="00BC2D73" w:rsidRDefault="004261CE" w:rsidP="00F67069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 xml:space="preserve">Ydelse: 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1661DB2E" w14:textId="77777777" w:rsidR="00BE6877" w:rsidRPr="00BC2D73" w:rsidRDefault="004261CE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BC2D73">
              <w:rPr>
                <w:rFonts w:ascii="Tahoma" w:hAnsi="Tahoma" w:cs="Tahoma"/>
                <w:b/>
                <w:sz w:val="20"/>
              </w:rPr>
              <w:t>Beskrivelse:</w:t>
            </w:r>
          </w:p>
        </w:tc>
      </w:tr>
      <w:tr w:rsidR="00BE6877" w:rsidRPr="00BC2D73" w14:paraId="1661DB32" w14:textId="77777777" w:rsidTr="001F4F10">
        <w:tc>
          <w:tcPr>
            <w:tcW w:w="4781" w:type="dxa"/>
          </w:tcPr>
          <w:p w14:paraId="1661DB30" w14:textId="233CA5ED" w:rsidR="00BE6877" w:rsidRPr="00BC2D73" w:rsidRDefault="004261CE" w:rsidP="00023270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z w:val="20"/>
              </w:rPr>
              <w:t>Tilbage- og/eller overførsel af data</w:t>
            </w:r>
          </w:p>
        </w:tc>
        <w:tc>
          <w:tcPr>
            <w:tcW w:w="4889" w:type="dxa"/>
          </w:tcPr>
          <w:p w14:paraId="52C5A891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Leverandøren skal yde bistand til udtræk af</w:t>
            </w:r>
          </w:p>
          <w:p w14:paraId="03E0ABF4" w14:textId="77777777" w:rsidR="008557E0" w:rsidRPr="00BC2D73" w:rsidRDefault="008557E0" w:rsidP="0085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ahoma" w:hAnsi="Tahoma" w:cs="Tahoma"/>
                <w:spacing w:val="0"/>
                <w:sz w:val="20"/>
                <w:lang w:eastAsia="en-US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Kundens data og til overførsel af Kundens data i</w:t>
            </w:r>
          </w:p>
          <w:p w14:paraId="1661DB31" w14:textId="5EE6191F" w:rsidR="00BE6877" w:rsidRPr="00BC2D73" w:rsidRDefault="008557E0" w:rsidP="008557E0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BC2D73">
              <w:rPr>
                <w:rFonts w:ascii="Tahoma" w:hAnsi="Tahoma" w:cs="Tahoma"/>
                <w:spacing w:val="0"/>
                <w:sz w:val="20"/>
                <w:lang w:eastAsia="en-US"/>
              </w:rPr>
              <w:t>et åbent og generelt kompatibelt dataformat.</w:t>
            </w:r>
            <w:r w:rsidRPr="00BC2D73" w:rsidDel="008557E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661DB41" w14:textId="77777777" w:rsidR="00023270" w:rsidRPr="00BC2D73" w:rsidRDefault="00023270" w:rsidP="00F67069">
      <w:pPr>
        <w:spacing w:line="276" w:lineRule="auto"/>
        <w:rPr>
          <w:rFonts w:ascii="Tahoma" w:hAnsi="Tahoma" w:cs="Tahoma"/>
          <w:sz w:val="20"/>
        </w:rPr>
      </w:pPr>
    </w:p>
    <w:p w14:paraId="1661DB42" w14:textId="77777777" w:rsidR="00C436E3" w:rsidRPr="00BC2D73" w:rsidRDefault="00C436E3" w:rsidP="00F67069">
      <w:pPr>
        <w:spacing w:line="276" w:lineRule="auto"/>
        <w:rPr>
          <w:rFonts w:ascii="Tahoma" w:hAnsi="Tahoma" w:cs="Tahoma"/>
          <w:sz w:val="20"/>
        </w:rPr>
      </w:pPr>
      <w:r w:rsidRPr="00BC2D73">
        <w:rPr>
          <w:rFonts w:ascii="Tahoma" w:hAnsi="Tahoma" w:cs="Tahoma"/>
          <w:sz w:val="20"/>
        </w:rPr>
        <w:t xml:space="preserve">Leverandøren skal herudover levere den bistand, som er nødvendig for Kunden i forbindelse med Kontraktens ophør. </w:t>
      </w:r>
    </w:p>
    <w:sectPr w:rsidR="00C436E3" w:rsidRPr="00BC2D73" w:rsidSect="006103B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83917" w14:textId="77777777" w:rsidR="000C389F" w:rsidRDefault="000C389F" w:rsidP="00FB3B88">
      <w:pPr>
        <w:spacing w:line="240" w:lineRule="auto"/>
      </w:pPr>
      <w:r>
        <w:separator/>
      </w:r>
    </w:p>
  </w:endnote>
  <w:endnote w:type="continuationSeparator" w:id="0">
    <w:p w14:paraId="399001CA" w14:textId="77777777" w:rsidR="000C389F" w:rsidRDefault="000C389F" w:rsidP="00FB3B88">
      <w:pPr>
        <w:spacing w:line="240" w:lineRule="auto"/>
      </w:pPr>
      <w:r>
        <w:continuationSeparator/>
      </w:r>
    </w:p>
  </w:endnote>
  <w:endnote w:type="continuationNotice" w:id="1">
    <w:p w14:paraId="1EA690BB" w14:textId="77777777" w:rsidR="000C389F" w:rsidRDefault="000C38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DB4F" w14:textId="02C2AD8A" w:rsidR="007575DF" w:rsidRPr="00B77A06" w:rsidRDefault="007575DF" w:rsidP="00271FFA">
    <w:pPr>
      <w:pStyle w:val="Sidefod"/>
      <w:pBdr>
        <w:top w:val="single" w:sz="4" w:space="1" w:color="auto"/>
      </w:pBdr>
      <w:rPr>
        <w:rFonts w:ascii="Times New Roman" w:hAnsi="Times New Roman" w:cs="Times New Roman"/>
        <w:szCs w:val="18"/>
      </w:rPr>
    </w:pPr>
    <w:r>
      <w:rPr>
        <w:rFonts w:ascii="Tahoma" w:hAnsi="Tahoma" w:cs="Tahoma"/>
        <w:sz w:val="14"/>
        <w:szCs w:val="14"/>
      </w:rPr>
      <w:t>460000</w:t>
    </w:r>
    <w:r w:rsidRPr="004C0C49">
      <w:rPr>
        <w:rFonts w:ascii="Tahoma" w:hAnsi="Tahoma" w:cs="Tahoma"/>
        <w:sz w:val="14"/>
        <w:szCs w:val="14"/>
        <w:highlight w:val="yellow"/>
      </w:rPr>
      <w:t>(</w:t>
    </w:r>
    <w:proofErr w:type="spellStart"/>
    <w:r w:rsidRPr="004C0C49">
      <w:rPr>
        <w:rFonts w:ascii="Tahoma" w:hAnsi="Tahoma" w:cs="Tahoma"/>
        <w:sz w:val="14"/>
        <w:szCs w:val="14"/>
        <w:highlight w:val="yellow"/>
      </w:rPr>
      <w:t>xxxx</w:t>
    </w:r>
    <w:proofErr w:type="spellEnd"/>
    <w:r w:rsidRPr="004C0C49">
      <w:rPr>
        <w:rFonts w:ascii="Tahoma" w:hAnsi="Tahoma" w:cs="Tahoma"/>
        <w:sz w:val="14"/>
        <w:szCs w:val="14"/>
        <w:highlight w:val="yellow"/>
      </w:rPr>
      <w:t>)</w:t>
    </w:r>
    <w:r>
      <w:rPr>
        <w:rFonts w:ascii="Tahoma" w:hAnsi="Tahoma" w:cs="Tahoma"/>
        <w:sz w:val="14"/>
        <w:szCs w:val="14"/>
      </w:rPr>
      <w:tab/>
    </w:r>
    <w:sdt>
      <w:sdtPr>
        <w:rPr>
          <w:rFonts w:ascii="Times New Roman" w:hAnsi="Times New Roman" w:cs="Times New Roman"/>
          <w:szCs w:val="18"/>
        </w:rPr>
        <w:id w:val="107669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Cs w:val="18"/>
            </w:rPr>
            <w:id w:val="679684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szCs w:val="18"/>
              </w:rPr>
              <w:t xml:space="preserve">            </w:t>
            </w:r>
            <w:r>
              <w:rPr>
                <w:rFonts w:ascii="Tahoma" w:hAnsi="Tahoma" w:cs="Tahoma"/>
                <w:sz w:val="14"/>
                <w:szCs w:val="14"/>
              </w:rPr>
              <w:t>Version 1.0</w:t>
            </w:r>
            <w:r w:rsidRPr="00CE44A1">
              <w:rPr>
                <w:rFonts w:ascii="Tahoma" w:hAnsi="Tahoma" w:cs="Tahoma"/>
                <w:sz w:val="14"/>
                <w:szCs w:val="14"/>
              </w:rPr>
              <w:tab/>
              <w:t xml:space="preserve">Side </w: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Pr="00CE44A1">
              <w:rPr>
                <w:rFonts w:ascii="Tahoma" w:hAnsi="Tahoma" w:cs="Tahoma"/>
                <w:sz w:val="14"/>
                <w:szCs w:val="14"/>
              </w:rPr>
              <w:instrText>PAGE</w:instrTex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E641AE">
              <w:rPr>
                <w:rFonts w:ascii="Tahoma" w:hAnsi="Tahoma" w:cs="Tahoma"/>
                <w:noProof/>
                <w:sz w:val="14"/>
                <w:szCs w:val="14"/>
              </w:rPr>
              <w:t>1</w: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Pr="00CE44A1">
              <w:rPr>
                <w:rFonts w:ascii="Tahoma" w:hAnsi="Tahoma" w:cs="Tahoma"/>
                <w:sz w:val="14"/>
                <w:szCs w:val="14"/>
              </w:rPr>
              <w:t xml:space="preserve"> af </w: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Pr="00CE44A1">
              <w:rPr>
                <w:rFonts w:ascii="Tahoma" w:hAnsi="Tahoma" w:cs="Tahoma"/>
                <w:sz w:val="14"/>
                <w:szCs w:val="14"/>
              </w:rPr>
              <w:instrText>NUMPAGES</w:instrTex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E641AE">
              <w:rPr>
                <w:rFonts w:ascii="Tahoma" w:hAnsi="Tahoma" w:cs="Tahoma"/>
                <w:noProof/>
                <w:sz w:val="14"/>
                <w:szCs w:val="14"/>
              </w:rPr>
              <w:t>5</w:t>
            </w:r>
            <w:r w:rsidRPr="00CE44A1">
              <w:rPr>
                <w:rFonts w:ascii="Tahoma" w:hAnsi="Tahoma" w:cs="Tahoma"/>
                <w:sz w:val="14"/>
                <w:szCs w:val="14"/>
              </w:rPr>
              <w:fldChar w:fldCharType="end"/>
            </w:r>
          </w:sdtContent>
        </w:sdt>
      </w:sdtContent>
    </w:sdt>
  </w:p>
  <w:p w14:paraId="1661DB50" w14:textId="77777777" w:rsidR="007575DF" w:rsidRDefault="007575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07CC" w14:textId="77777777" w:rsidR="000C389F" w:rsidRDefault="000C389F" w:rsidP="00FB3B88">
      <w:pPr>
        <w:spacing w:line="240" w:lineRule="auto"/>
      </w:pPr>
      <w:r>
        <w:separator/>
      </w:r>
    </w:p>
  </w:footnote>
  <w:footnote w:type="continuationSeparator" w:id="0">
    <w:p w14:paraId="5F93A986" w14:textId="77777777" w:rsidR="000C389F" w:rsidRDefault="000C389F" w:rsidP="00FB3B88">
      <w:pPr>
        <w:spacing w:line="240" w:lineRule="auto"/>
      </w:pPr>
      <w:r>
        <w:continuationSeparator/>
      </w:r>
    </w:p>
  </w:footnote>
  <w:footnote w:type="continuationNotice" w:id="1">
    <w:p w14:paraId="011CB01A" w14:textId="77777777" w:rsidR="000C389F" w:rsidRDefault="000C38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11"/>
      <w:gridCol w:w="7565"/>
    </w:tblGrid>
    <w:tr w:rsidR="007575DF" w:rsidRPr="004170CA" w14:paraId="1661DB4C" w14:textId="77777777" w:rsidTr="007575DF">
      <w:trPr>
        <w:trHeight w:val="1778"/>
      </w:trPr>
      <w:tc>
        <w:tcPr>
          <w:tcW w:w="2011" w:type="dxa"/>
          <w:vAlign w:val="center"/>
        </w:tcPr>
        <w:p w14:paraId="1661DB47" w14:textId="55AB8539" w:rsidR="007575DF" w:rsidRPr="0051186F" w:rsidRDefault="007575DF" w:rsidP="007575DF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3022B56F" wp14:editId="3E973DC3">
                <wp:simplePos x="0" y="0"/>
                <wp:positionH relativeFrom="page">
                  <wp:posOffset>274320</wp:posOffset>
                </wp:positionH>
                <wp:positionV relativeFrom="page">
                  <wp:posOffset>184785</wp:posOffset>
                </wp:positionV>
                <wp:extent cx="3693600" cy="583200"/>
                <wp:effectExtent l="0" t="0" r="0" b="0"/>
                <wp:wrapNone/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vAlign w:val="center"/>
        </w:tcPr>
        <w:p w14:paraId="1661DB48" w14:textId="77777777" w:rsidR="007575DF" w:rsidRDefault="007575DF" w:rsidP="007575DF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1661DB49" w14:textId="77777777" w:rsidR="007575DF" w:rsidRDefault="007575DF" w:rsidP="007575DF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1661DB4B" w14:textId="77777777" w:rsidR="007575DF" w:rsidRPr="004170CA" w:rsidRDefault="007575DF" w:rsidP="00405F75">
          <w:pPr>
            <w:spacing w:line="240" w:lineRule="auto"/>
            <w:rPr>
              <w:sz w:val="28"/>
              <w:szCs w:val="28"/>
              <w:u w:val="single"/>
              <w:lang w:val="en-US"/>
            </w:rPr>
          </w:pPr>
        </w:p>
      </w:tc>
    </w:tr>
  </w:tbl>
  <w:p w14:paraId="1661DB4D" w14:textId="77777777" w:rsidR="007575DF" w:rsidRDefault="007575DF" w:rsidP="00CE44A1">
    <w:pPr>
      <w:pStyle w:val="Sidehoved"/>
    </w:pPr>
  </w:p>
  <w:p w14:paraId="1661DB4E" w14:textId="77777777" w:rsidR="007575DF" w:rsidRDefault="007575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4C0D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35BE"/>
    <w:multiLevelType w:val="hybridMultilevel"/>
    <w:tmpl w:val="F5507EE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B53"/>
    <w:multiLevelType w:val="multilevel"/>
    <w:tmpl w:val="8A427A9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5EF64C00"/>
    <w:multiLevelType w:val="hybridMultilevel"/>
    <w:tmpl w:val="CE80C5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3422"/>
    <w:multiLevelType w:val="multilevel"/>
    <w:tmpl w:val="4314E6BE"/>
    <w:lvl w:ilvl="0">
      <w:start w:val="1"/>
      <w:numFmt w:val="decimal"/>
      <w:pStyle w:val="Oversk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BE6877"/>
    <w:rsid w:val="00002E7A"/>
    <w:rsid w:val="00010353"/>
    <w:rsid w:val="00015F00"/>
    <w:rsid w:val="00017B46"/>
    <w:rsid w:val="00023270"/>
    <w:rsid w:val="000248DA"/>
    <w:rsid w:val="00034C22"/>
    <w:rsid w:val="00043F25"/>
    <w:rsid w:val="00055B31"/>
    <w:rsid w:val="000615C8"/>
    <w:rsid w:val="00071065"/>
    <w:rsid w:val="000718AE"/>
    <w:rsid w:val="000935B6"/>
    <w:rsid w:val="000A3C76"/>
    <w:rsid w:val="000B4482"/>
    <w:rsid w:val="000C389F"/>
    <w:rsid w:val="000C3943"/>
    <w:rsid w:val="000F2CC9"/>
    <w:rsid w:val="00113A95"/>
    <w:rsid w:val="00113D88"/>
    <w:rsid w:val="00116995"/>
    <w:rsid w:val="00124EA6"/>
    <w:rsid w:val="001276A0"/>
    <w:rsid w:val="0015304F"/>
    <w:rsid w:val="001566E4"/>
    <w:rsid w:val="00160778"/>
    <w:rsid w:val="00161D40"/>
    <w:rsid w:val="0017333B"/>
    <w:rsid w:val="0017396C"/>
    <w:rsid w:val="00175B5A"/>
    <w:rsid w:val="001766FF"/>
    <w:rsid w:val="00176C8E"/>
    <w:rsid w:val="00181E6E"/>
    <w:rsid w:val="0018506E"/>
    <w:rsid w:val="00187EA4"/>
    <w:rsid w:val="0019614F"/>
    <w:rsid w:val="001A04C2"/>
    <w:rsid w:val="001A2B15"/>
    <w:rsid w:val="001C443F"/>
    <w:rsid w:val="001C7CF8"/>
    <w:rsid w:val="001D1F7F"/>
    <w:rsid w:val="001E179B"/>
    <w:rsid w:val="001E6898"/>
    <w:rsid w:val="001E6CF7"/>
    <w:rsid w:val="001F4F10"/>
    <w:rsid w:val="001F7A0D"/>
    <w:rsid w:val="00200112"/>
    <w:rsid w:val="00202E19"/>
    <w:rsid w:val="00205BB0"/>
    <w:rsid w:val="0022055C"/>
    <w:rsid w:val="0022408B"/>
    <w:rsid w:val="00244E61"/>
    <w:rsid w:val="002501F6"/>
    <w:rsid w:val="00250EE7"/>
    <w:rsid w:val="00256012"/>
    <w:rsid w:val="002651EC"/>
    <w:rsid w:val="00271BAE"/>
    <w:rsid w:val="00271FFA"/>
    <w:rsid w:val="00272932"/>
    <w:rsid w:val="0027508B"/>
    <w:rsid w:val="0027799F"/>
    <w:rsid w:val="0028053A"/>
    <w:rsid w:val="00281E75"/>
    <w:rsid w:val="002836A5"/>
    <w:rsid w:val="00286247"/>
    <w:rsid w:val="002A3852"/>
    <w:rsid w:val="002B17E2"/>
    <w:rsid w:val="002B72BA"/>
    <w:rsid w:val="002C0E3F"/>
    <w:rsid w:val="002C64D6"/>
    <w:rsid w:val="002D32C5"/>
    <w:rsid w:val="002D7650"/>
    <w:rsid w:val="002E515C"/>
    <w:rsid w:val="002F2FE3"/>
    <w:rsid w:val="002F3A16"/>
    <w:rsid w:val="002F56AD"/>
    <w:rsid w:val="00300B5E"/>
    <w:rsid w:val="003055A7"/>
    <w:rsid w:val="003075F9"/>
    <w:rsid w:val="003079C7"/>
    <w:rsid w:val="00317654"/>
    <w:rsid w:val="00333DCF"/>
    <w:rsid w:val="00356865"/>
    <w:rsid w:val="003611B6"/>
    <w:rsid w:val="00372011"/>
    <w:rsid w:val="00384843"/>
    <w:rsid w:val="0039039A"/>
    <w:rsid w:val="00391F66"/>
    <w:rsid w:val="00397DE0"/>
    <w:rsid w:val="003B5901"/>
    <w:rsid w:val="003E6F8D"/>
    <w:rsid w:val="00405F75"/>
    <w:rsid w:val="00407E39"/>
    <w:rsid w:val="0041216C"/>
    <w:rsid w:val="00421059"/>
    <w:rsid w:val="004261CE"/>
    <w:rsid w:val="00432385"/>
    <w:rsid w:val="00436FE3"/>
    <w:rsid w:val="00440EDF"/>
    <w:rsid w:val="00446B29"/>
    <w:rsid w:val="00455680"/>
    <w:rsid w:val="00457EAA"/>
    <w:rsid w:val="0047486F"/>
    <w:rsid w:val="00477267"/>
    <w:rsid w:val="004809AA"/>
    <w:rsid w:val="00482CE2"/>
    <w:rsid w:val="00497259"/>
    <w:rsid w:val="004A12B3"/>
    <w:rsid w:val="004A704A"/>
    <w:rsid w:val="004A7DA4"/>
    <w:rsid w:val="004B33AA"/>
    <w:rsid w:val="004C0C49"/>
    <w:rsid w:val="004C27B9"/>
    <w:rsid w:val="004E0D36"/>
    <w:rsid w:val="004E3DBA"/>
    <w:rsid w:val="004F27FF"/>
    <w:rsid w:val="004F7B48"/>
    <w:rsid w:val="00524EBD"/>
    <w:rsid w:val="00533331"/>
    <w:rsid w:val="00535855"/>
    <w:rsid w:val="0055666E"/>
    <w:rsid w:val="005578F4"/>
    <w:rsid w:val="005848A8"/>
    <w:rsid w:val="00585C00"/>
    <w:rsid w:val="005864F2"/>
    <w:rsid w:val="0059567F"/>
    <w:rsid w:val="005B5287"/>
    <w:rsid w:val="005B7563"/>
    <w:rsid w:val="005C501B"/>
    <w:rsid w:val="005C572F"/>
    <w:rsid w:val="005D1903"/>
    <w:rsid w:val="005E2CDF"/>
    <w:rsid w:val="005F3974"/>
    <w:rsid w:val="00602009"/>
    <w:rsid w:val="006074E0"/>
    <w:rsid w:val="006103B9"/>
    <w:rsid w:val="00612611"/>
    <w:rsid w:val="006143C0"/>
    <w:rsid w:val="00627BF5"/>
    <w:rsid w:val="006322F8"/>
    <w:rsid w:val="00634261"/>
    <w:rsid w:val="006436AB"/>
    <w:rsid w:val="0065212E"/>
    <w:rsid w:val="00656640"/>
    <w:rsid w:val="0066413A"/>
    <w:rsid w:val="0066615B"/>
    <w:rsid w:val="00670B11"/>
    <w:rsid w:val="0067197E"/>
    <w:rsid w:val="00672774"/>
    <w:rsid w:val="00675FD5"/>
    <w:rsid w:val="00684989"/>
    <w:rsid w:val="00684D41"/>
    <w:rsid w:val="00685601"/>
    <w:rsid w:val="00685B9C"/>
    <w:rsid w:val="00686017"/>
    <w:rsid w:val="00686CE7"/>
    <w:rsid w:val="00692D2C"/>
    <w:rsid w:val="006947F1"/>
    <w:rsid w:val="006951B7"/>
    <w:rsid w:val="006A0DCA"/>
    <w:rsid w:val="006B5C57"/>
    <w:rsid w:val="006C2A80"/>
    <w:rsid w:val="006C2DDB"/>
    <w:rsid w:val="006C44FB"/>
    <w:rsid w:val="006C4B49"/>
    <w:rsid w:val="006C585E"/>
    <w:rsid w:val="006C7858"/>
    <w:rsid w:val="006D1A0F"/>
    <w:rsid w:val="006E76F2"/>
    <w:rsid w:val="006F648D"/>
    <w:rsid w:val="0070044E"/>
    <w:rsid w:val="00712FCD"/>
    <w:rsid w:val="00713097"/>
    <w:rsid w:val="00715471"/>
    <w:rsid w:val="00716FA9"/>
    <w:rsid w:val="00721713"/>
    <w:rsid w:val="00727301"/>
    <w:rsid w:val="007351FC"/>
    <w:rsid w:val="00740987"/>
    <w:rsid w:val="00746FEA"/>
    <w:rsid w:val="007512F7"/>
    <w:rsid w:val="0075167B"/>
    <w:rsid w:val="0075717B"/>
    <w:rsid w:val="007575DF"/>
    <w:rsid w:val="0076277C"/>
    <w:rsid w:val="00765D6C"/>
    <w:rsid w:val="00771D26"/>
    <w:rsid w:val="007750C4"/>
    <w:rsid w:val="0078079B"/>
    <w:rsid w:val="00782EE4"/>
    <w:rsid w:val="007946CD"/>
    <w:rsid w:val="007A0E32"/>
    <w:rsid w:val="007B5CC5"/>
    <w:rsid w:val="007C26E3"/>
    <w:rsid w:val="007D4F0F"/>
    <w:rsid w:val="007E1253"/>
    <w:rsid w:val="007F6BA8"/>
    <w:rsid w:val="007F7796"/>
    <w:rsid w:val="007F7ABB"/>
    <w:rsid w:val="007F7E47"/>
    <w:rsid w:val="008006F8"/>
    <w:rsid w:val="00805BC0"/>
    <w:rsid w:val="00810780"/>
    <w:rsid w:val="0081400B"/>
    <w:rsid w:val="00815DA8"/>
    <w:rsid w:val="008177AD"/>
    <w:rsid w:val="008264AF"/>
    <w:rsid w:val="008270D0"/>
    <w:rsid w:val="00827503"/>
    <w:rsid w:val="00832340"/>
    <w:rsid w:val="0083329D"/>
    <w:rsid w:val="0083619A"/>
    <w:rsid w:val="00842AAA"/>
    <w:rsid w:val="00844C43"/>
    <w:rsid w:val="008557E0"/>
    <w:rsid w:val="008644DA"/>
    <w:rsid w:val="00871B37"/>
    <w:rsid w:val="00875070"/>
    <w:rsid w:val="00881C80"/>
    <w:rsid w:val="00883105"/>
    <w:rsid w:val="0088710E"/>
    <w:rsid w:val="008939B7"/>
    <w:rsid w:val="008A1426"/>
    <w:rsid w:val="008A388D"/>
    <w:rsid w:val="008B1440"/>
    <w:rsid w:val="008C656B"/>
    <w:rsid w:val="008D5C4F"/>
    <w:rsid w:val="008F24A5"/>
    <w:rsid w:val="00903593"/>
    <w:rsid w:val="0092024E"/>
    <w:rsid w:val="0093266A"/>
    <w:rsid w:val="00933034"/>
    <w:rsid w:val="00936115"/>
    <w:rsid w:val="009401F7"/>
    <w:rsid w:val="0094406D"/>
    <w:rsid w:val="00946CAF"/>
    <w:rsid w:val="009545CB"/>
    <w:rsid w:val="0096639A"/>
    <w:rsid w:val="00966FDB"/>
    <w:rsid w:val="00971B51"/>
    <w:rsid w:val="009754E6"/>
    <w:rsid w:val="009771C1"/>
    <w:rsid w:val="00980FDE"/>
    <w:rsid w:val="00987098"/>
    <w:rsid w:val="0099038C"/>
    <w:rsid w:val="009956A7"/>
    <w:rsid w:val="009C05F3"/>
    <w:rsid w:val="009C3D19"/>
    <w:rsid w:val="009D054E"/>
    <w:rsid w:val="009D366B"/>
    <w:rsid w:val="009E3934"/>
    <w:rsid w:val="009E741B"/>
    <w:rsid w:val="009F136D"/>
    <w:rsid w:val="009F71AC"/>
    <w:rsid w:val="00A06A07"/>
    <w:rsid w:val="00A07F11"/>
    <w:rsid w:val="00A1545D"/>
    <w:rsid w:val="00A1572A"/>
    <w:rsid w:val="00A317EF"/>
    <w:rsid w:val="00A438DF"/>
    <w:rsid w:val="00A46AE0"/>
    <w:rsid w:val="00A54A3A"/>
    <w:rsid w:val="00A807CF"/>
    <w:rsid w:val="00A8592A"/>
    <w:rsid w:val="00AC0A40"/>
    <w:rsid w:val="00AD0917"/>
    <w:rsid w:val="00AD1A3B"/>
    <w:rsid w:val="00AD1A77"/>
    <w:rsid w:val="00AE2D1D"/>
    <w:rsid w:val="00AF3AB4"/>
    <w:rsid w:val="00AF50C7"/>
    <w:rsid w:val="00AF5D17"/>
    <w:rsid w:val="00B033EA"/>
    <w:rsid w:val="00B23D5C"/>
    <w:rsid w:val="00B32D83"/>
    <w:rsid w:val="00B453D1"/>
    <w:rsid w:val="00B57523"/>
    <w:rsid w:val="00B6184E"/>
    <w:rsid w:val="00B649C7"/>
    <w:rsid w:val="00B66387"/>
    <w:rsid w:val="00B83DB2"/>
    <w:rsid w:val="00B85108"/>
    <w:rsid w:val="00B853AD"/>
    <w:rsid w:val="00B866D1"/>
    <w:rsid w:val="00B96E40"/>
    <w:rsid w:val="00BB019C"/>
    <w:rsid w:val="00BB5036"/>
    <w:rsid w:val="00BC1907"/>
    <w:rsid w:val="00BC2D73"/>
    <w:rsid w:val="00BC4B75"/>
    <w:rsid w:val="00BD71F9"/>
    <w:rsid w:val="00BE3F25"/>
    <w:rsid w:val="00BE4737"/>
    <w:rsid w:val="00BE6877"/>
    <w:rsid w:val="00BF3172"/>
    <w:rsid w:val="00BF40BE"/>
    <w:rsid w:val="00C179C9"/>
    <w:rsid w:val="00C271BA"/>
    <w:rsid w:val="00C31BA2"/>
    <w:rsid w:val="00C31C7C"/>
    <w:rsid w:val="00C32EDB"/>
    <w:rsid w:val="00C35408"/>
    <w:rsid w:val="00C41DB6"/>
    <w:rsid w:val="00C436E3"/>
    <w:rsid w:val="00C441B7"/>
    <w:rsid w:val="00C51297"/>
    <w:rsid w:val="00C5669F"/>
    <w:rsid w:val="00C63617"/>
    <w:rsid w:val="00C8080E"/>
    <w:rsid w:val="00C91739"/>
    <w:rsid w:val="00C91CC1"/>
    <w:rsid w:val="00CB4D86"/>
    <w:rsid w:val="00CC0E05"/>
    <w:rsid w:val="00CD7DCD"/>
    <w:rsid w:val="00CE44A1"/>
    <w:rsid w:val="00CE58A2"/>
    <w:rsid w:val="00D13443"/>
    <w:rsid w:val="00D16B8E"/>
    <w:rsid w:val="00D26911"/>
    <w:rsid w:val="00D33293"/>
    <w:rsid w:val="00D400D6"/>
    <w:rsid w:val="00D71AF3"/>
    <w:rsid w:val="00D85B57"/>
    <w:rsid w:val="00D93BF7"/>
    <w:rsid w:val="00DA07D0"/>
    <w:rsid w:val="00DA5CCA"/>
    <w:rsid w:val="00DB6882"/>
    <w:rsid w:val="00DC6A67"/>
    <w:rsid w:val="00DD599D"/>
    <w:rsid w:val="00DE173D"/>
    <w:rsid w:val="00DF747B"/>
    <w:rsid w:val="00E046FA"/>
    <w:rsid w:val="00E04B96"/>
    <w:rsid w:val="00E11253"/>
    <w:rsid w:val="00E11B7F"/>
    <w:rsid w:val="00E14FB2"/>
    <w:rsid w:val="00E2072A"/>
    <w:rsid w:val="00E25183"/>
    <w:rsid w:val="00E26AFD"/>
    <w:rsid w:val="00E3327C"/>
    <w:rsid w:val="00E3349E"/>
    <w:rsid w:val="00E35060"/>
    <w:rsid w:val="00E47FC1"/>
    <w:rsid w:val="00E519A6"/>
    <w:rsid w:val="00E641AE"/>
    <w:rsid w:val="00E90C80"/>
    <w:rsid w:val="00E9396C"/>
    <w:rsid w:val="00EA2D0E"/>
    <w:rsid w:val="00EA4DDA"/>
    <w:rsid w:val="00EB0503"/>
    <w:rsid w:val="00EC42FA"/>
    <w:rsid w:val="00ED7FBB"/>
    <w:rsid w:val="00EE02B4"/>
    <w:rsid w:val="00EE2940"/>
    <w:rsid w:val="00EE6515"/>
    <w:rsid w:val="00EF1ABB"/>
    <w:rsid w:val="00EF4DDF"/>
    <w:rsid w:val="00F0349E"/>
    <w:rsid w:val="00F11222"/>
    <w:rsid w:val="00F26026"/>
    <w:rsid w:val="00F2619F"/>
    <w:rsid w:val="00F278E9"/>
    <w:rsid w:val="00F27D67"/>
    <w:rsid w:val="00F33611"/>
    <w:rsid w:val="00F37FB2"/>
    <w:rsid w:val="00F557BA"/>
    <w:rsid w:val="00F61F50"/>
    <w:rsid w:val="00F632D3"/>
    <w:rsid w:val="00F64315"/>
    <w:rsid w:val="00F669E8"/>
    <w:rsid w:val="00F67069"/>
    <w:rsid w:val="00F71FEC"/>
    <w:rsid w:val="00F87260"/>
    <w:rsid w:val="00F96512"/>
    <w:rsid w:val="00FA47E6"/>
    <w:rsid w:val="00FA48BF"/>
    <w:rsid w:val="00FB3B88"/>
    <w:rsid w:val="00FD6D10"/>
    <w:rsid w:val="00FE6A35"/>
    <w:rsid w:val="00FF1213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AEB"/>
  <w15:docId w15:val="{E80F48D8-46D8-4FBC-B009-5869C3A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7A"/>
    <w:pPr>
      <w:spacing w:after="0" w:line="360" w:lineRule="auto"/>
      <w:jc w:val="both"/>
    </w:pPr>
    <w:rPr>
      <w:rFonts w:ascii="Verdana" w:hAnsi="Verdana"/>
      <w:spacing w:val="6"/>
      <w:sz w:val="18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02E7A"/>
    <w:pPr>
      <w:keepNext/>
      <w:numPr>
        <w:numId w:val="9"/>
      </w:numPr>
      <w:spacing w:before="240" w:after="2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02E7A"/>
    <w:pPr>
      <w:keepNext/>
      <w:numPr>
        <w:ilvl w:val="1"/>
        <w:numId w:val="9"/>
      </w:numPr>
      <w:spacing w:before="120" w:after="240"/>
      <w:outlineLvl w:val="1"/>
    </w:pPr>
    <w:rPr>
      <w:rFonts w:eastAsiaTheme="majorEastAsia" w:cstheme="majorBidi"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02E7A"/>
    <w:pPr>
      <w:keepNext/>
      <w:numPr>
        <w:ilvl w:val="2"/>
        <w:numId w:val="9"/>
      </w:numPr>
      <w:spacing w:before="120" w:after="240"/>
      <w:outlineLvl w:val="2"/>
    </w:pPr>
    <w:rPr>
      <w:rFonts w:eastAsiaTheme="majorEastAsia" w:cstheme="majorBidi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02E7A"/>
    <w:pPr>
      <w:keepNext/>
      <w:numPr>
        <w:ilvl w:val="3"/>
        <w:numId w:val="9"/>
      </w:numPr>
      <w:spacing w:before="120" w:after="240"/>
      <w:outlineLvl w:val="3"/>
    </w:pPr>
    <w:rPr>
      <w:rFonts w:eastAsiaTheme="majorEastAsia" w:cstheme="majorBidi"/>
      <w:bCs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002E7A"/>
    <w:pPr>
      <w:numPr>
        <w:ilvl w:val="4"/>
        <w:numId w:val="9"/>
      </w:numPr>
      <w:outlineLvl w:val="4"/>
    </w:pPr>
    <w:rPr>
      <w:rFonts w:eastAsiaTheme="majorEastAsia" w:cstheme="majorBidi"/>
      <w:bCs/>
      <w:iCs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002E7A"/>
    <w:pPr>
      <w:numPr>
        <w:ilvl w:val="5"/>
        <w:numId w:val="9"/>
      </w:num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002E7A"/>
    <w:pPr>
      <w:numPr>
        <w:ilvl w:val="6"/>
        <w:numId w:val="9"/>
      </w:numPr>
      <w:spacing w:before="240" w:after="60"/>
      <w:outlineLvl w:val="6"/>
    </w:pPr>
    <w:rPr>
      <w:rFonts w:ascii="Times New Roman" w:eastAsiaTheme="majorEastAsia" w:hAnsi="Times New Roman" w:cstheme="majorBidi"/>
      <w:sz w:val="24"/>
    </w:rPr>
  </w:style>
  <w:style w:type="paragraph" w:styleId="Overskrift8">
    <w:name w:val="heading 8"/>
    <w:basedOn w:val="Normal"/>
    <w:next w:val="Normal"/>
    <w:link w:val="Overskrift8Tegn"/>
    <w:qFormat/>
    <w:rsid w:val="00002E7A"/>
    <w:pPr>
      <w:numPr>
        <w:ilvl w:val="7"/>
        <w:numId w:val="9"/>
      </w:num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002E7A"/>
    <w:pPr>
      <w:numPr>
        <w:ilvl w:val="8"/>
        <w:numId w:val="9"/>
      </w:numPr>
      <w:spacing w:before="240" w:after="60"/>
      <w:outlineLvl w:val="8"/>
    </w:pPr>
    <w:rPr>
      <w:rFonts w:ascii="Arial" w:eastAsiaTheme="majorEastAsia" w:hAnsi="Arial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02E7A"/>
    <w:rPr>
      <w:rFonts w:ascii="Verdana" w:eastAsiaTheme="majorEastAsia" w:hAnsi="Verdana" w:cstheme="majorBidi"/>
      <w:b/>
      <w:bCs/>
      <w:spacing w:val="6"/>
      <w:kern w:val="32"/>
      <w:sz w:val="1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002E7A"/>
    <w:rPr>
      <w:rFonts w:ascii="Verdana" w:eastAsiaTheme="majorEastAsia" w:hAnsi="Verdana" w:cstheme="majorBidi"/>
      <w:bCs/>
      <w:iCs/>
      <w:spacing w:val="6"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002E7A"/>
    <w:rPr>
      <w:rFonts w:ascii="Verdana" w:eastAsiaTheme="majorEastAsia" w:hAnsi="Verdana" w:cstheme="majorBidi"/>
      <w:bCs/>
      <w:spacing w:val="6"/>
      <w:sz w:val="18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002E7A"/>
    <w:rPr>
      <w:rFonts w:ascii="Verdana" w:eastAsiaTheme="majorEastAsia" w:hAnsi="Verdana" w:cstheme="majorBidi"/>
      <w:bCs/>
      <w:spacing w:val="6"/>
      <w:sz w:val="18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002E7A"/>
    <w:rPr>
      <w:rFonts w:ascii="Verdana" w:eastAsiaTheme="majorEastAsia" w:hAnsi="Verdana" w:cstheme="majorBidi"/>
      <w:bCs/>
      <w:iCs/>
      <w:spacing w:val="6"/>
      <w:sz w:val="18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002E7A"/>
    <w:rPr>
      <w:rFonts w:ascii="Times New Roman" w:eastAsiaTheme="majorEastAsia" w:hAnsi="Times New Roman" w:cstheme="majorBidi"/>
      <w:b/>
      <w:bCs/>
      <w:spacing w:val="6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002E7A"/>
    <w:rPr>
      <w:rFonts w:ascii="Times New Roman" w:eastAsiaTheme="majorEastAsia" w:hAnsi="Times New Roman" w:cstheme="majorBidi"/>
      <w:spacing w:val="6"/>
      <w:sz w:val="24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002E7A"/>
    <w:rPr>
      <w:rFonts w:ascii="Times New Roman" w:eastAsiaTheme="majorEastAsia" w:hAnsi="Times New Roman" w:cstheme="majorBidi"/>
      <w:i/>
      <w:iCs/>
      <w:spacing w:val="6"/>
      <w:sz w:val="24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002E7A"/>
    <w:rPr>
      <w:rFonts w:ascii="Arial" w:eastAsiaTheme="majorEastAsia" w:hAnsi="Arial" w:cstheme="majorBidi"/>
      <w:spacing w:val="6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02E7A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02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02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2E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2E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02E7A"/>
    <w:rPr>
      <w:b/>
      <w:bCs/>
    </w:rPr>
  </w:style>
  <w:style w:type="character" w:styleId="Fremhv">
    <w:name w:val="Emphasis"/>
    <w:uiPriority w:val="20"/>
    <w:qFormat/>
    <w:rsid w:val="00002E7A"/>
    <w:rPr>
      <w:i/>
      <w:iCs/>
    </w:rPr>
  </w:style>
  <w:style w:type="paragraph" w:styleId="Ingenafstand">
    <w:name w:val="No Spacing"/>
    <w:uiPriority w:val="1"/>
    <w:qFormat/>
    <w:rsid w:val="00002E7A"/>
    <w:pPr>
      <w:spacing w:after="0" w:line="240" w:lineRule="auto"/>
      <w:jc w:val="both"/>
    </w:pPr>
    <w:rPr>
      <w:rFonts w:ascii="Verdana" w:hAnsi="Verdana"/>
      <w:spacing w:val="6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02E7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02E7A"/>
    <w:rPr>
      <w:i/>
      <w:iCs/>
      <w:color w:val="000000" w:themeColor="text1"/>
    </w:rPr>
  </w:style>
  <w:style w:type="character" w:customStyle="1" w:styleId="CitatTegn">
    <w:name w:val="Citat Tegn"/>
    <w:link w:val="Citat"/>
    <w:uiPriority w:val="29"/>
    <w:rsid w:val="00002E7A"/>
    <w:rPr>
      <w:rFonts w:ascii="Verdana" w:hAnsi="Verdana"/>
      <w:i/>
      <w:iCs/>
      <w:color w:val="000000" w:themeColor="text1"/>
      <w:spacing w:val="6"/>
      <w:sz w:val="18"/>
      <w:szCs w:val="20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2E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link w:val="Strktcitat"/>
    <w:uiPriority w:val="30"/>
    <w:rsid w:val="00002E7A"/>
    <w:rPr>
      <w:rFonts w:ascii="Verdana" w:hAnsi="Verdana"/>
      <w:b/>
      <w:bCs/>
      <w:i/>
      <w:iCs/>
      <w:color w:val="4F81BD" w:themeColor="accent1"/>
      <w:spacing w:val="6"/>
      <w:sz w:val="18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002E7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002E7A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002E7A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02E7A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02E7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2E7A"/>
    <w:pPr>
      <w:keepLines/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kolofon">
    <w:name w:val="kolofon"/>
    <w:basedOn w:val="Normal"/>
    <w:rsid w:val="00002E7A"/>
    <w:pPr>
      <w:suppressAutoHyphens/>
    </w:pPr>
    <w:rPr>
      <w:rFonts w:eastAsia="Times New Roman" w:cs="Arial"/>
      <w:color w:val="2C2A29"/>
      <w:sz w:val="16"/>
      <w:szCs w:val="16"/>
    </w:rPr>
  </w:style>
  <w:style w:type="table" w:styleId="Tabel-Gitter">
    <w:name w:val="Table Grid"/>
    <w:basedOn w:val="Tabel-Normal"/>
    <w:uiPriority w:val="59"/>
    <w:rsid w:val="00BE6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A70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A704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704A"/>
    <w:rPr>
      <w:rFonts w:ascii="Verdana" w:hAnsi="Verdana"/>
      <w:spacing w:val="6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70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704A"/>
    <w:rPr>
      <w:rFonts w:ascii="Verdana" w:hAnsi="Verdana"/>
      <w:b/>
      <w:bCs/>
      <w:spacing w:val="6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7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704A"/>
    <w:rPr>
      <w:rFonts w:ascii="Tahoma" w:hAnsi="Tahoma" w:cs="Tahoma"/>
      <w:spacing w:val="6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22055C"/>
    <w:pPr>
      <w:spacing w:after="0" w:line="240" w:lineRule="auto"/>
    </w:pPr>
    <w:rPr>
      <w:rFonts w:ascii="Verdana" w:hAnsi="Verdana"/>
      <w:spacing w:val="6"/>
      <w:sz w:val="18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27503"/>
    <w:rPr>
      <w:color w:val="FFFFFF"/>
    </w:rPr>
  </w:style>
  <w:style w:type="paragraph" w:styleId="Sidehoved">
    <w:name w:val="header"/>
    <w:basedOn w:val="Normal"/>
    <w:link w:val="SidehovedTegn"/>
    <w:uiPriority w:val="99"/>
    <w:unhideWhenUsed/>
    <w:rsid w:val="00FB3B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3B88"/>
    <w:rPr>
      <w:rFonts w:ascii="Verdana" w:hAnsi="Verdana"/>
      <w:spacing w:val="6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B3B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3B88"/>
    <w:rPr>
      <w:rFonts w:ascii="Verdana" w:hAnsi="Verdana"/>
      <w:spacing w:val="6"/>
      <w:sz w:val="18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rsid w:val="0019614F"/>
    <w:pPr>
      <w:spacing w:before="20" w:after="20" w:line="240" w:lineRule="auto"/>
      <w:jc w:val="left"/>
    </w:pPr>
    <w:rPr>
      <w:rFonts w:ascii="Arial" w:eastAsia="Times New Roman" w:hAnsi="Arial" w:cs="Times New Roman"/>
      <w:spacing w:val="0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19614F"/>
    <w:rPr>
      <w:rFonts w:ascii="Arial" w:eastAsia="Times New Roman" w:hAnsi="Arial" w:cs="Times New Roman"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BC2D73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F25A99D85364B9C3C0F588BC371A3" ma:contentTypeVersion="0" ma:contentTypeDescription="Opret et nyt dokument." ma:contentTypeScope="" ma:versionID="cc52dd438c6081a4a7a4bc224c0ab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33A9A-5A5C-4746-9C0D-0EB851ADDD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A9C68E-9C65-4129-93C9-F441EF41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6DFD4-36B6-43B0-87EA-259824F74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669</Words>
  <Characters>4577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Thomsen</dc:creator>
  <cp:lastModifiedBy>FMI-ID-SII10 Tengberg, Thomas Bach</cp:lastModifiedBy>
  <cp:revision>2</cp:revision>
  <dcterms:created xsi:type="dcterms:W3CDTF">2017-03-17T14:13:00Z</dcterms:created>
  <dcterms:modified xsi:type="dcterms:W3CDTF">2022-07-06T07:43:00Z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42681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_dlc_DocIdItemGuid">
    <vt:lpwstr>749a5a2f-fe27-4221-a9e3-1d0de7365ace</vt:lpwstr>
  </property>
  <property fmtid="{D5CDD505-2E9C-101B-9397-08002B2CF9AE}" pid="6" name="ContentTypeId">
    <vt:lpwstr>0x010100FB8F25A99D85364B9C3C0F588BC371A3</vt:lpwstr>
  </property>
  <property fmtid="{D5CDD505-2E9C-101B-9397-08002B2CF9AE}" pid="7" name="Order">
    <vt:r8>143400</vt:r8>
  </property>
  <property fmtid="{D5CDD505-2E9C-101B-9397-08002B2CF9AE}" pid="8" name="TitusGUID">
    <vt:lpwstr>d4b07e27-fdb5-49dd-9e6d-4a26563f5436</vt:lpwstr>
  </property>
  <property fmtid="{D5CDD505-2E9C-101B-9397-08002B2CF9AE}" pid="9" name="Klassifikation">
    <vt:lpwstr>IKKE KLASSIFICERET</vt:lpwstr>
  </property>
  <property fmtid="{D5CDD505-2E9C-101B-9397-08002B2CF9AE}" pid="10" name="Maerkning">
    <vt:lpwstr/>
  </property>
</Properties>
</file>