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AEAA" w14:textId="77777777" w:rsidR="00E458F9" w:rsidRDefault="00E458F9" w:rsidP="000C60ED">
      <w:pPr>
        <w:rPr>
          <w:rStyle w:val="markedcontent"/>
          <w:rFonts w:ascii="Arial" w:hAnsi="Arial"/>
          <w:sz w:val="28"/>
          <w:szCs w:val="28"/>
        </w:rPr>
      </w:pPr>
    </w:p>
    <w:p w14:paraId="64EED3EE" w14:textId="5FCD010E" w:rsidR="008D6B0E" w:rsidRDefault="00E458F9" w:rsidP="000C60ED">
      <w:pPr>
        <w:rPr>
          <w:rStyle w:val="markedcontent"/>
          <w:rFonts w:ascii="Arial" w:hAnsi="Arial"/>
          <w:sz w:val="28"/>
          <w:szCs w:val="28"/>
        </w:rPr>
      </w:pPr>
      <w:r>
        <w:rPr>
          <w:rStyle w:val="markedcontent"/>
          <w:rFonts w:ascii="Arial" w:hAnsi="Arial"/>
          <w:sz w:val="28"/>
          <w:szCs w:val="28"/>
        </w:rPr>
        <w:t xml:space="preserve">Bilag </w:t>
      </w:r>
      <w:r w:rsidR="00854B2B">
        <w:rPr>
          <w:rStyle w:val="markedcontent"/>
          <w:rFonts w:ascii="Arial" w:hAnsi="Arial"/>
          <w:sz w:val="28"/>
          <w:szCs w:val="28"/>
        </w:rPr>
        <w:t>1</w:t>
      </w:r>
      <w:r w:rsidR="002F40EF">
        <w:rPr>
          <w:rStyle w:val="markedcontent"/>
          <w:rFonts w:ascii="Arial" w:hAnsi="Arial"/>
          <w:sz w:val="28"/>
          <w:szCs w:val="28"/>
        </w:rPr>
        <w:t>4</w:t>
      </w:r>
      <w:r>
        <w:rPr>
          <w:rStyle w:val="markedcontent"/>
          <w:rFonts w:ascii="Arial" w:hAnsi="Arial"/>
          <w:sz w:val="28"/>
          <w:szCs w:val="28"/>
        </w:rPr>
        <w:t xml:space="preserve"> </w:t>
      </w:r>
      <w:r w:rsidR="00CA6CF7">
        <w:rPr>
          <w:rStyle w:val="markedcontent"/>
          <w:rFonts w:ascii="Arial" w:hAnsi="Arial"/>
          <w:sz w:val="28"/>
          <w:szCs w:val="28"/>
        </w:rPr>
        <w:t>–</w:t>
      </w:r>
      <w:r>
        <w:rPr>
          <w:rStyle w:val="markedcontent"/>
          <w:rFonts w:ascii="Arial" w:hAnsi="Arial"/>
          <w:sz w:val="28"/>
          <w:szCs w:val="28"/>
        </w:rPr>
        <w:t xml:space="preserve"> </w:t>
      </w:r>
      <w:r w:rsidR="00854B2B">
        <w:rPr>
          <w:rStyle w:val="markedcontent"/>
          <w:rFonts w:ascii="Arial" w:hAnsi="Arial"/>
          <w:sz w:val="28"/>
          <w:szCs w:val="28"/>
        </w:rPr>
        <w:t>AMK (</w:t>
      </w:r>
      <w:r w:rsidR="004F3048">
        <w:rPr>
          <w:rStyle w:val="markedcontent"/>
          <w:rFonts w:ascii="Arial" w:hAnsi="Arial"/>
          <w:sz w:val="28"/>
          <w:szCs w:val="28"/>
        </w:rPr>
        <w:t>B</w:t>
      </w:r>
      <w:r w:rsidR="00854B2B">
        <w:rPr>
          <w:rStyle w:val="markedcontent"/>
          <w:rFonts w:ascii="Arial" w:hAnsi="Arial"/>
          <w:sz w:val="28"/>
          <w:szCs w:val="28"/>
        </w:rPr>
        <w:t xml:space="preserve">) paradigme </w:t>
      </w:r>
      <w:r w:rsidR="00CA6CF7">
        <w:rPr>
          <w:rStyle w:val="markedcontent"/>
          <w:rFonts w:ascii="Arial" w:hAnsi="Arial"/>
          <w:sz w:val="28"/>
          <w:szCs w:val="28"/>
        </w:rPr>
        <w:t xml:space="preserve"> </w:t>
      </w:r>
      <w:r w:rsidR="004F3048">
        <w:rPr>
          <w:rStyle w:val="markedcontent"/>
          <w:rFonts w:ascii="Arial" w:hAnsi="Arial"/>
          <w:sz w:val="28"/>
          <w:szCs w:val="28"/>
        </w:rPr>
        <w:tab/>
      </w:r>
      <w:r w:rsidR="004F3048">
        <w:rPr>
          <w:rStyle w:val="markedcontent"/>
          <w:rFonts w:ascii="Arial" w:hAnsi="Arial"/>
          <w:sz w:val="28"/>
          <w:szCs w:val="28"/>
        </w:rPr>
        <w:tab/>
      </w:r>
      <w:r w:rsidR="00CA6CF7">
        <w:rPr>
          <w:rStyle w:val="markedcontent"/>
          <w:rFonts w:ascii="Arial" w:hAnsi="Arial"/>
          <w:sz w:val="28"/>
          <w:szCs w:val="28"/>
        </w:rPr>
        <w:t>1. december</w:t>
      </w:r>
      <w:r w:rsidR="005B3B29">
        <w:rPr>
          <w:rStyle w:val="markedcontent"/>
          <w:rFonts w:ascii="Arial" w:hAnsi="Arial"/>
          <w:sz w:val="28"/>
          <w:szCs w:val="28"/>
        </w:rPr>
        <w:t xml:space="preserve"> 2022</w:t>
      </w:r>
      <w:r w:rsidR="004F3048">
        <w:rPr>
          <w:rStyle w:val="markedcontent"/>
          <w:rFonts w:ascii="Arial" w:hAnsi="Arial"/>
          <w:sz w:val="28"/>
          <w:szCs w:val="28"/>
        </w:rPr>
        <w:br/>
      </w:r>
    </w:p>
    <w:p w14:paraId="5ECF5D50" w14:textId="77777777" w:rsidR="004F3048" w:rsidRDefault="004F3048" w:rsidP="004F3048">
      <w:pPr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CCB0" wp14:editId="56BB771E">
                <wp:simplePos x="0" y="0"/>
                <wp:positionH relativeFrom="column">
                  <wp:posOffset>609600</wp:posOffset>
                </wp:positionH>
                <wp:positionV relativeFrom="paragraph">
                  <wp:posOffset>284480</wp:posOffset>
                </wp:positionV>
                <wp:extent cx="3660140" cy="71183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24D9" w14:textId="77777777" w:rsidR="004F3048" w:rsidRPr="00EF546B" w:rsidRDefault="004F3048" w:rsidP="004F30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Husk sikkerhed, så ses vi igen</w:t>
                            </w:r>
                          </w:p>
                          <w:p w14:paraId="7BBB62EF" w14:textId="77777777" w:rsidR="004F3048" w:rsidRPr="00EF546B" w:rsidRDefault="004F3048" w:rsidP="004F30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Safety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AC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22.4pt;width:288.2pt;height:5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pOBQIAAO8DAAAOAAAAZHJzL2Uyb0RvYy54bWysU9tu2zAMfR+wfxD0vjhO07Qz4hRdigwD&#10;ugvQ7gNkWbaFyaJGKbG7rx8lJ1m2vQ3TgyCK1CHPIbW+G3vDDgq9BlvyfDbnTFkJtbZtyb8+797c&#10;cuaDsLUwYFXJX5Tnd5vXr9aDK9QCOjC1QkYg1heDK3kXgiuyzMtO9cLPwClLzgawF4FMbLMaxUDo&#10;vckW8/kqGwBrhyCV93T7MDn5JuE3jZLhc9N4FZgpOdUW0o5pr+KebdaiaFG4TstjGeIfquiFtpT0&#10;DPUggmB71H9B9VoieGjCTEKfQdNoqRIHYpPP/2Dz1AmnEhcSx7uzTP7/wcpPhy/IdF3yJWdW9NSi&#10;ZzUG9g5GtojqDM4XFPTkKCyMdE1dTky9ewT5zTML207YVt0jwtApUVN1eXyZXTydcHwEqYaPUFMa&#10;sQ+QgMYG+ygdicEInbr0cu5MLEXS5dVqNc+X5JLku8nz26vrlEIUp9cOfXivoGfxUHKkzid0cXj0&#10;IVYjilNITObB6HqnjUkGttXWIDsImpJdWkf038KMjcEW4rMJMd4kmpHZxDGM1XiUrYL6hQgjTFNH&#10;v4QOHeAPzgaauJL773uBijPzwZJob/NlZBiSsby+WZCBl57q0iOsJKiSB86m4zZMY713qNuOMp3a&#10;dE9C73TSIHZkqupYN01Vkub4A+LYXtop6tc/3fwEAAD//wMAUEsDBBQABgAIAAAAIQCHyQ9x3gAA&#10;AAkBAAAPAAAAZHJzL2Rvd25yZXYueG1sTI/LTsMwEEX3SPyDNUjsqEOVBprGqSoqNiyQKEh06caT&#10;OMIv2W4a/p5hBcvRvbpzTrOdrWETxjR6J+B+UQBD13k1ukHAx/vz3SOwlKVT0niHAr4xwba9vmpk&#10;rfzFveF0yAOjEZdqKUDnHGrOU6fRyrTwAR1lvY9WZjrjwFWUFxq3hi+LouJWjo4+aBnwSWP3dThb&#10;AZ9Wj2ofX4+9MtP+pd+twhyDELc3824DLOOc/8rwi0/o0BLTyZ+dSswIWFekkgWUJRlQXj0sS2An&#10;Kq6qNfC24f8N2h8AAAD//wMAUEsBAi0AFAAGAAgAAAAhALaDOJL+AAAA4QEAABMAAAAAAAAAAAAA&#10;AAAAAAAAAFtDb250ZW50X1R5cGVzXS54bWxQSwECLQAUAAYACAAAACEAOP0h/9YAAACUAQAACwAA&#10;AAAAAAAAAAAAAAAvAQAAX3JlbHMvLnJlbHNQSwECLQAUAAYACAAAACEAKAmKTgUCAADvAwAADgAA&#10;AAAAAAAAAAAAAAAuAgAAZHJzL2Uyb0RvYy54bWxQSwECLQAUAAYACAAAACEAh8kPcd4AAAAJAQAA&#10;DwAAAAAAAAAAAAAAAABfBAAAZHJzL2Rvd25yZXYueG1sUEsFBgAAAAAEAAQA8wAAAGoFAAAAAA==&#10;" stroked="f">
                <v:textbox style="mso-fit-shape-to-text:t">
                  <w:txbxContent>
                    <w:p w14:paraId="233D24D9" w14:textId="77777777" w:rsidR="004F3048" w:rsidRPr="00EF546B" w:rsidRDefault="004F3048" w:rsidP="004F30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F546B">
                        <w:rPr>
                          <w:b/>
                          <w:bCs/>
                          <w:sz w:val="32"/>
                          <w:szCs w:val="32"/>
                        </w:rPr>
                        <w:t>Husk sikkerhed, så ses vi igen</w:t>
                      </w:r>
                    </w:p>
                    <w:p w14:paraId="7BBB62EF" w14:textId="77777777" w:rsidR="004F3048" w:rsidRPr="00EF546B" w:rsidRDefault="004F3048" w:rsidP="004F30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F546B">
                        <w:rPr>
                          <w:b/>
                          <w:bCs/>
                          <w:sz w:val="32"/>
                          <w:szCs w:val="32"/>
                        </w:rPr>
                        <w:t>Safety First</w:t>
                      </w:r>
                    </w:p>
                  </w:txbxContent>
                </v:textbox>
              </v:shape>
            </w:pict>
          </mc:Fallback>
        </mc:AlternateContent>
      </w:r>
      <w:r w:rsidRPr="006901C9">
        <w:rPr>
          <w:noProof/>
          <w:lang w:eastAsia="da-DK"/>
        </w:rPr>
        <w:drawing>
          <wp:inline distT="0" distB="0" distL="0" distR="0" wp14:anchorId="70D5AB6A" wp14:editId="501DE277">
            <wp:extent cx="1619250" cy="1206652"/>
            <wp:effectExtent l="19050" t="0" r="0" b="0"/>
            <wp:docPr id="5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94" cy="12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B4E1" w14:textId="77777777" w:rsidR="004F3048" w:rsidRDefault="004F3048" w:rsidP="004F3048"/>
    <w:p w14:paraId="11970E62" w14:textId="77777777" w:rsidR="004F3048" w:rsidRPr="00EF546B" w:rsidRDefault="004F3048" w:rsidP="004F3048">
      <w:pPr>
        <w:jc w:val="center"/>
        <w:rPr>
          <w:b/>
          <w:bCs/>
          <w:sz w:val="40"/>
          <w:szCs w:val="40"/>
        </w:rPr>
      </w:pPr>
      <w:r w:rsidRPr="00EF546B">
        <w:rPr>
          <w:b/>
          <w:bCs/>
          <w:sz w:val="40"/>
          <w:szCs w:val="40"/>
        </w:rPr>
        <w:t>Samarbejdsaftale AMK-B for sikkerhed på byggepladsen</w:t>
      </w:r>
    </w:p>
    <w:p w14:paraId="6B0F75A1" w14:textId="77777777" w:rsidR="004F3048" w:rsidRPr="00EF546B" w:rsidRDefault="004F3048" w:rsidP="004F3048">
      <w:pPr>
        <w:jc w:val="center"/>
        <w:rPr>
          <w:b/>
          <w:bCs/>
          <w:color w:val="FF0000"/>
          <w:sz w:val="40"/>
          <w:szCs w:val="40"/>
        </w:rPr>
      </w:pPr>
      <w:r w:rsidRPr="00EF546B">
        <w:rPr>
          <w:b/>
          <w:bCs/>
          <w:color w:val="FF0000"/>
          <w:sz w:val="40"/>
          <w:szCs w:val="40"/>
        </w:rPr>
        <w:t>[projekt]</w:t>
      </w:r>
    </w:p>
    <w:p w14:paraId="4B208BE3" w14:textId="77777777" w:rsidR="004F3048" w:rsidRPr="00EF546B" w:rsidRDefault="004F3048" w:rsidP="004F3048">
      <w:pPr>
        <w:jc w:val="center"/>
        <w:rPr>
          <w:b/>
          <w:bCs/>
          <w:sz w:val="32"/>
          <w:szCs w:val="32"/>
        </w:rPr>
      </w:pPr>
      <w:r w:rsidRPr="00EF546B">
        <w:rPr>
          <w:b/>
          <w:bCs/>
          <w:sz w:val="32"/>
          <w:szCs w:val="32"/>
        </w:rPr>
        <w:t>Bilag til kontrakt af ……..</w:t>
      </w:r>
    </w:p>
    <w:p w14:paraId="3AA35A9B" w14:textId="77777777" w:rsidR="004F3048" w:rsidRDefault="004F3048" w:rsidP="004F3048"/>
    <w:p w14:paraId="27D7CFAA" w14:textId="77777777" w:rsidR="004F3048" w:rsidRDefault="004F3048" w:rsidP="004F3048"/>
    <w:p w14:paraId="1D46810E" w14:textId="77777777" w:rsidR="004F3048" w:rsidRDefault="004F3048" w:rsidP="004F3048">
      <w:r>
        <w:t xml:space="preserve">Gentofte Ejendomme sætter sikkerhed øverst på dagsordenen på lige fod med penge, tid og kvalitet startende i udbudsfasen og med en indsats som tydeligt kan ses i alle vores praktiske aktiviteter. Gentofte Ejendomme har formuleret visionen for </w:t>
      </w:r>
      <w:r w:rsidRPr="002B3B92">
        <w:rPr>
          <w:b/>
          <w:bCs/>
        </w:rPr>
        <w:t>Husk Sikkerhed</w:t>
      </w:r>
      <w:r>
        <w:t>:</w:t>
      </w:r>
    </w:p>
    <w:p w14:paraId="34D1B6D3" w14:textId="77777777" w:rsidR="004F3048" w:rsidRDefault="004F3048" w:rsidP="004F3048"/>
    <w:p w14:paraId="6C5F9417" w14:textId="77777777" w:rsidR="004F3048" w:rsidRPr="00DB621C" w:rsidRDefault="004F3048" w:rsidP="004F3048">
      <w:pPr>
        <w:pStyle w:val="Listeafsnit"/>
        <w:numPr>
          <w:ilvl w:val="0"/>
          <w:numId w:val="22"/>
        </w:numPr>
        <w:spacing w:after="0" w:line="240" w:lineRule="auto"/>
      </w:pPr>
      <w:r>
        <w:t>Vi</w:t>
      </w:r>
      <w:r w:rsidRPr="00DB621C">
        <w:t xml:space="preserve"> går altid selv forrest </w:t>
      </w:r>
      <w:r>
        <w:t>m</w:t>
      </w:r>
      <w:r w:rsidRPr="00DB621C">
        <w:t>ed sikkerhed</w:t>
      </w:r>
      <w:r>
        <w:t xml:space="preserve"> som aktive, synlige rollemodeller</w:t>
      </w:r>
    </w:p>
    <w:p w14:paraId="29C13596" w14:textId="77777777" w:rsidR="004F3048" w:rsidRPr="00DB621C" w:rsidRDefault="004F3048" w:rsidP="004F3048">
      <w:pPr>
        <w:pStyle w:val="Listeafsnit"/>
        <w:numPr>
          <w:ilvl w:val="0"/>
          <w:numId w:val="22"/>
        </w:numPr>
        <w:spacing w:after="0" w:line="240" w:lineRule="auto"/>
      </w:pPr>
      <w:r w:rsidRPr="00DB621C">
        <w:t xml:space="preserve">Vi udviser ansvarlighed for os selv, byggeriets parter, borgere og brugere </w:t>
      </w:r>
    </w:p>
    <w:p w14:paraId="74317F73" w14:textId="77777777" w:rsidR="004F3048" w:rsidRDefault="004F3048" w:rsidP="004F3048">
      <w:pPr>
        <w:pStyle w:val="Listeafsnit"/>
        <w:numPr>
          <w:ilvl w:val="0"/>
          <w:numId w:val="22"/>
        </w:numPr>
        <w:spacing w:after="0" w:line="240" w:lineRule="auto"/>
      </w:pPr>
      <w:r w:rsidRPr="00DB621C">
        <w:t>Vi arbejder sammen på tværs af byggeri og drift</w:t>
      </w:r>
    </w:p>
    <w:p w14:paraId="29F35551" w14:textId="77777777" w:rsidR="004F3048" w:rsidRPr="00DB621C" w:rsidRDefault="004F3048" w:rsidP="004F3048">
      <w:pPr>
        <w:pStyle w:val="Listeafsnit"/>
        <w:numPr>
          <w:ilvl w:val="0"/>
          <w:numId w:val="22"/>
        </w:numPr>
        <w:spacing w:after="0" w:line="240" w:lineRule="auto"/>
      </w:pPr>
      <w:r>
        <w:t>Vi har en å</w:t>
      </w:r>
      <w:r w:rsidRPr="00DB621C">
        <w:t xml:space="preserve">ben dialog, hvor vi </w:t>
      </w:r>
      <w:r>
        <w:t xml:space="preserve">sikrer videndeling og </w:t>
      </w:r>
      <w:r w:rsidRPr="00DB621C">
        <w:t>lærer af vores fejl</w:t>
      </w:r>
    </w:p>
    <w:p w14:paraId="771CC5AF" w14:textId="77777777" w:rsidR="004F3048" w:rsidRDefault="004F3048" w:rsidP="004F3048"/>
    <w:p w14:paraId="25D8D2CC" w14:textId="77777777" w:rsidR="004F3048" w:rsidRDefault="004F3048" w:rsidP="004F3048">
      <w:r>
        <w:t xml:space="preserve">I forbindelse med </w:t>
      </w:r>
      <w:r w:rsidRPr="00483668">
        <w:rPr>
          <w:color w:val="FF0000"/>
        </w:rPr>
        <w:t>[projekt]</w:t>
      </w:r>
      <w:r>
        <w:t xml:space="preserve">, har Gentofte Ejendomme som bygherre og </w:t>
      </w:r>
      <w:r w:rsidRPr="00483668">
        <w:rPr>
          <w:color w:val="FF0000"/>
        </w:rPr>
        <w:t>[</w:t>
      </w:r>
      <w:r>
        <w:rPr>
          <w:color w:val="FF0000"/>
        </w:rPr>
        <w:t>firma</w:t>
      </w:r>
      <w:r w:rsidRPr="00483668">
        <w:rPr>
          <w:color w:val="FF0000"/>
        </w:rPr>
        <w:t>]</w:t>
      </w:r>
      <w:r>
        <w:t xml:space="preserve"> indgået en samarbejdsaftale med fokus på en række tiltag, som vil være vores fælles ansvar </w:t>
      </w:r>
    </w:p>
    <w:p w14:paraId="0A1B9848" w14:textId="77777777" w:rsidR="004F3048" w:rsidRDefault="004F3048" w:rsidP="004F3048"/>
    <w:p w14:paraId="5FADB029" w14:textId="77777777" w:rsidR="004F3048" w:rsidRDefault="004F3048" w:rsidP="004F3048"/>
    <w:p w14:paraId="254C02F7" w14:textId="77777777" w:rsidR="004F3048" w:rsidRDefault="004F3048" w:rsidP="004F3048"/>
    <w:p w14:paraId="701A910C" w14:textId="77777777" w:rsidR="004F3048" w:rsidRDefault="004F3048" w:rsidP="004F3048">
      <w:pPr>
        <w:pStyle w:val="Listeafsnit"/>
        <w:jc w:val="center"/>
      </w:pPr>
      <w:r w:rsidRPr="00EF19E4">
        <w:rPr>
          <w:b/>
          <w:bCs/>
        </w:rPr>
        <w:t xml:space="preserve">Indsæt </w:t>
      </w:r>
      <w:r>
        <w:rPr>
          <w:b/>
          <w:bCs/>
        </w:rPr>
        <w:t>projektets arbejdsmiljø</w:t>
      </w:r>
      <w:r w:rsidRPr="00EF19E4">
        <w:rPr>
          <w:b/>
          <w:bCs/>
        </w:rPr>
        <w:t>organisationsdiagram</w:t>
      </w:r>
      <w:r>
        <w:t xml:space="preserve"> </w:t>
      </w:r>
    </w:p>
    <w:p w14:paraId="463B78F6" w14:textId="77777777" w:rsidR="004F3048" w:rsidRDefault="004F3048" w:rsidP="004F3048">
      <w:pPr>
        <w:pStyle w:val="Listeafsnit"/>
        <w:jc w:val="center"/>
      </w:pPr>
    </w:p>
    <w:p w14:paraId="729C5C17" w14:textId="77777777" w:rsidR="004F3048" w:rsidRDefault="004F3048" w:rsidP="004F3048"/>
    <w:p w14:paraId="7385DFAE" w14:textId="77777777" w:rsidR="004F3048" w:rsidRDefault="004F3048" w:rsidP="004F3048">
      <w:pPr>
        <w:pStyle w:val="Listeafsnit"/>
        <w:jc w:val="center"/>
      </w:pPr>
    </w:p>
    <w:p w14:paraId="71E303D4" w14:textId="77777777" w:rsidR="004F3048" w:rsidRDefault="004F3048" w:rsidP="004F3048">
      <w:r>
        <w:lastRenderedPageBreak/>
        <w:t>Det er vores fælles ambition at den samlede arbejdsmiljøkoordinering bliver så robust som muligt. Det vil vi sikre ved at ved at sikre at</w:t>
      </w:r>
    </w:p>
    <w:p w14:paraId="2D16D254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en god overlevering mellem AMK(P) til AMK(B) og løbende afklaring af forhold, der dukker op i byggefasen</w:t>
      </w:r>
    </w:p>
    <w:p w14:paraId="5F8FB329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det sikres at relevante arbejdsmiljø- og sikkerhedsforhold, der har betydning for byggeperioden og for senere drift og vedligehold skrives i journalen  </w:t>
      </w:r>
    </w:p>
    <w:p w14:paraId="26D91326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alle hændelser og </w:t>
      </w:r>
      <w:proofErr w:type="gramStart"/>
      <w:r>
        <w:t>nærved</w:t>
      </w:r>
      <w:proofErr w:type="gramEnd"/>
      <w:r>
        <w:t xml:space="preserve"> hændelser rapporteres og håndteres på sikkerhedsmøder</w:t>
      </w:r>
    </w:p>
    <w:p w14:paraId="70C057D1" w14:textId="77777777" w:rsidR="004F3048" w:rsidRDefault="004F3048" w:rsidP="004F3048">
      <w:pPr>
        <w:pStyle w:val="Listeafsnit"/>
        <w:ind w:left="1440"/>
      </w:pPr>
    </w:p>
    <w:p w14:paraId="1DF5E3EA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>AMK (B) har beføjelser på Gentofte Ejendommes vegne til at</w:t>
      </w:r>
    </w:p>
    <w:p w14:paraId="7D354C90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stoppe arbejdet, hvis der er fare for medarbejdere på pladsen og/eller for brugerne</w:t>
      </w:r>
    </w:p>
    <w:p w14:paraId="00C7383D" w14:textId="77777777" w:rsidR="004F3048" w:rsidRDefault="004F3048" w:rsidP="004F3048">
      <w:pPr>
        <w:pStyle w:val="Listeafsnit"/>
        <w:ind w:left="1440"/>
      </w:pPr>
    </w:p>
    <w:p w14:paraId="75C51C74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>Byggepladsen skal udover de formelle krav i lovgivningen være et sikkert sted at arbejde og færdes, fordi vi har særligt fokus på at</w:t>
      </w:r>
    </w:p>
    <w:p w14:paraId="25E172FF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en god planlægning af aktiviteter med særligt fokus på farligt arbejde</w:t>
      </w:r>
    </w:p>
    <w:p w14:paraId="55057262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en god dialog om de daglige arbejdsopgaver mellem underentrepriserne</w:t>
      </w:r>
    </w:p>
    <w:p w14:paraId="4D01F9F5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orden på byggepladsen</w:t>
      </w:r>
    </w:p>
    <w:p w14:paraId="5FDF1C78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det er let at håndtere og sortere affald</w:t>
      </w:r>
    </w:p>
    <w:p w14:paraId="0D541A16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et minimum af støv, fordi det løbende bliver fjernet</w:t>
      </w:r>
    </w:p>
    <w:p w14:paraId="6E798672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tydeligt for brugerne, hvordan de holder sig i sikker afstand</w:t>
      </w:r>
    </w:p>
    <w:p w14:paraId="4727B60E" w14:textId="77777777" w:rsidR="004F3048" w:rsidRDefault="004F3048" w:rsidP="004F3048">
      <w:pPr>
        <w:pStyle w:val="Listeafsnit"/>
        <w:ind w:left="1440"/>
      </w:pPr>
    </w:p>
    <w:p w14:paraId="59800DA0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 xml:space="preserve">GE’s </w:t>
      </w:r>
      <w:r w:rsidRPr="00E95E97">
        <w:t>PL</w:t>
      </w:r>
      <w:r>
        <w:rPr>
          <w:color w:val="FF0000"/>
        </w:rPr>
        <w:t xml:space="preserve"> </w:t>
      </w:r>
      <w:r>
        <w:t xml:space="preserve">og AMK-B skal sammen med Gentofte Kommunes </w:t>
      </w:r>
      <w:r w:rsidRPr="00E95E97">
        <w:t>drift</w:t>
      </w:r>
      <w:r>
        <w:t xml:space="preserve"> bidrage til at sikre et godt arbejdsmiljø på og omkring byggepladsen ved at</w:t>
      </w:r>
    </w:p>
    <w:p w14:paraId="2097AB76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deltage i opstartsmøde med </w:t>
      </w:r>
      <w:r w:rsidRPr="00E95E97">
        <w:t>totalentreprenør/hovedentreprenør</w:t>
      </w:r>
    </w:p>
    <w:p w14:paraId="75999CC4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 w:rsidRPr="00711462">
        <w:rPr>
          <w:highlight w:val="yellow"/>
        </w:rPr>
        <w:t>GE-PL deltager min.</w:t>
      </w:r>
      <w:r>
        <w:t xml:space="preserve"> i de 2 første sikkerhedsrunderinger </w:t>
      </w:r>
    </w:p>
    <w:p w14:paraId="211FEF4F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 w:rsidRPr="00711462">
        <w:rPr>
          <w:highlight w:val="yellow"/>
        </w:rPr>
        <w:t>GE-PL deltager min.</w:t>
      </w:r>
      <w:r>
        <w:t xml:space="preserve"> deltage i de 2 første sikkerhedsmøder</w:t>
      </w:r>
    </w:p>
    <w:p w14:paraId="612C76F3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sparre løbende med AMK(B) i forhold til projektets fremdrift, kritisk vej, farligt arbejde </w:t>
      </w:r>
    </w:p>
    <w:p w14:paraId="01DC2C89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bidrage til en løbende relevant og tydelig kommunikation til brugerne </w:t>
      </w:r>
    </w:p>
    <w:p w14:paraId="76A53897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deltage i efterfølgende runderinger og sikkerhedsmøder, når det er relevant og når AMK(B) efterspørger det</w:t>
      </w:r>
    </w:p>
    <w:p w14:paraId="3B78FB3C" w14:textId="77777777" w:rsidR="004F3048" w:rsidRDefault="004F3048" w:rsidP="004F3048">
      <w:pPr>
        <w:pStyle w:val="Listeafsnit"/>
        <w:ind w:left="1440"/>
      </w:pPr>
      <w:r>
        <w:t xml:space="preserve"> </w:t>
      </w:r>
    </w:p>
    <w:p w14:paraId="2B4AF973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 xml:space="preserve">Gentofte Kommunes </w:t>
      </w:r>
      <w:r w:rsidRPr="00E95E97">
        <w:t xml:space="preserve">brugere og drift </w:t>
      </w:r>
      <w:r>
        <w:t>inddrages vedr. arbejdsmiljø under udførelsen og i fremtidig drift ved at</w:t>
      </w:r>
    </w:p>
    <w:p w14:paraId="765083A5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bidrage med relevant viden om de eksisterende forhold</w:t>
      </w:r>
    </w:p>
    <w:p w14:paraId="09D74D1A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bidrage med information og sparring til byggeriets tidsplan for at sikre at kritiske byggeopgaver kan eksekveres mest sikkert for alle parter </w:t>
      </w:r>
    </w:p>
    <w:p w14:paraId="23B5912C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deltage i møder og runderinger, når AMK(B) finder det relevant for den efterfølgende drift og vedligeholdelse </w:t>
      </w:r>
    </w:p>
    <w:p w14:paraId="078F1DB4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bidrager med feedback, hvis de vurderer at forhold omkring deres adgang til lokation og ift. byggepladsen kan forbedres</w:t>
      </w:r>
    </w:p>
    <w:p w14:paraId="18733844" w14:textId="77777777" w:rsidR="004F3048" w:rsidRDefault="004F3048" w:rsidP="004F3048"/>
    <w:p w14:paraId="1742532F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 xml:space="preserve">På Sikkerhedsmøderne gennemgås </w:t>
      </w:r>
    </w:p>
    <w:p w14:paraId="667DFAAD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kommende risikable arbejdsprocesser  </w:t>
      </w:r>
    </w:p>
    <w:p w14:paraId="0A06BF6E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kommende gennemførelse af farligt arbejde  </w:t>
      </w:r>
    </w:p>
    <w:p w14:paraId="3FEA86C0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utilsigtede hændelser og usikre forhold registreres og fastholdes i referatet i et særskilt punkt</w:t>
      </w:r>
    </w:p>
    <w:p w14:paraId="23403889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følges op på utilsigtede hændelser og usikre forhold for at lære med henblik på at forbedre sikkerheden</w:t>
      </w:r>
    </w:p>
    <w:p w14:paraId="71C5AFDD" w14:textId="77777777" w:rsidR="004F3048" w:rsidRDefault="004F3048" w:rsidP="004F3048">
      <w:pPr>
        <w:pStyle w:val="Listeafsnit"/>
        <w:ind w:left="2160"/>
      </w:pPr>
    </w:p>
    <w:p w14:paraId="47F8B828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lastRenderedPageBreak/>
        <w:t>Sikkerhedsrunderinger gennemføres ved at</w:t>
      </w:r>
    </w:p>
    <w:p w14:paraId="2BBDAE93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deltager en relevant person fra hver underentreprenør</w:t>
      </w:r>
    </w:p>
    <w:p w14:paraId="26DF014A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aftales hvem der sørger for hvilke forbedrende tiltag</w:t>
      </w:r>
    </w:p>
    <w:p w14:paraId="54413D16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der er særlig fokus på farligt arbejde og arbejde relateret til kritisk vej i tidsplanen</w:t>
      </w:r>
    </w:p>
    <w:p w14:paraId="65D16096" w14:textId="77777777" w:rsidR="004F3048" w:rsidRDefault="004F3048" w:rsidP="004F3048"/>
    <w:p w14:paraId="2C735467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>Ulykker og nærved-ulykker registreres og der følges op ved at</w:t>
      </w:r>
    </w:p>
    <w:p w14:paraId="5F79BB33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en ulykke bliver meddelt hurtigst muligt til </w:t>
      </w:r>
      <w:r w:rsidRPr="00A70E07">
        <w:rPr>
          <w:color w:val="FF0000"/>
        </w:rPr>
        <w:t>[projektleder/byggestyrer]</w:t>
      </w:r>
      <w:r>
        <w:t xml:space="preserve"> via telefon og mail </w:t>
      </w:r>
    </w:p>
    <w:p w14:paraId="5C0F6DD1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en nærved-ulykke bliver meddelt til byggestyrer indenfor 24 timer</w:t>
      </w:r>
    </w:p>
    <w:p w14:paraId="56F4C00B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usikre forhold og andre utilsigtede hændelser bliver meddelt til folk på byggepladsen dagligt, bliver registreret, fulgt op på og behandlet på sikkerhedsmøderne. GE modtager information via sikkerhedsmødereferater</w:t>
      </w:r>
    </w:p>
    <w:p w14:paraId="06784D07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>det der læres i projektet, bliver vendt løbende på sikkerheds- og bygherremøder</w:t>
      </w:r>
    </w:p>
    <w:p w14:paraId="502FAFA7" w14:textId="77777777" w:rsidR="004F3048" w:rsidRDefault="004F3048" w:rsidP="004F3048">
      <w:pPr>
        <w:pStyle w:val="Listeafsnit"/>
        <w:ind w:left="1440"/>
      </w:pPr>
    </w:p>
    <w:p w14:paraId="507276A7" w14:textId="77777777" w:rsidR="004F3048" w:rsidRDefault="004F3048" w:rsidP="004F3048">
      <w:pPr>
        <w:pStyle w:val="Listeafsnit"/>
        <w:numPr>
          <w:ilvl w:val="0"/>
          <w:numId w:val="23"/>
        </w:numPr>
        <w:spacing w:after="0" w:line="240" w:lineRule="auto"/>
      </w:pPr>
      <w:r>
        <w:t>Vi fejrer sikker adfærd og sikker eksekvering ved at</w:t>
      </w:r>
    </w:p>
    <w:p w14:paraId="523ECE77" w14:textId="77777777" w:rsidR="004F3048" w:rsidRDefault="004F3048" w:rsidP="004F3048">
      <w:pPr>
        <w:pStyle w:val="Listeafsnit"/>
        <w:numPr>
          <w:ilvl w:val="1"/>
          <w:numId w:val="23"/>
        </w:numPr>
        <w:spacing w:after="0" w:line="240" w:lineRule="auto"/>
      </w:pPr>
      <w:r>
        <w:t xml:space="preserve">det bliver markeret for alle folk på pladsen, når særlige milepæle </w:t>
      </w:r>
      <w:r w:rsidRPr="003634CA">
        <w:rPr>
          <w:color w:val="FF0000"/>
        </w:rPr>
        <w:t>fx særlig risikable arbejdsprocesser</w:t>
      </w:r>
      <w:r>
        <w:t xml:space="preserve"> i projektet er gennemført succesfuldt </w:t>
      </w:r>
    </w:p>
    <w:p w14:paraId="4E83975A" w14:textId="77777777" w:rsidR="004F3048" w:rsidRDefault="004F3048" w:rsidP="004F3048"/>
    <w:p w14:paraId="295235A8" w14:textId="77777777" w:rsidR="004F3048" w:rsidRDefault="004F3048" w:rsidP="004F3048"/>
    <w:p w14:paraId="51E13F54" w14:textId="77777777" w:rsidR="004F3048" w:rsidRDefault="004F3048" w:rsidP="004F3048"/>
    <w:p w14:paraId="4947566D" w14:textId="77777777" w:rsidR="004F3048" w:rsidRDefault="004F3048" w:rsidP="004F3048">
      <w:pPr>
        <w:jc w:val="center"/>
      </w:pPr>
    </w:p>
    <w:p w14:paraId="50CB766D" w14:textId="77777777" w:rsidR="004F3048" w:rsidRDefault="004F3048" w:rsidP="004F3048"/>
    <w:p w14:paraId="288B23D8" w14:textId="77777777" w:rsidR="004F3048" w:rsidRDefault="004F3048" w:rsidP="004F3048"/>
    <w:p w14:paraId="329A1EE6" w14:textId="1EB6226D" w:rsidR="000C60ED" w:rsidRPr="000C60ED" w:rsidRDefault="000C60ED" w:rsidP="004F3048">
      <w:pPr>
        <w:rPr>
          <w:rStyle w:val="markedcontent"/>
        </w:rPr>
      </w:pPr>
    </w:p>
    <w:sectPr w:rsidR="000C60ED" w:rsidRPr="000C60ED" w:rsidSect="00854B2B">
      <w:headerReference w:type="default" r:id="rId12"/>
      <w:footerReference w:type="default" r:id="rId13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FB7A" w14:textId="77777777" w:rsidR="00D927D0" w:rsidRDefault="00D927D0" w:rsidP="00D418FF">
      <w:pPr>
        <w:spacing w:after="0" w:line="240" w:lineRule="auto"/>
      </w:pPr>
      <w:r>
        <w:separator/>
      </w:r>
    </w:p>
  </w:endnote>
  <w:endnote w:type="continuationSeparator" w:id="0">
    <w:p w14:paraId="6EAFD387" w14:textId="77777777" w:rsidR="00D927D0" w:rsidRDefault="00D927D0" w:rsidP="00D418FF">
      <w:pPr>
        <w:spacing w:after="0" w:line="240" w:lineRule="auto"/>
      </w:pPr>
      <w:r>
        <w:continuationSeparator/>
      </w:r>
    </w:p>
  </w:endnote>
  <w:endnote w:type="continuationNotice" w:id="1">
    <w:p w14:paraId="06D5B29F" w14:textId="77777777" w:rsidR="00D927D0" w:rsidRDefault="00D92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8977389"/>
      <w:docPartObj>
        <w:docPartGallery w:val="Page Numbers (Bottom of Page)"/>
        <w:docPartUnique/>
      </w:docPartObj>
    </w:sdtPr>
    <w:sdtEndPr/>
    <w:sdtContent>
      <w:p w14:paraId="2F9AAB05" w14:textId="15CA2141" w:rsidR="006406B0" w:rsidRDefault="006406B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941D9" w14:textId="77777777" w:rsidR="00877E91" w:rsidRDefault="00877E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66FAF" w14:textId="77777777" w:rsidR="00D927D0" w:rsidRDefault="00D927D0" w:rsidP="00D418FF">
      <w:pPr>
        <w:spacing w:after="0" w:line="240" w:lineRule="auto"/>
      </w:pPr>
      <w:r>
        <w:separator/>
      </w:r>
    </w:p>
  </w:footnote>
  <w:footnote w:type="continuationSeparator" w:id="0">
    <w:p w14:paraId="17DA07EF" w14:textId="77777777" w:rsidR="00D927D0" w:rsidRDefault="00D927D0" w:rsidP="00D418FF">
      <w:pPr>
        <w:spacing w:after="0" w:line="240" w:lineRule="auto"/>
      </w:pPr>
      <w:r>
        <w:continuationSeparator/>
      </w:r>
    </w:p>
  </w:footnote>
  <w:footnote w:type="continuationNotice" w:id="1">
    <w:p w14:paraId="1B2EDD30" w14:textId="77777777" w:rsidR="00D927D0" w:rsidRDefault="00D927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8311" w14:textId="03ED3241" w:rsidR="00DB521F" w:rsidRDefault="00DB521F" w:rsidP="000C60ED">
    <w:r w:rsidRPr="00D418FF">
      <w:rPr>
        <w:rStyle w:val="markedcontent"/>
        <w:rFonts w:ascii="Arial" w:hAnsi="Arial"/>
        <w:sz w:val="28"/>
        <w:szCs w:val="28"/>
      </w:rPr>
      <w:t xml:space="preserve">Ombygning af </w:t>
    </w:r>
    <w:proofErr w:type="spellStart"/>
    <w:r>
      <w:rPr>
        <w:rStyle w:val="markedcontent"/>
        <w:rFonts w:ascii="Arial" w:hAnsi="Arial"/>
        <w:sz w:val="28"/>
        <w:szCs w:val="28"/>
      </w:rPr>
      <w:t>Rygårdcentret</w:t>
    </w:r>
    <w:proofErr w:type="spellEnd"/>
    <w:r w:rsidR="000C60ED">
      <w:rPr>
        <w:rStyle w:val="markedcontent"/>
        <w:rFonts w:ascii="Arial" w:hAnsi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932"/>
    <w:multiLevelType w:val="hybridMultilevel"/>
    <w:tmpl w:val="76DC6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81"/>
    <w:multiLevelType w:val="hybridMultilevel"/>
    <w:tmpl w:val="FFA890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5E0A"/>
    <w:multiLevelType w:val="hybridMultilevel"/>
    <w:tmpl w:val="FD22C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B4B"/>
    <w:multiLevelType w:val="hybridMultilevel"/>
    <w:tmpl w:val="8676ED4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3960BD"/>
    <w:multiLevelType w:val="hybridMultilevel"/>
    <w:tmpl w:val="008AED4E"/>
    <w:lvl w:ilvl="0" w:tplc="E32A8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659C"/>
    <w:multiLevelType w:val="hybridMultilevel"/>
    <w:tmpl w:val="A992B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652BD"/>
    <w:multiLevelType w:val="hybridMultilevel"/>
    <w:tmpl w:val="A880D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61A"/>
    <w:multiLevelType w:val="hybridMultilevel"/>
    <w:tmpl w:val="A0068B1C"/>
    <w:lvl w:ilvl="0" w:tplc="E32A8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7392B"/>
    <w:multiLevelType w:val="hybridMultilevel"/>
    <w:tmpl w:val="B1F0D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236"/>
    <w:multiLevelType w:val="hybridMultilevel"/>
    <w:tmpl w:val="F7CE1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3412D"/>
    <w:multiLevelType w:val="hybridMultilevel"/>
    <w:tmpl w:val="5F0CB4B8"/>
    <w:lvl w:ilvl="0" w:tplc="68B08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A2BA0"/>
    <w:multiLevelType w:val="hybridMultilevel"/>
    <w:tmpl w:val="9E965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40BD9"/>
    <w:multiLevelType w:val="hybridMultilevel"/>
    <w:tmpl w:val="6E32DFA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CB0C4B"/>
    <w:multiLevelType w:val="hybridMultilevel"/>
    <w:tmpl w:val="AC8E3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51205"/>
    <w:multiLevelType w:val="hybridMultilevel"/>
    <w:tmpl w:val="F13E6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03297"/>
    <w:multiLevelType w:val="hybridMultilevel"/>
    <w:tmpl w:val="0A6406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018A"/>
    <w:multiLevelType w:val="hybridMultilevel"/>
    <w:tmpl w:val="698EC8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76E89"/>
    <w:multiLevelType w:val="hybridMultilevel"/>
    <w:tmpl w:val="94C257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E7EA0"/>
    <w:multiLevelType w:val="hybridMultilevel"/>
    <w:tmpl w:val="45227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830EF"/>
    <w:multiLevelType w:val="hybridMultilevel"/>
    <w:tmpl w:val="62142B94"/>
    <w:lvl w:ilvl="0" w:tplc="E32A8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A1F0E"/>
    <w:multiLevelType w:val="hybridMultilevel"/>
    <w:tmpl w:val="E1C61FC6"/>
    <w:lvl w:ilvl="0" w:tplc="C63C8B56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C3BC3"/>
    <w:multiLevelType w:val="hybridMultilevel"/>
    <w:tmpl w:val="2746F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13EE2"/>
    <w:multiLevelType w:val="hybridMultilevel"/>
    <w:tmpl w:val="2466D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18"/>
  </w:num>
  <w:num w:numId="11">
    <w:abstractNumId w:val="0"/>
  </w:num>
  <w:num w:numId="12">
    <w:abstractNumId w:val="14"/>
  </w:num>
  <w:num w:numId="13">
    <w:abstractNumId w:val="21"/>
  </w:num>
  <w:num w:numId="14">
    <w:abstractNumId w:val="10"/>
  </w:num>
  <w:num w:numId="15">
    <w:abstractNumId w:val="19"/>
  </w:num>
  <w:num w:numId="16">
    <w:abstractNumId w:val="12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66"/>
    <w:rsid w:val="000548E4"/>
    <w:rsid w:val="000B19E4"/>
    <w:rsid w:val="000B1CFB"/>
    <w:rsid w:val="000B2951"/>
    <w:rsid w:val="000C60ED"/>
    <w:rsid w:val="00110EAE"/>
    <w:rsid w:val="001224B0"/>
    <w:rsid w:val="00144A22"/>
    <w:rsid w:val="00162C7D"/>
    <w:rsid w:val="00183820"/>
    <w:rsid w:val="00183F86"/>
    <w:rsid w:val="00186F82"/>
    <w:rsid w:val="001B26AE"/>
    <w:rsid w:val="00200B6A"/>
    <w:rsid w:val="0020107A"/>
    <w:rsid w:val="0021049C"/>
    <w:rsid w:val="00215E79"/>
    <w:rsid w:val="00220A6A"/>
    <w:rsid w:val="00230322"/>
    <w:rsid w:val="00244D89"/>
    <w:rsid w:val="002633D0"/>
    <w:rsid w:val="002650C7"/>
    <w:rsid w:val="00274B7A"/>
    <w:rsid w:val="0028452E"/>
    <w:rsid w:val="002E446D"/>
    <w:rsid w:val="002E487F"/>
    <w:rsid w:val="002F40EF"/>
    <w:rsid w:val="003231B4"/>
    <w:rsid w:val="00326146"/>
    <w:rsid w:val="0035573E"/>
    <w:rsid w:val="00356CBA"/>
    <w:rsid w:val="003615D9"/>
    <w:rsid w:val="003623C3"/>
    <w:rsid w:val="00370EB3"/>
    <w:rsid w:val="00393A77"/>
    <w:rsid w:val="003E67AF"/>
    <w:rsid w:val="004162AB"/>
    <w:rsid w:val="004311A8"/>
    <w:rsid w:val="00444141"/>
    <w:rsid w:val="004619B4"/>
    <w:rsid w:val="004627B4"/>
    <w:rsid w:val="004719CF"/>
    <w:rsid w:val="00483274"/>
    <w:rsid w:val="00493564"/>
    <w:rsid w:val="00493798"/>
    <w:rsid w:val="00494350"/>
    <w:rsid w:val="004B6403"/>
    <w:rsid w:val="004D1028"/>
    <w:rsid w:val="004D5CFE"/>
    <w:rsid w:val="004E4368"/>
    <w:rsid w:val="004F3048"/>
    <w:rsid w:val="004F3EA5"/>
    <w:rsid w:val="005143C9"/>
    <w:rsid w:val="00521807"/>
    <w:rsid w:val="00535DE9"/>
    <w:rsid w:val="005B3B29"/>
    <w:rsid w:val="005C7F75"/>
    <w:rsid w:val="005D4D13"/>
    <w:rsid w:val="005E5FB8"/>
    <w:rsid w:val="005E6289"/>
    <w:rsid w:val="00612FD6"/>
    <w:rsid w:val="006167BE"/>
    <w:rsid w:val="006179B2"/>
    <w:rsid w:val="0063739E"/>
    <w:rsid w:val="006406B0"/>
    <w:rsid w:val="00682893"/>
    <w:rsid w:val="006D1D46"/>
    <w:rsid w:val="006E6E08"/>
    <w:rsid w:val="006E76DA"/>
    <w:rsid w:val="006F29FF"/>
    <w:rsid w:val="00702334"/>
    <w:rsid w:val="00705E1A"/>
    <w:rsid w:val="007215D8"/>
    <w:rsid w:val="00742929"/>
    <w:rsid w:val="00765918"/>
    <w:rsid w:val="00771C30"/>
    <w:rsid w:val="00783B42"/>
    <w:rsid w:val="007A1898"/>
    <w:rsid w:val="007C4C0B"/>
    <w:rsid w:val="007D7664"/>
    <w:rsid w:val="007D7E66"/>
    <w:rsid w:val="007F0203"/>
    <w:rsid w:val="0081730F"/>
    <w:rsid w:val="008327AE"/>
    <w:rsid w:val="00835EA1"/>
    <w:rsid w:val="00854B2B"/>
    <w:rsid w:val="00877E91"/>
    <w:rsid w:val="00884449"/>
    <w:rsid w:val="008C1CA6"/>
    <w:rsid w:val="008C380F"/>
    <w:rsid w:val="008D6B0E"/>
    <w:rsid w:val="008E02D3"/>
    <w:rsid w:val="009012B5"/>
    <w:rsid w:val="00952B43"/>
    <w:rsid w:val="009556AD"/>
    <w:rsid w:val="009759C5"/>
    <w:rsid w:val="009768C3"/>
    <w:rsid w:val="009848FB"/>
    <w:rsid w:val="009A321E"/>
    <w:rsid w:val="009B6A72"/>
    <w:rsid w:val="009C4885"/>
    <w:rsid w:val="009E3100"/>
    <w:rsid w:val="009F4D3C"/>
    <w:rsid w:val="00A118C6"/>
    <w:rsid w:val="00A4030D"/>
    <w:rsid w:val="00A52388"/>
    <w:rsid w:val="00A67892"/>
    <w:rsid w:val="00A720BD"/>
    <w:rsid w:val="00AA4722"/>
    <w:rsid w:val="00AA48CC"/>
    <w:rsid w:val="00AD4C51"/>
    <w:rsid w:val="00AE59F5"/>
    <w:rsid w:val="00AF306E"/>
    <w:rsid w:val="00B07960"/>
    <w:rsid w:val="00B245F6"/>
    <w:rsid w:val="00B2566B"/>
    <w:rsid w:val="00B54AAB"/>
    <w:rsid w:val="00B65D23"/>
    <w:rsid w:val="00B8741B"/>
    <w:rsid w:val="00B878C1"/>
    <w:rsid w:val="00B926A5"/>
    <w:rsid w:val="00BD00A4"/>
    <w:rsid w:val="00BD1EC0"/>
    <w:rsid w:val="00C1457A"/>
    <w:rsid w:val="00C54581"/>
    <w:rsid w:val="00C622C9"/>
    <w:rsid w:val="00C81F48"/>
    <w:rsid w:val="00C971B9"/>
    <w:rsid w:val="00CA6CF7"/>
    <w:rsid w:val="00CC0F91"/>
    <w:rsid w:val="00D05367"/>
    <w:rsid w:val="00D32D77"/>
    <w:rsid w:val="00D418FF"/>
    <w:rsid w:val="00D52090"/>
    <w:rsid w:val="00D54929"/>
    <w:rsid w:val="00D6539B"/>
    <w:rsid w:val="00D86041"/>
    <w:rsid w:val="00D927D0"/>
    <w:rsid w:val="00D95B6C"/>
    <w:rsid w:val="00DB3371"/>
    <w:rsid w:val="00DB521F"/>
    <w:rsid w:val="00DC0585"/>
    <w:rsid w:val="00E04F57"/>
    <w:rsid w:val="00E23CEB"/>
    <w:rsid w:val="00E458F9"/>
    <w:rsid w:val="00E50DD5"/>
    <w:rsid w:val="00E53372"/>
    <w:rsid w:val="00E944A5"/>
    <w:rsid w:val="00ED2E9E"/>
    <w:rsid w:val="00EF199B"/>
    <w:rsid w:val="00F03D39"/>
    <w:rsid w:val="00F112E1"/>
    <w:rsid w:val="00F215AE"/>
    <w:rsid w:val="00F654A7"/>
    <w:rsid w:val="00F8645C"/>
    <w:rsid w:val="00FB08B0"/>
    <w:rsid w:val="00FC5873"/>
    <w:rsid w:val="00FC6E69"/>
    <w:rsid w:val="00FD6463"/>
    <w:rsid w:val="00FE0CFD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694"/>
  <w15:chartTrackingRefBased/>
  <w15:docId w15:val="{097B91C5-4E5E-479A-A12E-E5F338F3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dcontent">
    <w:name w:val="markedcontent"/>
    <w:basedOn w:val="Standardskrifttypeiafsnit"/>
    <w:rsid w:val="007D7E66"/>
  </w:style>
  <w:style w:type="paragraph" w:styleId="Sidehoved">
    <w:name w:val="header"/>
    <w:basedOn w:val="Normal"/>
    <w:link w:val="SidehovedTegn"/>
    <w:uiPriority w:val="99"/>
    <w:unhideWhenUsed/>
    <w:rsid w:val="00D41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18FF"/>
  </w:style>
  <w:style w:type="paragraph" w:styleId="Sidefod">
    <w:name w:val="footer"/>
    <w:basedOn w:val="Normal"/>
    <w:link w:val="SidefodTegn"/>
    <w:uiPriority w:val="99"/>
    <w:unhideWhenUsed/>
    <w:rsid w:val="00D41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18FF"/>
  </w:style>
  <w:style w:type="paragraph" w:styleId="Listeafsnit">
    <w:name w:val="List Paragraph"/>
    <w:basedOn w:val="Normal"/>
    <w:uiPriority w:val="34"/>
    <w:qFormat/>
    <w:rsid w:val="00D6539B"/>
    <w:pPr>
      <w:ind w:left="720"/>
      <w:contextualSpacing/>
    </w:pPr>
  </w:style>
  <w:style w:type="table" w:styleId="Tabel-Gitter">
    <w:name w:val="Table Grid"/>
    <w:basedOn w:val="Tabel-Normal"/>
    <w:uiPriority w:val="39"/>
    <w:rsid w:val="009A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D4C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D4C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D4C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4C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4C5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54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2C14E83603E05468E4AF4E636744A5F" ma:contentTypeVersion="0" ma:contentTypeDescription="GetOrganized dokument" ma:contentTypeScope="" ma:versionID="c174cf58a74dd41d50026abe341e3d6f">
  <xsd:schema xmlns:xsd="http://www.w3.org/2001/XMLSchema" xmlns:xs="http://www.w3.org/2001/XMLSchema" xmlns:p="http://schemas.microsoft.com/office/2006/metadata/properties" xmlns:ns1="http://schemas.microsoft.com/sharepoint/v3" xmlns:ns2="8E0F7188-C382-49A7-8CD0-0DE7117AAF06" xmlns:ns3="68d05a24-41e1-45c9-af6e-63f04a3e9c2c" xmlns:ns4="e7978d6f-89e2-4976-930d-b0de8dbcd927" targetNamespace="http://schemas.microsoft.com/office/2006/metadata/properties" ma:root="true" ma:fieldsID="82ad22c432920de6932e3b5fc3c0744c" ns1:_="" ns2:_="" ns3:_="" ns4:_="">
    <xsd:import namespace="http://schemas.microsoft.com/sharepoint/v3"/>
    <xsd:import namespace="8E0F7188-C382-49A7-8CD0-0DE7117AAF06"/>
    <xsd:import namespace="68d05a24-41e1-45c9-af6e-63f04a3e9c2c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4;#Jeppe Kildegaard (JKIL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internalName="CCMConversation" ma:readOnly="true">
      <xsd:simpleType>
        <xsd:restriction base="dms:Text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F7188-C382-49A7-8CD0-0DE7117AAF06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8EF3F5AD-BB12-46F6-BD97-6BCAD38A8821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8EF3F5AD-BB12-46F6-BD97-6BCAD38A8821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2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6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7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8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9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0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1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2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05a24-41e1-45c9-af6e-63f04a3e9c2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d8a85217-3b04-46d8-94a1-734f454cc482}" ma:internalName="TaxCatchAll" ma:showField="CatchAllData" ma:web="68d05a24-41e1-45c9-af6e-63f04a3e9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3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Korrespondance xmlns="http://schemas.microsoft.com/sharepoint/v3">Intern</Korrespondance>
    <CCMAgendaStatus xmlns="8E0F7188-C382-49A7-8CD0-0DE7117AAF06" xsi:nil="true"/>
    <CCMCognitiveType xmlns="http://schemas.microsoft.com/sharepoint/v3" xsi:nil="true"/>
    <Dato xmlns="8E0F7188-C382-49A7-8CD0-0DE7117AAF06">2022-01-17T23:00:00+00:00</Dato>
    <a3c7f3665c3f4ddab65e7e70f16e8438 xmlns="8E0F7188-C382-49A7-8CD0-0DE7117AAF06">
      <Terms xmlns="http://schemas.microsoft.com/office/infopath/2007/PartnerControls"/>
    </a3c7f3665c3f4ddab65e7e70f16e8438>
    <CCMMeetingCaseInstanceId xmlns="8E0F7188-C382-49A7-8CD0-0DE7117AAF06" xsi:nil="true"/>
    <CaptiaHistorik xmlns="e7978d6f-89e2-4976-930d-b0de8dbcd927" xsi:nil="true"/>
    <CaseOwner xmlns="http://schemas.microsoft.com/sharepoint/v3">
      <UserInfo>
        <DisplayName/>
        <AccountId xsi:nil="true"/>
        <AccountType/>
      </UserInfo>
    </CaseOwner>
    <TaxCatchAll xmlns="68d05a24-41e1-45c9-af6e-63f04a3e9c2c"/>
    <CCMAgendaItemId xmlns="8E0F7188-C382-49A7-8CD0-0DE7117AAF06" xsi:nil="true"/>
    <Afsender xmlns="8E0F7188-C382-49A7-8CD0-0DE7117AAF06" xsi:nil="true"/>
    <TrackID xmlns="http://schemas.microsoft.com/sharepoint/v3" xsi:nil="true"/>
    <Classification xmlns="http://schemas.microsoft.com/sharepoint/v3" xsi:nil="true"/>
    <CCMMeetingCaseLink xmlns="8E0F7188-C382-49A7-8CD0-0DE7117AAF06">
      <Url xsi:nil="true"/>
      <Description xsi:nil="true"/>
    </CCMMeetingCaseLink>
    <CCMMeetingCaseId xmlns="8E0F7188-C382-49A7-8CD0-0DE7117AAF06" xsi:nil="true"/>
    <Modtager xmlns="8E0F7188-C382-49A7-8CD0-0DE7117AAF06"/>
    <CCMAgendaDocumentStatus xmlns="8E0F7188-C382-49A7-8CD0-0DE7117AAF06" xsi:nil="true"/>
    <LocalAttachment xmlns="http://schemas.microsoft.com/sharepoint/v3">false</LocalAttachment>
    <CaseRecordNumber xmlns="http://schemas.microsoft.com/sharepoint/v3">0</CaseRecordNumber>
    <CaseID xmlns="http://schemas.microsoft.com/sharepoint/v3">GEO-2022-00039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GEO-2022-00039</CCMVisualId>
    <Finalized xmlns="http://schemas.microsoft.com/sharepoint/v3">false</Finalized>
    <DocID xmlns="http://schemas.microsoft.com/sharepoint/v3">4388752</DocI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2EEE1D5C-26C0-472D-AFF2-EEBE454D0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1C5F8-D754-4E70-AE52-A54429C77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0F7188-C382-49A7-8CD0-0DE7117AAF06"/>
    <ds:schemaRef ds:uri="68d05a24-41e1-45c9-af6e-63f04a3e9c2c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9314D-6BE1-4647-BE43-42885B3B09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78C73-4EB2-4A46-B50C-905F82C4A9AD}">
  <ds:schemaRefs>
    <ds:schemaRef ds:uri="e7978d6f-89e2-4976-930d-b0de8dbcd927"/>
    <ds:schemaRef ds:uri="http://purl.org/dc/elements/1.1/"/>
    <ds:schemaRef ds:uri="8E0F7188-C382-49A7-8CD0-0DE7117AAF0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68d05a24-41e1-45c9-af6e-63f04a3e9c2c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Udbud til Bygherre rådgivning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Udbud til Bygherre rådgivning bilag 14- AMK (B) pardigme</dc:title>
  <dc:subject/>
  <dc:creator>Jeppe Kildegaard (JKIL)</dc:creator>
  <cp:keywords/>
  <dc:description/>
  <cp:lastModifiedBy>Sille Schyberg</cp:lastModifiedBy>
  <cp:revision>2</cp:revision>
  <cp:lastPrinted>2022-01-25T07:50:00Z</cp:lastPrinted>
  <dcterms:created xsi:type="dcterms:W3CDTF">2022-02-01T15:18:00Z</dcterms:created>
  <dcterms:modified xsi:type="dcterms:W3CDTF">2022-02-01T15:18:00Z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0x010100AC085CFC53BC46CEA2EADE194AD9D4820022C14E83603E05468E4AF4E636744A5F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Dokumenttype">
    <vt:lpwstr/>
  </property>
  <property fmtid="{D5CDD505-2E9C-101B-9397-08002B2CF9AE}" pid="8" name="CCMSystem">
    <vt:lpwstr> </vt:lpwstr>
  </property>
  <property fmtid="{D5CDD505-2E9C-101B-9397-08002B2CF9AE}" pid="9" name="CCMEventContext">
    <vt:lpwstr>c23aeda5-d82e-46d0-855e-c435efaa8e58</vt:lpwstr>
  </property>
</Properties>
</file>