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7624"/>
      </w:tblGrid>
      <w:tr w:rsidR="00787C44" w:rsidRPr="00165FFC" w14:paraId="02E7A993" w14:textId="77777777" w:rsidTr="008B6B4F">
        <w:trPr>
          <w:trHeight w:hRule="exact" w:val="3771"/>
        </w:trPr>
        <w:tc>
          <w:tcPr>
            <w:tcW w:w="7624" w:type="dxa"/>
            <w:shd w:val="clear" w:color="auto" w:fill="auto"/>
          </w:tcPr>
          <w:p w14:paraId="02E7A992" w14:textId="77777777" w:rsidR="00AB34BD" w:rsidRPr="00165FFC" w:rsidRDefault="00AB34BD" w:rsidP="00F57630">
            <w:pPr>
              <w:pStyle w:val="HortenNiveau3"/>
              <w:numPr>
                <w:ilvl w:val="0"/>
                <w:numId w:val="0"/>
              </w:numPr>
              <w:outlineLvl w:val="9"/>
            </w:pPr>
          </w:p>
        </w:tc>
      </w:tr>
    </w:tbl>
    <w:p w14:paraId="02E7A994" w14:textId="3BF342AF" w:rsidR="00EA0625" w:rsidRPr="00165FFC" w:rsidRDefault="00EC1E7B" w:rsidP="00EA0625">
      <w:pPr>
        <w:pStyle w:val="HortenDokumenttitel"/>
        <w:rPr>
          <w:rFonts w:asciiTheme="minorHAnsi" w:hAnsiTheme="minorHAnsi" w:cstheme="minorHAnsi"/>
          <w:sz w:val="22"/>
          <w:szCs w:val="22"/>
        </w:rPr>
      </w:pPr>
      <w:r w:rsidRPr="00165FFC">
        <w:rPr>
          <w:rFonts w:asciiTheme="minorHAnsi" w:hAnsiTheme="minorHAnsi" w:cstheme="minorHAnsi"/>
          <w:sz w:val="22"/>
          <w:szCs w:val="22"/>
        </w:rPr>
        <w:t>BIlag 7</w:t>
      </w:r>
    </w:p>
    <w:p w14:paraId="02E7A995" w14:textId="77777777" w:rsidR="00EA0625" w:rsidRPr="00165FFC" w:rsidRDefault="00EA0625" w:rsidP="00EA0625">
      <w:pPr>
        <w:rPr>
          <w:rFonts w:asciiTheme="minorHAnsi" w:hAnsiTheme="minorHAnsi" w:cstheme="minorHAnsi"/>
          <w:sz w:val="22"/>
          <w:szCs w:val="22"/>
        </w:rPr>
      </w:pPr>
    </w:p>
    <w:p w14:paraId="02E7A996" w14:textId="15117FB4" w:rsidR="00EA0625" w:rsidRPr="00165FFC" w:rsidRDefault="00EC1E7B" w:rsidP="00EA0625">
      <w:pPr>
        <w:pStyle w:val="HortenUnderOverskrift"/>
        <w:rPr>
          <w:rFonts w:asciiTheme="minorHAnsi" w:hAnsiTheme="minorHAnsi" w:cstheme="minorHAnsi"/>
          <w:sz w:val="22"/>
          <w:szCs w:val="22"/>
        </w:rPr>
      </w:pPr>
      <w:r w:rsidRPr="00165FFC">
        <w:rPr>
          <w:rFonts w:asciiTheme="minorHAnsi" w:hAnsiTheme="minorHAnsi" w:cstheme="minorHAnsi"/>
          <w:sz w:val="22"/>
          <w:szCs w:val="22"/>
        </w:rPr>
        <w:t>Servicemål og bodsbestemmelser</w:t>
      </w:r>
    </w:p>
    <w:p w14:paraId="02E7A997" w14:textId="77777777" w:rsidR="00EA0625" w:rsidRPr="00165FFC" w:rsidRDefault="00EA0625" w:rsidP="00EA0625">
      <w:pPr>
        <w:rPr>
          <w:rFonts w:asciiTheme="minorHAnsi" w:hAnsiTheme="minorHAnsi" w:cstheme="minorHAnsi"/>
          <w:sz w:val="22"/>
          <w:szCs w:val="22"/>
        </w:rPr>
      </w:pPr>
    </w:p>
    <w:p w14:paraId="02E7A998" w14:textId="77777777" w:rsidR="002563D1" w:rsidRPr="00165FFC" w:rsidRDefault="002563D1" w:rsidP="003532DD">
      <w:pPr>
        <w:jc w:val="left"/>
        <w:rPr>
          <w:rFonts w:asciiTheme="minorHAnsi" w:hAnsiTheme="minorHAnsi" w:cstheme="minorHAnsi"/>
          <w:sz w:val="22"/>
          <w:szCs w:val="22"/>
        </w:rPr>
      </w:pPr>
    </w:p>
    <w:p w14:paraId="02E7A999" w14:textId="77777777" w:rsidR="005F37C9" w:rsidRPr="00165FFC" w:rsidRDefault="005F37C9" w:rsidP="003532DD">
      <w:pPr>
        <w:jc w:val="left"/>
        <w:rPr>
          <w:rFonts w:asciiTheme="minorHAnsi" w:hAnsiTheme="minorHAnsi" w:cstheme="minorHAnsi"/>
          <w:sz w:val="22"/>
          <w:szCs w:val="22"/>
        </w:rPr>
      </w:pPr>
    </w:p>
    <w:p w14:paraId="02E7A99A" w14:textId="77777777" w:rsidR="005F37C9" w:rsidRPr="00165FFC" w:rsidRDefault="005F37C9" w:rsidP="003532DD">
      <w:pPr>
        <w:jc w:val="left"/>
        <w:rPr>
          <w:rFonts w:asciiTheme="minorHAnsi" w:hAnsiTheme="minorHAnsi" w:cstheme="minorHAnsi"/>
          <w:sz w:val="22"/>
          <w:szCs w:val="22"/>
        </w:rPr>
      </w:pPr>
    </w:p>
    <w:p w14:paraId="02E7A99B" w14:textId="77777777" w:rsidR="005F37C9" w:rsidRPr="00165FFC" w:rsidRDefault="001E3ACD">
      <w:pPr>
        <w:jc w:val="left"/>
        <w:rPr>
          <w:rFonts w:asciiTheme="minorHAnsi" w:hAnsiTheme="minorHAnsi" w:cstheme="minorHAnsi"/>
          <w:sz w:val="22"/>
          <w:szCs w:val="22"/>
        </w:rPr>
      </w:pPr>
      <w:r w:rsidRPr="00165FFC">
        <w:rPr>
          <w:rFonts w:asciiTheme="minorHAnsi" w:hAnsiTheme="minorHAnsi" w:cstheme="minorHAnsi"/>
          <w:sz w:val="22"/>
          <w:szCs w:val="22"/>
        </w:rPr>
        <w:br w:type="page"/>
      </w:r>
    </w:p>
    <w:p w14:paraId="04CAC45A" w14:textId="77777777" w:rsidR="00EC1E7B" w:rsidRPr="00165FFC" w:rsidRDefault="00EC1E7B" w:rsidP="00701FB2">
      <w:pPr>
        <w:pStyle w:val="HortenNiveauOverskrift1"/>
        <w:keepLines/>
        <w:rPr>
          <w:rFonts w:asciiTheme="minorHAnsi" w:hAnsiTheme="minorHAnsi" w:cstheme="minorHAnsi"/>
          <w:sz w:val="22"/>
        </w:rPr>
      </w:pPr>
      <w:r w:rsidRPr="00165FFC">
        <w:rPr>
          <w:rFonts w:asciiTheme="minorHAnsi" w:hAnsiTheme="minorHAnsi" w:cstheme="minorHAnsi"/>
          <w:sz w:val="22"/>
        </w:rPr>
        <w:lastRenderedPageBreak/>
        <w:t>Vejledning</w:t>
      </w:r>
    </w:p>
    <w:p w14:paraId="71DB6285" w14:textId="77777777" w:rsidR="00EC1E7B" w:rsidRPr="00165FFC" w:rsidRDefault="00EC1E7B" w:rsidP="00701FB2">
      <w:pPr>
        <w:pStyle w:val="HortenNiveauOverskrift2"/>
        <w:keepLines/>
        <w:rPr>
          <w:rFonts w:asciiTheme="minorHAnsi" w:hAnsiTheme="minorHAnsi" w:cstheme="minorHAnsi"/>
          <w:i w:val="0"/>
          <w:iCs/>
          <w:sz w:val="22"/>
        </w:rPr>
      </w:pPr>
      <w:bookmarkStart w:id="0" w:name="_Hlk50018936"/>
      <w:r w:rsidRPr="00165FFC">
        <w:rPr>
          <w:rFonts w:asciiTheme="minorHAnsi" w:hAnsiTheme="minorHAnsi" w:cstheme="minorHAnsi"/>
          <w:iCs/>
          <w:sz w:val="22"/>
        </w:rPr>
        <w:t>Dette afsnit 0 indgår ikke i kontraktgrundlaget og slettes inden kontraktunderskrift.</w:t>
      </w:r>
    </w:p>
    <w:p w14:paraId="085F8081" w14:textId="77777777" w:rsidR="00EC1E7B" w:rsidRPr="00165FFC" w:rsidRDefault="00EC1E7B" w:rsidP="00701FB2">
      <w:pPr>
        <w:pStyle w:val="HortenNiveauOverskrift2"/>
        <w:keepLines/>
        <w:rPr>
          <w:rFonts w:asciiTheme="minorHAnsi" w:hAnsiTheme="minorHAnsi" w:cstheme="minorHAnsi"/>
          <w:bCs w:val="0"/>
          <w:iCs/>
          <w:sz w:val="22"/>
        </w:rPr>
      </w:pPr>
      <w:r w:rsidRPr="00165FFC">
        <w:rPr>
          <w:rFonts w:asciiTheme="minorHAnsi" w:hAnsiTheme="minorHAnsi" w:cstheme="minorHAnsi"/>
          <w:iCs/>
          <w:sz w:val="22"/>
        </w:rPr>
        <w:t>Tilbudsgiver skal som en del af sit tilbud udfylde de med gult angivne steder.</w:t>
      </w:r>
    </w:p>
    <w:bookmarkEnd w:id="0"/>
    <w:p w14:paraId="775CA21B" w14:textId="40D3F5F4" w:rsidR="00EC1E7B" w:rsidRPr="00165FFC" w:rsidRDefault="005A7EE3" w:rsidP="00701FB2">
      <w:pPr>
        <w:pStyle w:val="HortenNiveauOverskrift1"/>
        <w:keepLines/>
        <w:rPr>
          <w:rFonts w:asciiTheme="minorHAnsi" w:hAnsiTheme="minorHAnsi" w:cstheme="minorHAnsi"/>
          <w:sz w:val="22"/>
        </w:rPr>
      </w:pPr>
      <w:r w:rsidRPr="00165FFC">
        <w:rPr>
          <w:rFonts w:asciiTheme="minorHAnsi" w:hAnsiTheme="minorHAnsi" w:cstheme="minorHAnsi"/>
          <w:sz w:val="22"/>
        </w:rPr>
        <w:t>indledning</w:t>
      </w:r>
    </w:p>
    <w:p w14:paraId="3CB0FA32" w14:textId="448996C6" w:rsidR="005A7EE3" w:rsidRPr="00165FFC" w:rsidRDefault="005A7EE3" w:rsidP="00701FB2">
      <w:pPr>
        <w:pStyle w:val="HortenNiveauOverskrift2"/>
        <w:keepLines/>
        <w:rPr>
          <w:rFonts w:asciiTheme="minorHAnsi" w:hAnsiTheme="minorHAnsi" w:cstheme="minorHAnsi"/>
          <w:i w:val="0"/>
          <w:iCs/>
          <w:sz w:val="22"/>
        </w:rPr>
      </w:pPr>
      <w:r w:rsidRPr="00165FFC">
        <w:rPr>
          <w:rFonts w:asciiTheme="minorHAnsi" w:hAnsiTheme="minorHAnsi" w:cstheme="minorHAnsi"/>
          <w:i w:val="0"/>
          <w:iCs/>
          <w:sz w:val="22"/>
        </w:rPr>
        <w:t>Dette bilag indeholder Kundens krav til servicemål for de Services, Leverandøren skal levere under Kontrakten.</w:t>
      </w:r>
    </w:p>
    <w:p w14:paraId="7849710B" w14:textId="77777777" w:rsidR="009D6038" w:rsidRPr="00165FFC" w:rsidRDefault="009D6038" w:rsidP="00701FB2">
      <w:pPr>
        <w:pStyle w:val="HortenNiveauOverskrift2"/>
        <w:keepLines/>
        <w:rPr>
          <w:rFonts w:asciiTheme="minorHAnsi" w:hAnsiTheme="minorHAnsi" w:cstheme="minorHAnsi"/>
          <w:i w:val="0"/>
          <w:iCs/>
          <w:sz w:val="22"/>
        </w:rPr>
      </w:pPr>
      <w:r w:rsidRPr="00165FFC">
        <w:rPr>
          <w:rFonts w:asciiTheme="minorHAnsi" w:hAnsiTheme="minorHAnsi" w:cstheme="minorHAnsi"/>
          <w:i w:val="0"/>
          <w:iCs/>
          <w:sz w:val="22"/>
        </w:rPr>
        <w:t>Leverandørens manglende opfyldelse af de nedenfor angivne servicemål medfører, at Leverandøren ifalder bod. Bodsbestemmelserne fremgår ligeledes nedenfor.</w:t>
      </w:r>
    </w:p>
    <w:p w14:paraId="6BD6D6E1" w14:textId="05F20B02" w:rsidR="005A7EE3" w:rsidRPr="00165FFC" w:rsidRDefault="005A7EE3" w:rsidP="00701FB2">
      <w:pPr>
        <w:pStyle w:val="HortenNiveauOverskrift2"/>
        <w:keepLines/>
        <w:rPr>
          <w:rFonts w:asciiTheme="minorHAnsi" w:hAnsiTheme="minorHAnsi" w:cstheme="minorHAnsi"/>
          <w:i w:val="0"/>
          <w:iCs/>
          <w:sz w:val="22"/>
        </w:rPr>
      </w:pPr>
      <w:r w:rsidRPr="00165FFC">
        <w:rPr>
          <w:rFonts w:asciiTheme="minorHAnsi" w:hAnsiTheme="minorHAnsi" w:cstheme="minorHAnsi"/>
          <w:i w:val="0"/>
          <w:iCs/>
          <w:sz w:val="22"/>
        </w:rPr>
        <w:t xml:space="preserve">Leverandøren skal forestå måling af samtlige servicemål, der er indeholdt i dette Bilag 7 (Servicemål). </w:t>
      </w:r>
    </w:p>
    <w:p w14:paraId="4737EEE6" w14:textId="6EDB7A5D" w:rsidR="009D6038" w:rsidRPr="00165FFC" w:rsidRDefault="009D6038" w:rsidP="00701FB2">
      <w:pPr>
        <w:pStyle w:val="HortenNiveauOverskrift1"/>
        <w:keepLines/>
        <w:rPr>
          <w:rFonts w:asciiTheme="minorHAnsi" w:hAnsiTheme="minorHAnsi" w:cstheme="minorHAnsi"/>
          <w:sz w:val="22"/>
        </w:rPr>
      </w:pPr>
      <w:r w:rsidRPr="00165FFC">
        <w:rPr>
          <w:rFonts w:asciiTheme="minorHAnsi" w:hAnsiTheme="minorHAnsi" w:cstheme="minorHAnsi"/>
          <w:sz w:val="22"/>
        </w:rPr>
        <w:t>driftseffektivitet</w:t>
      </w:r>
    </w:p>
    <w:p w14:paraId="43C9E4B9" w14:textId="2E8890C0" w:rsidR="009D6038" w:rsidRPr="00165FFC" w:rsidRDefault="009D6038" w:rsidP="00701FB2">
      <w:pPr>
        <w:pStyle w:val="HortenNiveauOverskrift2"/>
        <w:keepLines/>
        <w:rPr>
          <w:rFonts w:asciiTheme="minorHAnsi" w:hAnsiTheme="minorHAnsi" w:cstheme="minorHAnsi"/>
          <w:b/>
          <w:bCs w:val="0"/>
          <w:i w:val="0"/>
          <w:iCs/>
          <w:sz w:val="22"/>
        </w:rPr>
      </w:pPr>
      <w:r w:rsidRPr="00165FFC">
        <w:rPr>
          <w:rFonts w:asciiTheme="minorHAnsi" w:hAnsiTheme="minorHAnsi" w:cstheme="minorHAnsi"/>
          <w:b/>
          <w:bCs w:val="0"/>
          <w:i w:val="0"/>
          <w:iCs/>
          <w:sz w:val="22"/>
        </w:rPr>
        <w:t>Servicemål</w:t>
      </w:r>
    </w:p>
    <w:p w14:paraId="6E44AC18" w14:textId="77777777" w:rsidR="003C6B23" w:rsidRDefault="009D6038" w:rsidP="00701FB2">
      <w:pPr>
        <w:pStyle w:val="HortenNiveauOverskrift2"/>
        <w:keepLines/>
        <w:rPr>
          <w:rFonts w:asciiTheme="minorHAnsi" w:hAnsiTheme="minorHAnsi" w:cstheme="minorHAnsi"/>
          <w:i w:val="0"/>
          <w:iCs/>
          <w:sz w:val="22"/>
        </w:rPr>
      </w:pPr>
      <w:r w:rsidRPr="00BF577C">
        <w:rPr>
          <w:rFonts w:asciiTheme="minorHAnsi" w:hAnsiTheme="minorHAnsi" w:cstheme="minorHAnsi"/>
          <w:i w:val="0"/>
          <w:iCs/>
          <w:sz w:val="22"/>
        </w:rPr>
        <w:t>Leverandøren skal sikre</w:t>
      </w:r>
      <w:r w:rsidR="00BF577C">
        <w:rPr>
          <w:rFonts w:asciiTheme="minorHAnsi" w:hAnsiTheme="minorHAnsi" w:cstheme="minorHAnsi"/>
          <w:i w:val="0"/>
          <w:iCs/>
          <w:sz w:val="22"/>
        </w:rPr>
        <w:t>,</w:t>
      </w:r>
      <w:r w:rsidRPr="00BF577C">
        <w:rPr>
          <w:rFonts w:asciiTheme="minorHAnsi" w:hAnsiTheme="minorHAnsi" w:cstheme="minorHAnsi"/>
          <w:i w:val="0"/>
          <w:iCs/>
          <w:sz w:val="22"/>
        </w:rPr>
        <w:t xml:space="preserve"> at Systemet opretholder en driftseffektivitet på</w:t>
      </w:r>
      <w:r w:rsidR="00BF577C" w:rsidRPr="00BF577C">
        <w:rPr>
          <w:rFonts w:asciiTheme="minorHAnsi" w:hAnsiTheme="minorHAnsi" w:cstheme="minorHAnsi"/>
          <w:i w:val="0"/>
          <w:iCs/>
          <w:sz w:val="22"/>
        </w:rPr>
        <w:t xml:space="preserve"> </w:t>
      </w:r>
    </w:p>
    <w:p w14:paraId="0C575F12" w14:textId="5EAAEBAD" w:rsidR="009D6038" w:rsidRDefault="003C6B23" w:rsidP="003C6B23">
      <w:pPr>
        <w:pStyle w:val="HortenNiveauOverskrift2"/>
        <w:keepLines/>
        <w:numPr>
          <w:ilvl w:val="0"/>
          <w:numId w:val="11"/>
        </w:numPr>
        <w:rPr>
          <w:rFonts w:asciiTheme="minorHAnsi" w:hAnsiTheme="minorHAnsi" w:cstheme="minorHAnsi"/>
          <w:i w:val="0"/>
          <w:iCs/>
          <w:sz w:val="22"/>
        </w:rPr>
      </w:pPr>
      <w:r>
        <w:rPr>
          <w:rFonts w:asciiTheme="minorHAnsi" w:hAnsiTheme="minorHAnsi" w:cstheme="minorHAnsi"/>
          <w:i w:val="0"/>
          <w:iCs/>
          <w:sz w:val="22"/>
        </w:rPr>
        <w:t xml:space="preserve">Pr. løbende 30 dage: </w:t>
      </w:r>
      <w:r w:rsidR="00BF577C" w:rsidRPr="00BF577C">
        <w:rPr>
          <w:rFonts w:asciiTheme="minorHAnsi" w:hAnsiTheme="minorHAnsi" w:cstheme="minorHAnsi"/>
          <w:i w:val="0"/>
          <w:iCs/>
          <w:sz w:val="22"/>
        </w:rPr>
        <w:t>9</w:t>
      </w:r>
      <w:r w:rsidR="009D6038" w:rsidRPr="00BF577C">
        <w:rPr>
          <w:rFonts w:asciiTheme="minorHAnsi" w:hAnsiTheme="minorHAnsi" w:cstheme="minorHAnsi"/>
          <w:i w:val="0"/>
          <w:iCs/>
          <w:sz w:val="22"/>
        </w:rPr>
        <w:t>9</w:t>
      </w:r>
      <w:r>
        <w:rPr>
          <w:rFonts w:asciiTheme="minorHAnsi" w:hAnsiTheme="minorHAnsi" w:cstheme="minorHAnsi"/>
          <w:i w:val="0"/>
          <w:iCs/>
          <w:sz w:val="22"/>
        </w:rPr>
        <w:t xml:space="preserve">,5 </w:t>
      </w:r>
      <w:r w:rsidR="009D6038" w:rsidRPr="00BF577C">
        <w:rPr>
          <w:rFonts w:asciiTheme="minorHAnsi" w:hAnsiTheme="minorHAnsi" w:cstheme="minorHAnsi"/>
          <w:i w:val="0"/>
          <w:iCs/>
          <w:sz w:val="22"/>
        </w:rPr>
        <w:t xml:space="preserve">% </w:t>
      </w:r>
    </w:p>
    <w:p w14:paraId="4C68B4ED" w14:textId="69334AC7" w:rsidR="009D6038" w:rsidRPr="00165FFC" w:rsidRDefault="009D6038" w:rsidP="003C6B23">
      <w:pPr>
        <w:pStyle w:val="HortenNiveauOverskrift2"/>
        <w:keepNext w:val="0"/>
        <w:rPr>
          <w:rFonts w:asciiTheme="minorHAnsi" w:hAnsiTheme="minorHAnsi" w:cstheme="minorHAnsi"/>
          <w:b/>
          <w:bCs w:val="0"/>
          <w:i w:val="0"/>
          <w:iCs/>
          <w:sz w:val="22"/>
        </w:rPr>
      </w:pPr>
      <w:bookmarkStart w:id="1" w:name="_Ref52536327"/>
      <w:r w:rsidRPr="00165FFC">
        <w:rPr>
          <w:rFonts w:asciiTheme="minorHAnsi" w:hAnsiTheme="minorHAnsi" w:cstheme="minorHAnsi"/>
          <w:b/>
          <w:bCs w:val="0"/>
          <w:i w:val="0"/>
          <w:iCs/>
          <w:sz w:val="22"/>
        </w:rPr>
        <w:t>Måling af servicemål</w:t>
      </w:r>
      <w:bookmarkEnd w:id="1"/>
    </w:p>
    <w:p w14:paraId="78E12DCA" w14:textId="6E42D46B" w:rsidR="009D6038" w:rsidRPr="00165FFC" w:rsidRDefault="009D6038" w:rsidP="003C6B23">
      <w:pPr>
        <w:pStyle w:val="HortenNiveauOverskrift3"/>
        <w:keepNext w:val="0"/>
        <w:rPr>
          <w:rFonts w:asciiTheme="minorHAnsi" w:hAnsiTheme="minorHAnsi" w:cstheme="minorHAnsi"/>
          <w:i w:val="0"/>
          <w:iCs/>
          <w:sz w:val="22"/>
          <w:szCs w:val="22"/>
        </w:rPr>
      </w:pP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 xml:space="preserve">Driftseffektiviteten måles for </w:t>
      </w:r>
      <w:r w:rsidR="008C0A59">
        <w:rPr>
          <w:rFonts w:asciiTheme="minorHAnsi" w:hAnsiTheme="minorHAnsi" w:cstheme="minorHAnsi"/>
          <w:i w:val="0"/>
          <w:iCs/>
          <w:sz w:val="22"/>
          <w:szCs w:val="22"/>
        </w:rPr>
        <w:t>S</w:t>
      </w: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 xml:space="preserve">ystemet som helhed, og driftseffektivitetsprocenten beregnes </w:t>
      </w:r>
      <w:r w:rsidR="00BF577C">
        <w:rPr>
          <w:rFonts w:asciiTheme="minorHAnsi" w:hAnsiTheme="minorHAnsi" w:cstheme="minorHAnsi"/>
          <w:i w:val="0"/>
          <w:iCs/>
          <w:sz w:val="22"/>
          <w:szCs w:val="22"/>
        </w:rPr>
        <w:t>som følger</w:t>
      </w: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>:</w:t>
      </w:r>
    </w:p>
    <w:p w14:paraId="2E6112B9" w14:textId="1C2912E3" w:rsidR="008C0A59" w:rsidRPr="008C0A59" w:rsidRDefault="008C0A59" w:rsidP="003C6B23">
      <w:pPr>
        <w:suppressAutoHyphens/>
        <w:spacing w:line="240" w:lineRule="auto"/>
        <w:ind w:left="1304"/>
        <w:jc w:val="left"/>
        <w:rPr>
          <w:rFonts w:asciiTheme="minorHAnsi" w:hAnsiTheme="minorHAnsi" w:cstheme="minorHAnsi"/>
          <w:sz w:val="22"/>
          <w:szCs w:val="22"/>
        </w:rPr>
      </w:pPr>
      <w:r w:rsidRPr="008C0A59">
        <w:rPr>
          <w:rFonts w:asciiTheme="minorHAnsi" w:hAnsiTheme="minorHAnsi" w:cstheme="minorHAnsi"/>
          <w:sz w:val="22"/>
          <w:szCs w:val="22"/>
          <w:u w:val="single"/>
          <w:lang w:val="da"/>
        </w:rPr>
        <w:t xml:space="preserve">Tilgængelig </w:t>
      </w:r>
      <w:r>
        <w:rPr>
          <w:rFonts w:asciiTheme="minorHAnsi" w:hAnsiTheme="minorHAnsi" w:cstheme="minorHAnsi"/>
          <w:sz w:val="22"/>
          <w:szCs w:val="22"/>
          <w:u w:val="single"/>
          <w:lang w:val="da"/>
        </w:rPr>
        <w:t>drifts</w:t>
      </w:r>
      <w:r w:rsidRPr="008C0A59">
        <w:rPr>
          <w:rFonts w:asciiTheme="minorHAnsi" w:hAnsiTheme="minorHAnsi" w:cstheme="minorHAnsi"/>
          <w:sz w:val="22"/>
          <w:szCs w:val="22"/>
          <w:u w:val="single"/>
          <w:lang w:val="da"/>
        </w:rPr>
        <w:t xml:space="preserve">tid </w:t>
      </w:r>
      <w:r w:rsidRPr="008C0A59">
        <w:rPr>
          <w:rFonts w:asciiTheme="minorHAnsi" w:hAnsiTheme="minorHAnsi" w:cstheme="minorHAnsi"/>
          <w:sz w:val="22"/>
          <w:szCs w:val="22"/>
          <w:vertAlign w:val="subscript"/>
          <w:lang w:val="da"/>
        </w:rPr>
        <w:t xml:space="preserve"> </w:t>
      </w:r>
      <w:r>
        <w:rPr>
          <w:rFonts w:asciiTheme="minorHAnsi" w:hAnsiTheme="minorHAnsi" w:cstheme="minorHAnsi"/>
          <w:sz w:val="22"/>
          <w:szCs w:val="22"/>
          <w:vertAlign w:val="subscript"/>
          <w:lang w:val="da"/>
        </w:rPr>
        <w:t xml:space="preserve">  </w:t>
      </w:r>
      <w:r w:rsidRPr="008C0A59">
        <w:rPr>
          <w:rFonts w:asciiTheme="minorHAnsi" w:hAnsiTheme="minorHAnsi" w:cstheme="minorHAnsi"/>
          <w:sz w:val="22"/>
          <w:szCs w:val="22"/>
          <w:lang w:val="da"/>
        </w:rPr>
        <w:t>x 100 %</w:t>
      </w:r>
    </w:p>
    <w:p w14:paraId="5D17FC14" w14:textId="239FA6BF" w:rsidR="008C0A59" w:rsidRDefault="008C0A59" w:rsidP="003C6B23">
      <w:pPr>
        <w:suppressAutoHyphens/>
        <w:spacing w:line="240" w:lineRule="auto"/>
        <w:ind w:left="1304"/>
        <w:jc w:val="left"/>
        <w:rPr>
          <w:rFonts w:asciiTheme="minorHAnsi" w:hAnsiTheme="minorHAnsi" w:cstheme="minorHAnsi"/>
          <w:sz w:val="22"/>
          <w:szCs w:val="22"/>
          <w:lang w:val="da"/>
        </w:rPr>
      </w:pPr>
      <w:r w:rsidRPr="008C0A59">
        <w:rPr>
          <w:rFonts w:asciiTheme="minorHAnsi" w:hAnsiTheme="minorHAnsi" w:cstheme="minorHAnsi"/>
          <w:sz w:val="22"/>
          <w:szCs w:val="22"/>
          <w:lang w:val="da"/>
        </w:rPr>
        <w:t xml:space="preserve">    Aftalt </w:t>
      </w:r>
      <w:r>
        <w:rPr>
          <w:rFonts w:asciiTheme="minorHAnsi" w:hAnsiTheme="minorHAnsi" w:cstheme="minorHAnsi"/>
          <w:sz w:val="22"/>
          <w:szCs w:val="22"/>
          <w:lang w:val="da"/>
        </w:rPr>
        <w:t>drifts</w:t>
      </w:r>
      <w:r w:rsidRPr="008C0A59">
        <w:rPr>
          <w:rFonts w:asciiTheme="minorHAnsi" w:hAnsiTheme="minorHAnsi" w:cstheme="minorHAnsi"/>
          <w:sz w:val="22"/>
          <w:szCs w:val="22"/>
          <w:lang w:val="da"/>
        </w:rPr>
        <w:t>tid</w:t>
      </w:r>
    </w:p>
    <w:p w14:paraId="3ECCA98E" w14:textId="77777777" w:rsidR="002E1E80" w:rsidRPr="008C0A59" w:rsidRDefault="002E1E80" w:rsidP="003C6B23">
      <w:pPr>
        <w:suppressAutoHyphens/>
        <w:spacing w:line="240" w:lineRule="auto"/>
        <w:ind w:left="1304"/>
        <w:jc w:val="left"/>
        <w:rPr>
          <w:rFonts w:asciiTheme="minorHAnsi" w:hAnsiTheme="minorHAnsi" w:cstheme="minorHAnsi"/>
          <w:sz w:val="22"/>
          <w:szCs w:val="22"/>
          <w:u w:val="single"/>
        </w:rPr>
      </w:pPr>
    </w:p>
    <w:p w14:paraId="4D80FFB1" w14:textId="446351B9" w:rsidR="008C0A59" w:rsidRDefault="009D6038" w:rsidP="003C6B23">
      <w:pPr>
        <w:pStyle w:val="HortenNiveauOverskrift3"/>
        <w:keepNext w:val="0"/>
        <w:rPr>
          <w:rFonts w:asciiTheme="minorHAnsi" w:hAnsiTheme="minorHAnsi" w:cstheme="minorHAnsi"/>
          <w:i w:val="0"/>
          <w:iCs/>
          <w:sz w:val="22"/>
          <w:szCs w:val="22"/>
        </w:rPr>
      </w:pP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>Ved "</w:t>
      </w:r>
      <w:r w:rsidR="008C0A59">
        <w:rPr>
          <w:rFonts w:asciiTheme="minorHAnsi" w:hAnsiTheme="minorHAnsi" w:cstheme="minorHAnsi"/>
          <w:i w:val="0"/>
          <w:iCs/>
          <w:sz w:val="22"/>
          <w:szCs w:val="22"/>
        </w:rPr>
        <w:t>T</w:t>
      </w: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 xml:space="preserve">ilgængelig </w:t>
      </w:r>
      <w:r w:rsidR="008C0A59">
        <w:rPr>
          <w:rFonts w:asciiTheme="minorHAnsi" w:hAnsiTheme="minorHAnsi" w:cstheme="minorHAnsi"/>
          <w:i w:val="0"/>
          <w:iCs/>
          <w:sz w:val="22"/>
          <w:szCs w:val="22"/>
        </w:rPr>
        <w:t>drifts</w:t>
      </w: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 xml:space="preserve">tid" forstås den aftalte </w:t>
      </w:r>
      <w:r w:rsidR="008C0A59">
        <w:rPr>
          <w:rFonts w:asciiTheme="minorHAnsi" w:hAnsiTheme="minorHAnsi" w:cstheme="minorHAnsi"/>
          <w:i w:val="0"/>
          <w:iCs/>
          <w:sz w:val="22"/>
          <w:szCs w:val="22"/>
        </w:rPr>
        <w:t>drifts</w:t>
      </w: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>tid minus de</w:t>
      </w:r>
      <w:r w:rsidR="008C0A59">
        <w:rPr>
          <w:rFonts w:asciiTheme="minorHAnsi" w:hAnsiTheme="minorHAnsi" w:cstheme="minorHAnsi"/>
          <w:i w:val="0"/>
          <w:iCs/>
          <w:sz w:val="22"/>
          <w:szCs w:val="22"/>
        </w:rPr>
        <w:t>n</w:t>
      </w: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 xml:space="preserve"> tid, hvor </w:t>
      </w:r>
      <w:r w:rsidR="008C0A59">
        <w:rPr>
          <w:rFonts w:asciiTheme="minorHAnsi" w:hAnsiTheme="minorHAnsi" w:cstheme="minorHAnsi"/>
          <w:i w:val="0"/>
          <w:iCs/>
          <w:sz w:val="22"/>
          <w:szCs w:val="22"/>
        </w:rPr>
        <w:t>S</w:t>
      </w: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>ystemet</w:t>
      </w:r>
      <w:r w:rsidR="008C0A59">
        <w:rPr>
          <w:rFonts w:asciiTheme="minorHAnsi" w:hAnsiTheme="minorHAnsi" w:cstheme="minorHAnsi"/>
          <w:i w:val="0"/>
          <w:iCs/>
          <w:sz w:val="22"/>
          <w:szCs w:val="22"/>
        </w:rPr>
        <w:t>,</w:t>
      </w: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 xml:space="preserve"> eller en del heraf</w:t>
      </w:r>
      <w:r w:rsidR="008C0A59">
        <w:rPr>
          <w:rFonts w:asciiTheme="minorHAnsi" w:hAnsiTheme="minorHAnsi" w:cstheme="minorHAnsi"/>
          <w:i w:val="0"/>
          <w:iCs/>
          <w:sz w:val="22"/>
          <w:szCs w:val="22"/>
        </w:rPr>
        <w:t>,</w:t>
      </w: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 xml:space="preserve"> ikke kan anvendes til fejlfri drift på grund af </w:t>
      </w:r>
      <w:r w:rsidR="008C0A59">
        <w:rPr>
          <w:rFonts w:asciiTheme="minorHAnsi" w:hAnsiTheme="minorHAnsi" w:cstheme="minorHAnsi"/>
          <w:i w:val="0"/>
          <w:iCs/>
          <w:sz w:val="22"/>
          <w:szCs w:val="22"/>
        </w:rPr>
        <w:t>kategori</w:t>
      </w: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 xml:space="preserve"> A, B eller C</w:t>
      </w:r>
      <w:r w:rsidR="008C0A59">
        <w:rPr>
          <w:rFonts w:asciiTheme="minorHAnsi" w:hAnsiTheme="minorHAnsi" w:cstheme="minorHAnsi"/>
          <w:i w:val="0"/>
          <w:iCs/>
          <w:sz w:val="22"/>
          <w:szCs w:val="22"/>
        </w:rPr>
        <w:t>-fejl</w:t>
      </w: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 xml:space="preserve">, jf. </w:t>
      </w:r>
      <w:r w:rsidR="008C0A59">
        <w:rPr>
          <w:rFonts w:asciiTheme="minorHAnsi" w:hAnsiTheme="minorHAnsi" w:cstheme="minorHAnsi"/>
          <w:i w:val="0"/>
          <w:iCs/>
          <w:sz w:val="22"/>
          <w:szCs w:val="22"/>
        </w:rPr>
        <w:t>bilag 6</w:t>
      </w: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 xml:space="preserve">, </w:t>
      </w:r>
      <w:r w:rsidR="008C0A59">
        <w:rPr>
          <w:rFonts w:asciiTheme="minorHAnsi" w:hAnsiTheme="minorHAnsi" w:cstheme="minorHAnsi"/>
          <w:i w:val="0"/>
          <w:iCs/>
          <w:sz w:val="22"/>
          <w:szCs w:val="22"/>
        </w:rPr>
        <w:t>eller</w:t>
      </w:r>
      <w:r w:rsidR="00E1224C">
        <w:rPr>
          <w:rFonts w:asciiTheme="minorHAnsi" w:hAnsiTheme="minorHAnsi" w:cstheme="minorHAnsi"/>
          <w:i w:val="0"/>
          <w:iCs/>
          <w:sz w:val="22"/>
          <w:szCs w:val="22"/>
        </w:rPr>
        <w:t xml:space="preserve"> hvor </w:t>
      </w:r>
      <w:r w:rsidR="008C0A59">
        <w:rPr>
          <w:rFonts w:asciiTheme="minorHAnsi" w:hAnsiTheme="minorHAnsi" w:cstheme="minorHAnsi"/>
          <w:i w:val="0"/>
          <w:iCs/>
          <w:sz w:val="22"/>
          <w:szCs w:val="22"/>
        </w:rPr>
        <w:t xml:space="preserve">de </w:t>
      </w:r>
      <w:r w:rsidR="009965C6">
        <w:rPr>
          <w:rFonts w:asciiTheme="minorHAnsi" w:hAnsiTheme="minorHAnsi" w:cstheme="minorHAnsi"/>
          <w:i w:val="0"/>
          <w:iCs/>
          <w:sz w:val="22"/>
          <w:szCs w:val="22"/>
        </w:rPr>
        <w:t>maksimale</w:t>
      </w:r>
      <w:r w:rsidR="008C0A59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proofErr w:type="spellStart"/>
      <w:r w:rsidR="008C0A59">
        <w:rPr>
          <w:rFonts w:asciiTheme="minorHAnsi" w:hAnsiTheme="minorHAnsi" w:cstheme="minorHAnsi"/>
          <w:i w:val="0"/>
          <w:iCs/>
          <w:sz w:val="22"/>
          <w:szCs w:val="22"/>
        </w:rPr>
        <w:t>svartider</w:t>
      </w:r>
      <w:proofErr w:type="spellEnd"/>
      <w:r w:rsidR="008C0A59">
        <w:rPr>
          <w:rFonts w:asciiTheme="minorHAnsi" w:hAnsiTheme="minorHAnsi" w:cstheme="minorHAnsi"/>
          <w:i w:val="0"/>
          <w:iCs/>
          <w:sz w:val="22"/>
          <w:szCs w:val="22"/>
        </w:rPr>
        <w:t xml:space="preserve"> jf. pkt. </w:t>
      </w:r>
      <w:r w:rsidR="008C0A59">
        <w:rPr>
          <w:rFonts w:asciiTheme="minorHAnsi" w:hAnsiTheme="minorHAnsi" w:cstheme="minorHAnsi"/>
          <w:i w:val="0"/>
          <w:iCs/>
          <w:sz w:val="22"/>
          <w:szCs w:val="22"/>
        </w:rPr>
        <w:fldChar w:fldCharType="begin"/>
      </w:r>
      <w:r w:rsidR="008C0A59">
        <w:rPr>
          <w:rFonts w:asciiTheme="minorHAnsi" w:hAnsiTheme="minorHAnsi" w:cstheme="minorHAnsi"/>
          <w:i w:val="0"/>
          <w:iCs/>
          <w:sz w:val="22"/>
          <w:szCs w:val="22"/>
        </w:rPr>
        <w:instrText xml:space="preserve"> REF _Ref50043532 \r \h </w:instrText>
      </w:r>
      <w:r w:rsidR="008C0A59">
        <w:rPr>
          <w:rFonts w:asciiTheme="minorHAnsi" w:hAnsiTheme="minorHAnsi" w:cstheme="minorHAnsi"/>
          <w:i w:val="0"/>
          <w:iCs/>
          <w:sz w:val="22"/>
          <w:szCs w:val="22"/>
        </w:rPr>
      </w:r>
      <w:r w:rsidR="008C0A59">
        <w:rPr>
          <w:rFonts w:asciiTheme="minorHAnsi" w:hAnsiTheme="minorHAnsi" w:cstheme="minorHAnsi"/>
          <w:i w:val="0"/>
          <w:iCs/>
          <w:sz w:val="22"/>
          <w:szCs w:val="22"/>
        </w:rPr>
        <w:fldChar w:fldCharType="separate"/>
      </w:r>
      <w:r w:rsidR="00E1224C">
        <w:rPr>
          <w:rFonts w:asciiTheme="minorHAnsi" w:hAnsiTheme="minorHAnsi" w:cstheme="minorHAnsi"/>
          <w:i w:val="0"/>
          <w:iCs/>
          <w:sz w:val="22"/>
          <w:szCs w:val="22"/>
        </w:rPr>
        <w:t>3</w:t>
      </w:r>
      <w:r w:rsidR="008C0A59">
        <w:rPr>
          <w:rFonts w:asciiTheme="minorHAnsi" w:hAnsiTheme="minorHAnsi" w:cstheme="minorHAnsi"/>
          <w:i w:val="0"/>
          <w:iCs/>
          <w:sz w:val="22"/>
          <w:szCs w:val="22"/>
        </w:rPr>
        <w:fldChar w:fldCharType="end"/>
      </w: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8C0A59">
        <w:rPr>
          <w:rFonts w:asciiTheme="minorHAnsi" w:hAnsiTheme="minorHAnsi" w:cstheme="minorHAnsi"/>
          <w:i w:val="0"/>
          <w:iCs/>
          <w:sz w:val="22"/>
          <w:szCs w:val="22"/>
        </w:rPr>
        <w:t>ikke er opfyldt.</w:t>
      </w:r>
    </w:p>
    <w:p w14:paraId="2C3C9FFC" w14:textId="162DFA5D" w:rsidR="008C0A59" w:rsidRDefault="009D6038" w:rsidP="00701FB2">
      <w:pPr>
        <w:pStyle w:val="HortenNiveauOverskrift3"/>
        <w:keepLines/>
        <w:rPr>
          <w:rFonts w:asciiTheme="minorHAnsi" w:hAnsiTheme="minorHAnsi" w:cstheme="minorHAnsi"/>
          <w:i w:val="0"/>
          <w:iCs/>
          <w:sz w:val="22"/>
          <w:szCs w:val="22"/>
        </w:rPr>
      </w:pP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lastRenderedPageBreak/>
        <w:t>I tilfælde af at fejlfri drift ikke kan opretholdes på grund af</w:t>
      </w:r>
      <w:r w:rsidR="00BF577C">
        <w:rPr>
          <w:rFonts w:asciiTheme="minorHAnsi" w:hAnsiTheme="minorHAnsi" w:cstheme="minorHAnsi"/>
          <w:i w:val="0"/>
          <w:iCs/>
          <w:sz w:val="22"/>
          <w:szCs w:val="22"/>
        </w:rPr>
        <w:t xml:space="preserve"> forhold</w:t>
      </w: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 xml:space="preserve">, som </w:t>
      </w:r>
      <w:r w:rsidR="008C0A59">
        <w:rPr>
          <w:rFonts w:asciiTheme="minorHAnsi" w:hAnsiTheme="minorHAnsi" w:cstheme="minorHAnsi"/>
          <w:i w:val="0"/>
          <w:iCs/>
          <w:sz w:val="22"/>
          <w:szCs w:val="22"/>
        </w:rPr>
        <w:t>K</w:t>
      </w: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>unden er ansvarlig for</w:t>
      </w:r>
      <w:r w:rsidR="008C0A59">
        <w:rPr>
          <w:rFonts w:asciiTheme="minorHAnsi" w:hAnsiTheme="minorHAnsi" w:cstheme="minorHAnsi"/>
          <w:i w:val="0"/>
          <w:iCs/>
          <w:sz w:val="22"/>
          <w:szCs w:val="22"/>
        </w:rPr>
        <w:t>,</w:t>
      </w: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8C0A59">
        <w:rPr>
          <w:rFonts w:asciiTheme="minorHAnsi" w:hAnsiTheme="minorHAnsi" w:cstheme="minorHAnsi"/>
          <w:i w:val="0"/>
          <w:iCs/>
          <w:sz w:val="22"/>
          <w:szCs w:val="22"/>
        </w:rPr>
        <w:t>skal sådanne tid ikke fraregnes den Tilgængelige driftstid.</w:t>
      </w:r>
    </w:p>
    <w:p w14:paraId="6E7D219B" w14:textId="0351BF08" w:rsidR="009D6038" w:rsidRPr="00165FFC" w:rsidRDefault="0080708D" w:rsidP="00701FB2">
      <w:pPr>
        <w:pStyle w:val="HortenNiveauOverskrift3"/>
        <w:keepLines/>
        <w:rPr>
          <w:rFonts w:asciiTheme="minorHAnsi" w:hAnsiTheme="minorHAnsi" w:cstheme="minorHAnsi"/>
          <w:i w:val="0"/>
          <w:iCs/>
          <w:sz w:val="22"/>
          <w:szCs w:val="22"/>
        </w:rPr>
      </w:pPr>
      <w:r>
        <w:rPr>
          <w:rFonts w:asciiTheme="minorHAnsi" w:hAnsiTheme="minorHAnsi" w:cstheme="minorHAnsi"/>
          <w:i w:val="0"/>
          <w:iCs/>
          <w:sz w:val="22"/>
          <w:szCs w:val="22"/>
        </w:rPr>
        <w:t xml:space="preserve">Driftsafbrydelser </w:t>
      </w:r>
      <w:r w:rsidR="009D6038" w:rsidRPr="00165FFC">
        <w:rPr>
          <w:rFonts w:asciiTheme="minorHAnsi" w:hAnsiTheme="minorHAnsi" w:cstheme="minorHAnsi"/>
          <w:i w:val="0"/>
          <w:iCs/>
          <w:sz w:val="22"/>
          <w:szCs w:val="22"/>
        </w:rPr>
        <w:t xml:space="preserve">skal beregnes fra det tidspunkt, hvor </w:t>
      </w:r>
      <w:r>
        <w:rPr>
          <w:rFonts w:asciiTheme="minorHAnsi" w:hAnsiTheme="minorHAnsi" w:cstheme="minorHAnsi"/>
          <w:i w:val="0"/>
          <w:iCs/>
          <w:sz w:val="22"/>
          <w:szCs w:val="22"/>
        </w:rPr>
        <w:t>L</w:t>
      </w:r>
      <w:r w:rsidR="009D6038" w:rsidRPr="00165FFC">
        <w:rPr>
          <w:rFonts w:asciiTheme="minorHAnsi" w:hAnsiTheme="minorHAnsi" w:cstheme="minorHAnsi"/>
          <w:i w:val="0"/>
          <w:iCs/>
          <w:sz w:val="22"/>
          <w:szCs w:val="22"/>
        </w:rPr>
        <w:t xml:space="preserve">everandøren har modtaget en </w:t>
      </w:r>
      <w:r>
        <w:rPr>
          <w:rFonts w:asciiTheme="minorHAnsi" w:hAnsiTheme="minorHAnsi" w:cstheme="minorHAnsi"/>
          <w:i w:val="0"/>
          <w:iCs/>
          <w:sz w:val="22"/>
          <w:szCs w:val="22"/>
        </w:rPr>
        <w:t>fyldestgørende</w:t>
      </w:r>
      <w:r w:rsidR="009D6038" w:rsidRPr="00165FFC">
        <w:rPr>
          <w:rFonts w:asciiTheme="minorHAnsi" w:hAnsiTheme="minorHAnsi" w:cstheme="minorHAnsi"/>
          <w:i w:val="0"/>
          <w:iCs/>
          <w:sz w:val="22"/>
          <w:szCs w:val="22"/>
        </w:rPr>
        <w:t xml:space="preserve"> fejlrapport fra </w:t>
      </w:r>
      <w:r>
        <w:rPr>
          <w:rFonts w:asciiTheme="minorHAnsi" w:hAnsiTheme="minorHAnsi" w:cstheme="minorHAnsi"/>
          <w:i w:val="0"/>
          <w:iCs/>
          <w:sz w:val="22"/>
          <w:szCs w:val="22"/>
        </w:rPr>
        <w:t>K</w:t>
      </w:r>
      <w:r w:rsidR="009D6038" w:rsidRPr="00165FFC">
        <w:rPr>
          <w:rFonts w:asciiTheme="minorHAnsi" w:hAnsiTheme="minorHAnsi" w:cstheme="minorHAnsi"/>
          <w:i w:val="0"/>
          <w:iCs/>
          <w:sz w:val="22"/>
          <w:szCs w:val="22"/>
        </w:rPr>
        <w:t>unden</w:t>
      </w:r>
      <w:r>
        <w:rPr>
          <w:rFonts w:asciiTheme="minorHAnsi" w:hAnsiTheme="minorHAnsi" w:cstheme="minorHAnsi"/>
          <w:i w:val="0"/>
          <w:iCs/>
          <w:sz w:val="22"/>
          <w:szCs w:val="22"/>
        </w:rPr>
        <w:t xml:space="preserve"> jf. bilag 6, pkt. 2.</w:t>
      </w:r>
      <w:r w:rsidR="00AF6CB8">
        <w:rPr>
          <w:rFonts w:asciiTheme="minorHAnsi" w:hAnsiTheme="minorHAnsi" w:cstheme="minorHAnsi"/>
          <w:i w:val="0"/>
          <w:iCs/>
          <w:sz w:val="22"/>
          <w:szCs w:val="22"/>
        </w:rPr>
        <w:t>4</w:t>
      </w:r>
      <w:r w:rsidR="009D6038" w:rsidRPr="00165FFC">
        <w:rPr>
          <w:rFonts w:asciiTheme="minorHAnsi" w:hAnsiTheme="minorHAnsi" w:cstheme="minorHAnsi"/>
          <w:i w:val="0"/>
          <w:iCs/>
          <w:sz w:val="22"/>
          <w:szCs w:val="22"/>
        </w:rPr>
        <w:t xml:space="preserve">, </w:t>
      </w:r>
      <w:r>
        <w:rPr>
          <w:rFonts w:asciiTheme="minorHAnsi" w:hAnsiTheme="minorHAnsi" w:cstheme="minorHAnsi"/>
          <w:i w:val="0"/>
          <w:iCs/>
          <w:sz w:val="22"/>
          <w:szCs w:val="22"/>
        </w:rPr>
        <w:t xml:space="preserve">og </w:t>
      </w:r>
      <w:r w:rsidR="009D6038" w:rsidRPr="00165FFC">
        <w:rPr>
          <w:rFonts w:asciiTheme="minorHAnsi" w:hAnsiTheme="minorHAnsi" w:cstheme="minorHAnsi"/>
          <w:i w:val="0"/>
          <w:iCs/>
          <w:sz w:val="22"/>
          <w:szCs w:val="22"/>
        </w:rPr>
        <w:t xml:space="preserve">indtil normal </w:t>
      </w:r>
      <w:r>
        <w:rPr>
          <w:rFonts w:asciiTheme="minorHAnsi" w:hAnsiTheme="minorHAnsi" w:cstheme="minorHAnsi"/>
          <w:i w:val="0"/>
          <w:iCs/>
          <w:sz w:val="22"/>
          <w:szCs w:val="22"/>
        </w:rPr>
        <w:t>drift</w:t>
      </w:r>
      <w:r w:rsidR="009D6038" w:rsidRPr="00165FFC">
        <w:rPr>
          <w:rFonts w:asciiTheme="minorHAnsi" w:hAnsiTheme="minorHAnsi" w:cstheme="minorHAnsi"/>
          <w:i w:val="0"/>
          <w:iCs/>
          <w:sz w:val="22"/>
          <w:szCs w:val="22"/>
        </w:rPr>
        <w:t xml:space="preserve"> er genoprettet. </w:t>
      </w:r>
    </w:p>
    <w:p w14:paraId="13CD0474" w14:textId="2C4BCBEE" w:rsidR="009D6038" w:rsidRPr="00165FFC" w:rsidRDefault="009D6038" w:rsidP="00701FB2">
      <w:pPr>
        <w:pStyle w:val="HortenNiveauOverskrift3"/>
        <w:keepLines/>
        <w:rPr>
          <w:rFonts w:asciiTheme="minorHAnsi" w:hAnsiTheme="minorHAnsi" w:cstheme="minorHAnsi"/>
          <w:i w:val="0"/>
          <w:iCs/>
          <w:sz w:val="22"/>
          <w:szCs w:val="22"/>
        </w:rPr>
      </w:pP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>Den "</w:t>
      </w:r>
      <w:r w:rsidR="0080708D">
        <w:rPr>
          <w:rFonts w:asciiTheme="minorHAnsi" w:hAnsiTheme="minorHAnsi" w:cstheme="minorHAnsi"/>
          <w:i w:val="0"/>
          <w:iCs/>
          <w:sz w:val="22"/>
          <w:szCs w:val="22"/>
        </w:rPr>
        <w:t>A</w:t>
      </w: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 xml:space="preserve">ftalte </w:t>
      </w:r>
      <w:r w:rsidR="0080708D">
        <w:rPr>
          <w:rFonts w:asciiTheme="minorHAnsi" w:hAnsiTheme="minorHAnsi" w:cstheme="minorHAnsi"/>
          <w:i w:val="0"/>
          <w:iCs/>
          <w:sz w:val="22"/>
          <w:szCs w:val="22"/>
        </w:rPr>
        <w:t>drifts</w:t>
      </w: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>tid" defineres som 24 timer i døgnet</w:t>
      </w:r>
      <w:r w:rsidR="0080708D">
        <w:rPr>
          <w:rFonts w:asciiTheme="minorHAnsi" w:hAnsiTheme="minorHAnsi" w:cstheme="minorHAnsi"/>
          <w:i w:val="0"/>
          <w:iCs/>
          <w:sz w:val="22"/>
          <w:szCs w:val="22"/>
        </w:rPr>
        <w:t>,</w:t>
      </w: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 xml:space="preserve"> inklusive weekender</w:t>
      </w:r>
      <w:r w:rsidR="0085282A">
        <w:rPr>
          <w:rFonts w:asciiTheme="minorHAnsi" w:hAnsiTheme="minorHAnsi" w:cstheme="minorHAnsi"/>
          <w:i w:val="0"/>
          <w:iCs/>
          <w:sz w:val="22"/>
          <w:szCs w:val="22"/>
        </w:rPr>
        <w:t xml:space="preserve"> og helligdage</w:t>
      </w: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>.</w:t>
      </w:r>
    </w:p>
    <w:p w14:paraId="50196433" w14:textId="4921A49E" w:rsidR="009D6038" w:rsidRPr="00165FFC" w:rsidRDefault="009D6038" w:rsidP="00701FB2">
      <w:pPr>
        <w:pStyle w:val="HortenNiveauOverskrift3"/>
        <w:keepLines/>
        <w:rPr>
          <w:rFonts w:asciiTheme="minorHAnsi" w:hAnsiTheme="minorHAnsi" w:cstheme="minorHAnsi"/>
          <w:i w:val="0"/>
          <w:iCs/>
          <w:sz w:val="22"/>
          <w:szCs w:val="22"/>
        </w:rPr>
      </w:pP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 xml:space="preserve">Den tid, der bruges på forebyggende vedligeholdelse, </w:t>
      </w:r>
      <w:r w:rsidR="0080708D">
        <w:rPr>
          <w:rFonts w:asciiTheme="minorHAnsi" w:hAnsiTheme="minorHAnsi" w:cstheme="minorHAnsi"/>
          <w:i w:val="0"/>
          <w:iCs/>
          <w:sz w:val="22"/>
          <w:szCs w:val="22"/>
        </w:rPr>
        <w:t xml:space="preserve">skal </w:t>
      </w:r>
      <w:r w:rsidR="0065779F">
        <w:rPr>
          <w:rFonts w:asciiTheme="minorHAnsi" w:hAnsiTheme="minorHAnsi" w:cstheme="minorHAnsi"/>
          <w:i w:val="0"/>
          <w:iCs/>
          <w:sz w:val="22"/>
          <w:szCs w:val="22"/>
        </w:rPr>
        <w:t>hverken</w:t>
      </w: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 xml:space="preserve"> indgå i den </w:t>
      </w:r>
      <w:r w:rsidR="0080708D">
        <w:rPr>
          <w:rFonts w:asciiTheme="minorHAnsi" w:hAnsiTheme="minorHAnsi" w:cstheme="minorHAnsi"/>
          <w:i w:val="0"/>
          <w:iCs/>
          <w:sz w:val="22"/>
          <w:szCs w:val="22"/>
        </w:rPr>
        <w:t>T</w:t>
      </w: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 xml:space="preserve">ilgængelige eller </w:t>
      </w:r>
      <w:r w:rsidR="0080708D">
        <w:rPr>
          <w:rFonts w:asciiTheme="minorHAnsi" w:hAnsiTheme="minorHAnsi" w:cstheme="minorHAnsi"/>
          <w:i w:val="0"/>
          <w:iCs/>
          <w:sz w:val="22"/>
          <w:szCs w:val="22"/>
        </w:rPr>
        <w:t>A</w:t>
      </w: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 xml:space="preserve">ftalte </w:t>
      </w:r>
      <w:r w:rsidR="0080708D">
        <w:rPr>
          <w:rFonts w:asciiTheme="minorHAnsi" w:hAnsiTheme="minorHAnsi" w:cstheme="minorHAnsi"/>
          <w:i w:val="0"/>
          <w:iCs/>
          <w:sz w:val="22"/>
          <w:szCs w:val="22"/>
        </w:rPr>
        <w:t>drifts</w:t>
      </w: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 xml:space="preserve">tid. </w:t>
      </w:r>
      <w:r w:rsidR="0080708D">
        <w:rPr>
          <w:rFonts w:asciiTheme="minorHAnsi" w:hAnsiTheme="minorHAnsi" w:cstheme="minorHAnsi"/>
          <w:i w:val="0"/>
          <w:iCs/>
          <w:sz w:val="22"/>
          <w:szCs w:val="22"/>
        </w:rPr>
        <w:t>Bruger</w:t>
      </w: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80708D">
        <w:rPr>
          <w:rFonts w:asciiTheme="minorHAnsi" w:hAnsiTheme="minorHAnsi" w:cstheme="minorHAnsi"/>
          <w:i w:val="0"/>
          <w:iCs/>
          <w:sz w:val="22"/>
          <w:szCs w:val="22"/>
        </w:rPr>
        <w:t>L</w:t>
      </w: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>everandøren imidlertid mere tid på forebyggende vedligeholdelse end</w:t>
      </w:r>
      <w:r w:rsidR="0080708D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 xml:space="preserve">aftalt, </w:t>
      </w:r>
      <w:r w:rsidR="0080708D">
        <w:rPr>
          <w:rFonts w:asciiTheme="minorHAnsi" w:hAnsiTheme="minorHAnsi" w:cstheme="minorHAnsi"/>
          <w:i w:val="0"/>
          <w:iCs/>
          <w:sz w:val="22"/>
          <w:szCs w:val="22"/>
        </w:rPr>
        <w:t>fra</w:t>
      </w: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 xml:space="preserve">trækkes den </w:t>
      </w:r>
      <w:r w:rsidR="0080708D">
        <w:rPr>
          <w:rFonts w:asciiTheme="minorHAnsi" w:hAnsiTheme="minorHAnsi" w:cstheme="minorHAnsi"/>
          <w:i w:val="0"/>
          <w:iCs/>
          <w:sz w:val="22"/>
          <w:szCs w:val="22"/>
        </w:rPr>
        <w:t>for meget anvendte</w:t>
      </w:r>
      <w:r w:rsidR="00BF577C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 xml:space="preserve">tid, fra den </w:t>
      </w:r>
      <w:r w:rsidR="0080708D">
        <w:rPr>
          <w:rFonts w:asciiTheme="minorHAnsi" w:hAnsiTheme="minorHAnsi" w:cstheme="minorHAnsi"/>
          <w:i w:val="0"/>
          <w:iCs/>
          <w:sz w:val="22"/>
          <w:szCs w:val="22"/>
        </w:rPr>
        <w:t>T</w:t>
      </w: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 xml:space="preserve">ilgængelige </w:t>
      </w:r>
      <w:r w:rsidR="0080708D">
        <w:rPr>
          <w:rFonts w:asciiTheme="minorHAnsi" w:hAnsiTheme="minorHAnsi" w:cstheme="minorHAnsi"/>
          <w:i w:val="0"/>
          <w:iCs/>
          <w:sz w:val="22"/>
          <w:szCs w:val="22"/>
        </w:rPr>
        <w:t>drifts</w:t>
      </w: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>tid.</w:t>
      </w:r>
    </w:p>
    <w:p w14:paraId="3B910B7C" w14:textId="790CD207" w:rsidR="009D6038" w:rsidRPr="00165FFC" w:rsidRDefault="009D6038" w:rsidP="00701FB2">
      <w:pPr>
        <w:pStyle w:val="HortenNiveauOverskrift3"/>
        <w:keepLines/>
        <w:rPr>
          <w:rFonts w:asciiTheme="minorHAnsi" w:hAnsiTheme="minorHAnsi" w:cstheme="minorHAnsi"/>
          <w:i w:val="0"/>
          <w:iCs/>
          <w:sz w:val="22"/>
          <w:szCs w:val="22"/>
        </w:rPr>
      </w:pP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 xml:space="preserve">Driftseffektiviteten </w:t>
      </w:r>
      <w:r w:rsidR="00BF577C">
        <w:rPr>
          <w:rFonts w:asciiTheme="minorHAnsi" w:hAnsiTheme="minorHAnsi" w:cstheme="minorHAnsi"/>
          <w:i w:val="0"/>
          <w:iCs/>
          <w:sz w:val="22"/>
          <w:szCs w:val="22"/>
        </w:rPr>
        <w:t>opgøres pr. kalendermåned</w:t>
      </w: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 xml:space="preserve"> ("måleperiode")</w:t>
      </w:r>
      <w:r w:rsidR="0080708D">
        <w:rPr>
          <w:rFonts w:asciiTheme="minorHAnsi" w:hAnsiTheme="minorHAnsi" w:cstheme="minorHAnsi"/>
          <w:i w:val="0"/>
          <w:iCs/>
          <w:sz w:val="22"/>
          <w:szCs w:val="22"/>
        </w:rPr>
        <w:t>. D</w:t>
      </w: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>en første måleperiode</w:t>
      </w:r>
      <w:r w:rsidR="0080708D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 xml:space="preserve">begynder på </w:t>
      </w:r>
      <w:r w:rsidR="0080708D">
        <w:rPr>
          <w:rFonts w:asciiTheme="minorHAnsi" w:hAnsiTheme="minorHAnsi" w:cstheme="minorHAnsi"/>
          <w:i w:val="0"/>
          <w:iCs/>
          <w:sz w:val="22"/>
          <w:szCs w:val="22"/>
        </w:rPr>
        <w:t>Ibrugtagningsdagen</w:t>
      </w: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>.</w:t>
      </w:r>
    </w:p>
    <w:p w14:paraId="049FDCA6" w14:textId="31EB017F" w:rsidR="009D6038" w:rsidRPr="00165FFC" w:rsidRDefault="009D6038" w:rsidP="00701FB2">
      <w:pPr>
        <w:pStyle w:val="HortenNiveauOverskrift3"/>
        <w:keepLines/>
        <w:rPr>
          <w:rFonts w:asciiTheme="minorHAnsi" w:hAnsiTheme="minorHAnsi" w:cstheme="minorHAnsi"/>
          <w:i w:val="0"/>
          <w:iCs/>
          <w:sz w:val="22"/>
          <w:szCs w:val="22"/>
        </w:rPr>
      </w:pP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 xml:space="preserve">Kunden </w:t>
      </w:r>
      <w:r w:rsidR="00A53203">
        <w:rPr>
          <w:rFonts w:asciiTheme="minorHAnsi" w:hAnsiTheme="minorHAnsi" w:cstheme="minorHAnsi"/>
          <w:i w:val="0"/>
          <w:iCs/>
          <w:sz w:val="22"/>
          <w:szCs w:val="22"/>
        </w:rPr>
        <w:t>skal sikre</w:t>
      </w: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 xml:space="preserve">, at </w:t>
      </w:r>
      <w:r w:rsidR="00A53203">
        <w:rPr>
          <w:rFonts w:asciiTheme="minorHAnsi" w:hAnsiTheme="minorHAnsi" w:cstheme="minorHAnsi"/>
          <w:i w:val="0"/>
          <w:iCs/>
          <w:sz w:val="22"/>
          <w:szCs w:val="22"/>
        </w:rPr>
        <w:t>driftstid registreres og dokumenteres</w:t>
      </w: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 xml:space="preserve">. Hvis der opstår en </w:t>
      </w:r>
      <w:r w:rsidR="00A53203">
        <w:rPr>
          <w:rFonts w:asciiTheme="minorHAnsi" w:hAnsiTheme="minorHAnsi" w:cstheme="minorHAnsi"/>
          <w:i w:val="0"/>
          <w:iCs/>
          <w:sz w:val="22"/>
          <w:szCs w:val="22"/>
        </w:rPr>
        <w:t>fejl</w:t>
      </w: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 xml:space="preserve">, skal tidspunktet for </w:t>
      </w:r>
      <w:r w:rsidR="00A53203">
        <w:rPr>
          <w:rFonts w:asciiTheme="minorHAnsi" w:hAnsiTheme="minorHAnsi" w:cstheme="minorHAnsi"/>
          <w:i w:val="0"/>
          <w:iCs/>
          <w:sz w:val="22"/>
          <w:szCs w:val="22"/>
        </w:rPr>
        <w:t>fejlens opståen</w:t>
      </w: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 xml:space="preserve">, opkald og, hvor det er relevant, </w:t>
      </w:r>
      <w:r w:rsidR="00A53203">
        <w:rPr>
          <w:rFonts w:asciiTheme="minorHAnsi" w:hAnsiTheme="minorHAnsi" w:cstheme="minorHAnsi"/>
          <w:i w:val="0"/>
          <w:iCs/>
          <w:sz w:val="22"/>
          <w:szCs w:val="22"/>
        </w:rPr>
        <w:t>L</w:t>
      </w: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>everandørens ankomst- og klar</w:t>
      </w:r>
      <w:r w:rsidR="00A53203">
        <w:rPr>
          <w:rFonts w:asciiTheme="minorHAnsi" w:hAnsiTheme="minorHAnsi" w:cstheme="minorHAnsi"/>
          <w:i w:val="0"/>
          <w:iCs/>
          <w:sz w:val="22"/>
          <w:szCs w:val="22"/>
        </w:rPr>
        <w:t>melding</w:t>
      </w: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 xml:space="preserve"> samt arten, årsagen og korrigerende foranstaltninger angives. I tilfælde af forebyggende vedligeholdelse skal </w:t>
      </w:r>
      <w:r w:rsidR="00A53203">
        <w:rPr>
          <w:rFonts w:asciiTheme="minorHAnsi" w:hAnsiTheme="minorHAnsi" w:cstheme="minorHAnsi"/>
          <w:i w:val="0"/>
          <w:iCs/>
          <w:sz w:val="22"/>
          <w:szCs w:val="22"/>
        </w:rPr>
        <w:t>L</w:t>
      </w: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 xml:space="preserve">everandøren </w:t>
      </w:r>
      <w:r w:rsidR="00E1224C">
        <w:rPr>
          <w:rFonts w:asciiTheme="minorHAnsi" w:hAnsiTheme="minorHAnsi" w:cstheme="minorHAnsi"/>
          <w:i w:val="0"/>
          <w:iCs/>
          <w:sz w:val="22"/>
          <w:szCs w:val="22"/>
        </w:rPr>
        <w:t xml:space="preserve">også </w:t>
      </w: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>angive arten</w:t>
      </w:r>
      <w:r w:rsidR="00A53203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>der</w:t>
      </w:r>
      <w:r w:rsidR="00A53203">
        <w:rPr>
          <w:rFonts w:asciiTheme="minorHAnsi" w:hAnsiTheme="minorHAnsi" w:cstheme="minorHAnsi"/>
          <w:i w:val="0"/>
          <w:iCs/>
          <w:sz w:val="22"/>
          <w:szCs w:val="22"/>
        </w:rPr>
        <w:t>af</w:t>
      </w: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 xml:space="preserve">. Før </w:t>
      </w:r>
      <w:r w:rsidR="00A53203">
        <w:rPr>
          <w:rFonts w:asciiTheme="minorHAnsi" w:hAnsiTheme="minorHAnsi" w:cstheme="minorHAnsi"/>
          <w:i w:val="0"/>
          <w:iCs/>
          <w:sz w:val="22"/>
          <w:szCs w:val="22"/>
        </w:rPr>
        <w:t>L</w:t>
      </w: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 xml:space="preserve">everandøren forlader </w:t>
      </w:r>
      <w:r w:rsidR="00A53203">
        <w:rPr>
          <w:rFonts w:asciiTheme="minorHAnsi" w:hAnsiTheme="minorHAnsi" w:cstheme="minorHAnsi"/>
          <w:i w:val="0"/>
          <w:iCs/>
          <w:sz w:val="22"/>
          <w:szCs w:val="22"/>
        </w:rPr>
        <w:t>K</w:t>
      </w: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 xml:space="preserve">unden, skal </w:t>
      </w:r>
      <w:r w:rsidR="00A53203">
        <w:rPr>
          <w:rFonts w:asciiTheme="minorHAnsi" w:hAnsiTheme="minorHAnsi" w:cstheme="minorHAnsi"/>
          <w:i w:val="0"/>
          <w:iCs/>
          <w:sz w:val="22"/>
          <w:szCs w:val="22"/>
        </w:rPr>
        <w:t>Leverandøren</w:t>
      </w: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 xml:space="preserve"> altid </w:t>
      </w:r>
      <w:r w:rsidR="00A53203">
        <w:rPr>
          <w:rFonts w:asciiTheme="minorHAnsi" w:hAnsiTheme="minorHAnsi" w:cstheme="minorHAnsi"/>
          <w:i w:val="0"/>
          <w:iCs/>
          <w:sz w:val="22"/>
          <w:szCs w:val="22"/>
        </w:rPr>
        <w:t>af</w:t>
      </w: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 xml:space="preserve">levere en </w:t>
      </w:r>
      <w:r w:rsidR="00A53203">
        <w:rPr>
          <w:rFonts w:asciiTheme="minorHAnsi" w:hAnsiTheme="minorHAnsi" w:cstheme="minorHAnsi"/>
          <w:i w:val="0"/>
          <w:iCs/>
          <w:sz w:val="22"/>
          <w:szCs w:val="22"/>
        </w:rPr>
        <w:t>driftsr</w:t>
      </w: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 xml:space="preserve">apport underskrevet af </w:t>
      </w:r>
      <w:r w:rsidR="00A53203">
        <w:rPr>
          <w:rFonts w:asciiTheme="minorHAnsi" w:hAnsiTheme="minorHAnsi" w:cstheme="minorHAnsi"/>
          <w:i w:val="0"/>
          <w:iCs/>
          <w:sz w:val="22"/>
          <w:szCs w:val="22"/>
        </w:rPr>
        <w:t>K</w:t>
      </w: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>unden. I tilfælde af fjern</w:t>
      </w:r>
      <w:r w:rsidR="00A53203">
        <w:rPr>
          <w:rFonts w:asciiTheme="minorHAnsi" w:hAnsiTheme="minorHAnsi" w:cstheme="minorHAnsi"/>
          <w:i w:val="0"/>
          <w:iCs/>
          <w:sz w:val="22"/>
          <w:szCs w:val="22"/>
        </w:rPr>
        <w:t>support</w:t>
      </w: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 xml:space="preserve"> sendes </w:t>
      </w:r>
      <w:r w:rsidR="00A53203">
        <w:rPr>
          <w:rFonts w:asciiTheme="minorHAnsi" w:hAnsiTheme="minorHAnsi" w:cstheme="minorHAnsi"/>
          <w:i w:val="0"/>
          <w:iCs/>
          <w:sz w:val="22"/>
          <w:szCs w:val="22"/>
        </w:rPr>
        <w:t>drifts</w:t>
      </w: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 xml:space="preserve">rapporten straks til </w:t>
      </w:r>
      <w:r w:rsidR="00A53203">
        <w:rPr>
          <w:rFonts w:asciiTheme="minorHAnsi" w:hAnsiTheme="minorHAnsi" w:cstheme="minorHAnsi"/>
          <w:i w:val="0"/>
          <w:iCs/>
          <w:sz w:val="22"/>
          <w:szCs w:val="22"/>
        </w:rPr>
        <w:t>K</w:t>
      </w: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>unden, når de korrigerende foranstaltninger er afsluttet.</w:t>
      </w:r>
    </w:p>
    <w:p w14:paraId="1F68A1A9" w14:textId="625D3A41" w:rsidR="009D6038" w:rsidRPr="00165FFC" w:rsidRDefault="009D6038" w:rsidP="00701FB2">
      <w:pPr>
        <w:pStyle w:val="HortenNiveauOverskrift1"/>
        <w:keepLines/>
        <w:rPr>
          <w:rFonts w:asciiTheme="minorHAnsi" w:hAnsiTheme="minorHAnsi" w:cstheme="minorHAnsi"/>
          <w:sz w:val="22"/>
        </w:rPr>
      </w:pPr>
      <w:bookmarkStart w:id="2" w:name="_Ref50043532"/>
      <w:r w:rsidRPr="00165FFC">
        <w:rPr>
          <w:rFonts w:asciiTheme="minorHAnsi" w:hAnsiTheme="minorHAnsi" w:cstheme="minorHAnsi"/>
          <w:sz w:val="22"/>
        </w:rPr>
        <w:t>svartider i systemet</w:t>
      </w:r>
      <w:bookmarkEnd w:id="2"/>
    </w:p>
    <w:p w14:paraId="649E615B" w14:textId="68A96060" w:rsidR="005619AB" w:rsidRPr="00165FFC" w:rsidRDefault="005619AB" w:rsidP="00701FB2">
      <w:pPr>
        <w:pStyle w:val="HortenNiveauOverskrift2"/>
        <w:keepLines/>
        <w:rPr>
          <w:rFonts w:asciiTheme="minorHAnsi" w:hAnsiTheme="minorHAnsi" w:cstheme="minorHAnsi"/>
          <w:b/>
          <w:bCs w:val="0"/>
          <w:i w:val="0"/>
          <w:iCs/>
          <w:sz w:val="22"/>
        </w:rPr>
      </w:pPr>
      <w:r w:rsidRPr="00165FFC">
        <w:rPr>
          <w:rFonts w:asciiTheme="minorHAnsi" w:hAnsiTheme="minorHAnsi" w:cstheme="minorHAnsi"/>
          <w:b/>
          <w:bCs w:val="0"/>
          <w:i w:val="0"/>
          <w:iCs/>
          <w:sz w:val="22"/>
        </w:rPr>
        <w:t>Servicemål</w:t>
      </w:r>
    </w:p>
    <w:p w14:paraId="5028B3E3" w14:textId="5770CDEA" w:rsidR="00A53203" w:rsidRPr="00A53203" w:rsidRDefault="00A53203" w:rsidP="00701FB2">
      <w:pPr>
        <w:pStyle w:val="HortenNiveauOverskrift3"/>
        <w:keepLines/>
        <w:tabs>
          <w:tab w:val="clear" w:pos="879"/>
        </w:tabs>
        <w:rPr>
          <w:rFonts w:asciiTheme="minorHAnsi" w:hAnsiTheme="minorHAnsi" w:cstheme="minorHAnsi"/>
          <w:i w:val="0"/>
          <w:iCs/>
          <w:sz w:val="22"/>
          <w:szCs w:val="22"/>
        </w:rPr>
      </w:pPr>
      <w:r w:rsidRPr="00A53203">
        <w:rPr>
          <w:rFonts w:asciiTheme="minorHAnsi" w:hAnsiTheme="minorHAnsi" w:cstheme="minorHAnsi"/>
          <w:i w:val="0"/>
          <w:iCs/>
          <w:sz w:val="22"/>
          <w:szCs w:val="22"/>
        </w:rPr>
        <w:t xml:space="preserve">Det er et krav, at Leverandøren til enhver tid sikrer stabile, markedssvarende og effektive </w:t>
      </w:r>
      <w:proofErr w:type="spellStart"/>
      <w:r w:rsidRPr="00A53203">
        <w:rPr>
          <w:rFonts w:asciiTheme="minorHAnsi" w:hAnsiTheme="minorHAnsi" w:cstheme="minorHAnsi"/>
          <w:i w:val="0"/>
          <w:iCs/>
          <w:sz w:val="22"/>
          <w:szCs w:val="22"/>
        </w:rPr>
        <w:t>svartider</w:t>
      </w:r>
      <w:proofErr w:type="spellEnd"/>
      <w:r w:rsidRPr="00A53203">
        <w:rPr>
          <w:rFonts w:asciiTheme="minorHAnsi" w:hAnsiTheme="minorHAnsi" w:cstheme="minorHAnsi"/>
          <w:i w:val="0"/>
          <w:iCs/>
          <w:sz w:val="22"/>
          <w:szCs w:val="22"/>
        </w:rPr>
        <w:t xml:space="preserve">, så Kunden kan anvende Systemet effektivt og hensigtsmæssigt til brug for løsning af sine </w:t>
      </w:r>
      <w:r w:rsidR="002E1E80">
        <w:rPr>
          <w:rFonts w:asciiTheme="minorHAnsi" w:hAnsiTheme="minorHAnsi" w:cstheme="minorHAnsi"/>
          <w:i w:val="0"/>
          <w:iCs/>
          <w:sz w:val="22"/>
          <w:szCs w:val="22"/>
        </w:rPr>
        <w:t>funktioner</w:t>
      </w:r>
      <w:r w:rsidR="002E1E80" w:rsidRPr="00A53203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Pr="00A53203">
        <w:rPr>
          <w:rFonts w:asciiTheme="minorHAnsi" w:hAnsiTheme="minorHAnsi" w:cstheme="minorHAnsi"/>
          <w:i w:val="0"/>
          <w:iCs/>
          <w:sz w:val="22"/>
          <w:szCs w:val="22"/>
        </w:rPr>
        <w:t>i overensstemmelse med kravene i Kontrakten med bilag.</w:t>
      </w:r>
    </w:p>
    <w:p w14:paraId="2E0011B7" w14:textId="7D41FAAF" w:rsidR="00A53203" w:rsidRPr="00A53203" w:rsidRDefault="00A53203" w:rsidP="00701FB2">
      <w:pPr>
        <w:pStyle w:val="HortenNiveauOverskrift3"/>
        <w:keepLines/>
        <w:tabs>
          <w:tab w:val="clear" w:pos="879"/>
        </w:tabs>
        <w:rPr>
          <w:rFonts w:asciiTheme="minorHAnsi" w:hAnsiTheme="minorHAnsi" w:cstheme="minorHAnsi"/>
          <w:i w:val="0"/>
          <w:iCs/>
          <w:sz w:val="22"/>
          <w:szCs w:val="22"/>
        </w:rPr>
      </w:pPr>
      <w:r w:rsidRPr="00A53203">
        <w:rPr>
          <w:rFonts w:asciiTheme="minorHAnsi" w:hAnsiTheme="minorHAnsi" w:cstheme="minorHAnsi"/>
          <w:i w:val="0"/>
          <w:iCs/>
          <w:sz w:val="22"/>
          <w:szCs w:val="22"/>
        </w:rPr>
        <w:t xml:space="preserve">Ved svartid forstås den tid, der går fra en </w:t>
      </w:r>
      <w:r w:rsidR="002E1E80">
        <w:rPr>
          <w:rFonts w:asciiTheme="minorHAnsi" w:hAnsiTheme="minorHAnsi" w:cstheme="minorHAnsi"/>
          <w:i w:val="0"/>
          <w:iCs/>
          <w:sz w:val="22"/>
          <w:szCs w:val="22"/>
        </w:rPr>
        <w:t>funktion</w:t>
      </w:r>
      <w:r w:rsidR="002E1E80" w:rsidRPr="00A53203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Pr="00A53203">
        <w:rPr>
          <w:rFonts w:asciiTheme="minorHAnsi" w:hAnsiTheme="minorHAnsi" w:cstheme="minorHAnsi"/>
          <w:i w:val="0"/>
          <w:iCs/>
          <w:sz w:val="22"/>
          <w:szCs w:val="22"/>
        </w:rPr>
        <w:t xml:space="preserve">er stillet </w:t>
      </w:r>
      <w:r w:rsidR="0085282A">
        <w:rPr>
          <w:rFonts w:asciiTheme="minorHAnsi" w:hAnsiTheme="minorHAnsi" w:cstheme="minorHAnsi"/>
          <w:i w:val="0"/>
          <w:iCs/>
          <w:sz w:val="22"/>
          <w:szCs w:val="22"/>
        </w:rPr>
        <w:t xml:space="preserve">fra brugeren </w:t>
      </w:r>
      <w:r w:rsidRPr="00A53203">
        <w:rPr>
          <w:rFonts w:asciiTheme="minorHAnsi" w:hAnsiTheme="minorHAnsi" w:cstheme="minorHAnsi"/>
          <w:i w:val="0"/>
          <w:iCs/>
          <w:sz w:val="22"/>
          <w:szCs w:val="22"/>
        </w:rPr>
        <w:t>til Systemet til resultatet er tilgængeligt for brugeren.</w:t>
      </w:r>
    </w:p>
    <w:p w14:paraId="2D90CA6C" w14:textId="7FDF1A67" w:rsidR="009D6038" w:rsidRPr="00A53203" w:rsidRDefault="009D6038" w:rsidP="00701FB2">
      <w:pPr>
        <w:pStyle w:val="HortenNiveauOverskrift3"/>
        <w:keepLines/>
        <w:tabs>
          <w:tab w:val="clear" w:pos="879"/>
        </w:tabs>
        <w:rPr>
          <w:rFonts w:asciiTheme="minorHAnsi" w:hAnsiTheme="minorHAnsi" w:cstheme="minorHAnsi"/>
          <w:i w:val="0"/>
          <w:iCs/>
          <w:sz w:val="22"/>
          <w:szCs w:val="22"/>
        </w:rPr>
      </w:pPr>
      <w:r w:rsidRPr="00A53203">
        <w:rPr>
          <w:rFonts w:asciiTheme="minorHAnsi" w:hAnsiTheme="minorHAnsi" w:cstheme="minorHAnsi"/>
          <w:i w:val="0"/>
          <w:iCs/>
          <w:sz w:val="22"/>
          <w:szCs w:val="22"/>
        </w:rPr>
        <w:t>Leverandøren skal sikre, at Systemet</w:t>
      </w:r>
      <w:r w:rsidR="005619AB" w:rsidRPr="00A53203">
        <w:rPr>
          <w:rFonts w:asciiTheme="minorHAnsi" w:hAnsiTheme="minorHAnsi" w:cstheme="minorHAnsi"/>
          <w:i w:val="0"/>
          <w:iCs/>
          <w:sz w:val="22"/>
          <w:szCs w:val="22"/>
        </w:rPr>
        <w:t xml:space="preserve"> overholder følgende servicemål vedrørende </w:t>
      </w:r>
      <w:proofErr w:type="spellStart"/>
      <w:r w:rsidR="005619AB" w:rsidRPr="00A53203">
        <w:rPr>
          <w:rFonts w:asciiTheme="minorHAnsi" w:hAnsiTheme="minorHAnsi" w:cstheme="minorHAnsi"/>
          <w:i w:val="0"/>
          <w:iCs/>
          <w:sz w:val="22"/>
          <w:szCs w:val="22"/>
        </w:rPr>
        <w:t>svartider</w:t>
      </w:r>
      <w:proofErr w:type="spellEnd"/>
      <w:r w:rsidR="005619AB" w:rsidRPr="00A53203">
        <w:rPr>
          <w:rFonts w:asciiTheme="minorHAnsi" w:hAnsiTheme="minorHAnsi" w:cstheme="minorHAnsi"/>
          <w:i w:val="0"/>
          <w:iCs/>
          <w:sz w:val="22"/>
          <w:szCs w:val="22"/>
        </w:rPr>
        <w:t>:</w:t>
      </w:r>
    </w:p>
    <w:tbl>
      <w:tblPr>
        <w:tblStyle w:val="Tabel-Gitter"/>
        <w:tblW w:w="0" w:type="auto"/>
        <w:tblInd w:w="879" w:type="dxa"/>
        <w:tblLook w:val="04A0" w:firstRow="1" w:lastRow="0" w:firstColumn="1" w:lastColumn="0" w:noHBand="0" w:noVBand="1"/>
      </w:tblPr>
      <w:tblGrid>
        <w:gridCol w:w="1205"/>
        <w:gridCol w:w="2437"/>
        <w:gridCol w:w="1137"/>
        <w:gridCol w:w="933"/>
        <w:gridCol w:w="1337"/>
      </w:tblGrid>
      <w:tr w:rsidR="009965C6" w:rsidRPr="00165FFC" w14:paraId="7486E52D" w14:textId="77777777" w:rsidTr="009965C6">
        <w:tc>
          <w:tcPr>
            <w:tcW w:w="1205" w:type="dxa"/>
            <w:shd w:val="clear" w:color="auto" w:fill="BFBFBF" w:themeFill="background1" w:themeFillShade="BF"/>
          </w:tcPr>
          <w:p w14:paraId="52FA343B" w14:textId="0CE90ACA" w:rsidR="005619AB" w:rsidRPr="00165FFC" w:rsidRDefault="002E1E80" w:rsidP="00701FB2">
            <w:pPr>
              <w:pStyle w:val="HortenIndryk"/>
              <w:keepNext/>
              <w:keepLines/>
              <w:ind w:left="0"/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bookmarkStart w:id="3" w:name="_GoBack"/>
            <w:bookmarkEnd w:id="3"/>
            <w: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lastRenderedPageBreak/>
              <w:t>Funktion</w:t>
            </w:r>
            <w:r w:rsidRPr="00165FFC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skategori</w:t>
            </w:r>
          </w:p>
        </w:tc>
        <w:tc>
          <w:tcPr>
            <w:tcW w:w="2437" w:type="dxa"/>
            <w:shd w:val="clear" w:color="auto" w:fill="BFBFBF" w:themeFill="background1" w:themeFillShade="BF"/>
          </w:tcPr>
          <w:p w14:paraId="63B2975E" w14:textId="2218D348" w:rsidR="005619AB" w:rsidRPr="00165FFC" w:rsidRDefault="005619AB" w:rsidP="00701FB2">
            <w:pPr>
              <w:pStyle w:val="HortenIndryk"/>
              <w:keepNext/>
              <w:keepLines/>
              <w:ind w:left="0"/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165FFC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Beskrivelse</w:t>
            </w:r>
            <w:r w:rsidR="004C605D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/Forudsætninger</w:t>
            </w:r>
          </w:p>
        </w:tc>
        <w:tc>
          <w:tcPr>
            <w:tcW w:w="1137" w:type="dxa"/>
            <w:shd w:val="clear" w:color="auto" w:fill="BFBFBF" w:themeFill="background1" w:themeFillShade="BF"/>
          </w:tcPr>
          <w:p w14:paraId="5565EC7B" w14:textId="3954C63F" w:rsidR="005619AB" w:rsidRPr="00165FFC" w:rsidRDefault="004C605D" w:rsidP="00701FB2">
            <w:pPr>
              <w:pStyle w:val="HortenIndryk"/>
              <w:keepNext/>
              <w:keepLines/>
              <w:ind w:left="0"/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Tilbudt s</w:t>
            </w:r>
            <w:r w:rsidR="005619AB" w:rsidRPr="00165FFC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vartid i sekunder</w:t>
            </w:r>
          </w:p>
        </w:tc>
        <w:tc>
          <w:tcPr>
            <w:tcW w:w="933" w:type="dxa"/>
            <w:shd w:val="clear" w:color="auto" w:fill="BFBFBF" w:themeFill="background1" w:themeFillShade="BF"/>
          </w:tcPr>
          <w:p w14:paraId="422E03C6" w14:textId="0281DE12" w:rsidR="005619AB" w:rsidRPr="00165FFC" w:rsidRDefault="005619AB" w:rsidP="00701FB2">
            <w:pPr>
              <w:pStyle w:val="HortenIndryk"/>
              <w:keepNext/>
              <w:keepLines/>
              <w:ind w:left="0"/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165FFC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Servicemål for </w:t>
            </w:r>
            <w:r w:rsidR="004C605D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opfyldelsesgrad</w:t>
            </w:r>
            <w:r w:rsidRPr="00165FFC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 i % </w:t>
            </w:r>
          </w:p>
        </w:tc>
        <w:tc>
          <w:tcPr>
            <w:tcW w:w="1337" w:type="dxa"/>
            <w:shd w:val="clear" w:color="auto" w:fill="BFBFBF" w:themeFill="background1" w:themeFillShade="BF"/>
          </w:tcPr>
          <w:p w14:paraId="7A539BA4" w14:textId="0DF229E4" w:rsidR="005619AB" w:rsidRPr="00165FFC" w:rsidRDefault="005619AB" w:rsidP="00701FB2">
            <w:pPr>
              <w:pStyle w:val="HortenIndryk"/>
              <w:keepNext/>
              <w:keepLines/>
              <w:ind w:left="0"/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165FFC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Servicemål for maksimal svartid i sekunder</w:t>
            </w:r>
          </w:p>
        </w:tc>
      </w:tr>
      <w:tr w:rsidR="00F77B5F" w:rsidRPr="00165FFC" w14:paraId="0C151D33" w14:textId="77777777" w:rsidTr="009965C6">
        <w:tc>
          <w:tcPr>
            <w:tcW w:w="1205" w:type="dxa"/>
          </w:tcPr>
          <w:p w14:paraId="7612E043" w14:textId="174B43CA" w:rsidR="005619AB" w:rsidRPr="00165FFC" w:rsidRDefault="005619AB" w:rsidP="00701FB2">
            <w:pPr>
              <w:pStyle w:val="HortenIndryk"/>
              <w:keepNext/>
              <w:keepLines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65FFC">
              <w:rPr>
                <w:rFonts w:asciiTheme="minorHAnsi" w:hAnsiTheme="minorHAnsi" w:cstheme="minorHAnsi"/>
                <w:sz w:val="22"/>
                <w:szCs w:val="22"/>
              </w:rPr>
              <w:t>Simpel</w:t>
            </w:r>
          </w:p>
        </w:tc>
        <w:tc>
          <w:tcPr>
            <w:tcW w:w="2437" w:type="dxa"/>
          </w:tcPr>
          <w:p w14:paraId="627978D1" w14:textId="09CA22D7" w:rsidR="00F77B5F" w:rsidRPr="00F77B5F" w:rsidRDefault="00F77B5F" w:rsidP="00701FB2">
            <w:pPr>
              <w:pStyle w:val="Default"/>
              <w:keepNext/>
              <w:keepLine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7B5F">
              <w:rPr>
                <w:rFonts w:asciiTheme="minorHAnsi" w:hAnsiTheme="minorHAnsi" w:cstheme="minorHAnsi"/>
                <w:sz w:val="22"/>
                <w:szCs w:val="22"/>
              </w:rPr>
              <w:t xml:space="preserve">Den simple </w:t>
            </w:r>
            <w:r w:rsidR="009D7AFA">
              <w:rPr>
                <w:rFonts w:asciiTheme="minorHAnsi" w:hAnsiTheme="minorHAnsi" w:cstheme="minorHAnsi"/>
                <w:sz w:val="22"/>
                <w:szCs w:val="22"/>
              </w:rPr>
              <w:t>funktion</w:t>
            </w:r>
            <w:r w:rsidRPr="00F77B5F">
              <w:rPr>
                <w:rFonts w:asciiTheme="minorHAnsi" w:hAnsiTheme="minorHAnsi" w:cstheme="minorHAnsi"/>
                <w:sz w:val="22"/>
                <w:szCs w:val="22"/>
              </w:rPr>
              <w:t xml:space="preserve"> udgøres af en enkelt forespørgsel eller simpel præsentation af statiske sider. </w:t>
            </w:r>
          </w:p>
          <w:p w14:paraId="4D32605A" w14:textId="2AA73D0A" w:rsidR="005619AB" w:rsidRPr="00F77B5F" w:rsidRDefault="00F77B5F" w:rsidP="00701FB2">
            <w:pPr>
              <w:pStyle w:val="Default"/>
              <w:keepNext/>
              <w:keepLine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7B5F">
              <w:rPr>
                <w:rFonts w:asciiTheme="minorHAnsi" w:hAnsiTheme="minorHAnsi" w:cstheme="minorHAnsi"/>
                <w:sz w:val="22"/>
                <w:szCs w:val="22"/>
              </w:rPr>
              <w:t>Eksempler på s</w:t>
            </w:r>
            <w:r w:rsidRPr="00F77B5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imple </w:t>
            </w:r>
            <w:r w:rsidR="009D7AFA">
              <w:rPr>
                <w:rFonts w:asciiTheme="minorHAnsi" w:hAnsiTheme="minorHAnsi" w:cstheme="minorHAnsi"/>
                <w:sz w:val="22"/>
                <w:szCs w:val="22"/>
              </w:rPr>
              <w:t>funktion</w:t>
            </w:r>
            <w:r w:rsidRPr="00F77B5F">
              <w:rPr>
                <w:rFonts w:asciiTheme="minorHAnsi" w:hAnsiTheme="minorHAnsi" w:cstheme="minorHAnsi"/>
                <w:sz w:val="22"/>
                <w:szCs w:val="22"/>
              </w:rPr>
              <w:t xml:space="preserve">er er: </w:t>
            </w:r>
            <w:r w:rsidR="00E02BC6">
              <w:rPr>
                <w:rFonts w:asciiTheme="minorHAnsi" w:hAnsiTheme="minorHAnsi" w:cstheme="minorHAnsi"/>
                <w:sz w:val="22"/>
                <w:szCs w:val="22"/>
              </w:rPr>
              <w:t>Aktuel driftstilstand af en Styremaskine</w:t>
            </w:r>
            <w:r w:rsidR="002E1E8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7" w:type="dxa"/>
          </w:tcPr>
          <w:p w14:paraId="20A739D5" w14:textId="657E6DA7" w:rsidR="005619AB" w:rsidRPr="00165FFC" w:rsidRDefault="004C605D" w:rsidP="00701FB2">
            <w:pPr>
              <w:pStyle w:val="HortenIndryk"/>
              <w:keepNext/>
              <w:keepLines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4F73E7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Tilbudsgiver udfylder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933" w:type="dxa"/>
          </w:tcPr>
          <w:p w14:paraId="4A6271C0" w14:textId="014A4E3A" w:rsidR="005619AB" w:rsidRPr="00165FFC" w:rsidRDefault="004C605D" w:rsidP="00701FB2">
            <w:pPr>
              <w:pStyle w:val="HortenIndryk"/>
              <w:keepNext/>
              <w:keepLines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605D">
              <w:rPr>
                <w:rFonts w:asciiTheme="minorHAnsi" w:hAnsiTheme="minorHAnsi" w:cstheme="minorHAnsi"/>
                <w:sz w:val="22"/>
                <w:szCs w:val="22"/>
              </w:rPr>
              <w:t>&gt;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95 %</w:t>
            </w:r>
          </w:p>
        </w:tc>
        <w:tc>
          <w:tcPr>
            <w:tcW w:w="1337" w:type="dxa"/>
          </w:tcPr>
          <w:p w14:paraId="3DB2B6A1" w14:textId="3B57D385" w:rsidR="005619AB" w:rsidRPr="00165FFC" w:rsidRDefault="00447DD8" w:rsidP="00701FB2">
            <w:pPr>
              <w:pStyle w:val="HortenIndryk"/>
              <w:keepNext/>
              <w:keepLines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 sek</w:t>
            </w:r>
            <w:r w:rsidR="0027675D">
              <w:rPr>
                <w:rFonts w:asciiTheme="minorHAnsi" w:hAnsiTheme="minorHAnsi" w:cstheme="minorHAnsi"/>
                <w:sz w:val="22"/>
                <w:szCs w:val="22"/>
              </w:rPr>
              <w:t>under</w:t>
            </w:r>
          </w:p>
        </w:tc>
      </w:tr>
      <w:tr w:rsidR="00F77B5F" w:rsidRPr="00165FFC" w14:paraId="518F727D" w14:textId="77777777" w:rsidTr="009965C6">
        <w:tc>
          <w:tcPr>
            <w:tcW w:w="1205" w:type="dxa"/>
          </w:tcPr>
          <w:p w14:paraId="210DF7C9" w14:textId="52D7AE07" w:rsidR="005619AB" w:rsidRPr="00165FFC" w:rsidRDefault="00F77B5F" w:rsidP="00701FB2">
            <w:pPr>
              <w:pStyle w:val="HortenIndryk"/>
              <w:keepNext/>
              <w:keepLines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Normal</w:t>
            </w:r>
          </w:p>
        </w:tc>
        <w:tc>
          <w:tcPr>
            <w:tcW w:w="2437" w:type="dxa"/>
          </w:tcPr>
          <w:p w14:paraId="094EA841" w14:textId="02536A82" w:rsidR="00F77B5F" w:rsidRPr="00F77B5F" w:rsidRDefault="00F77B5F" w:rsidP="00701FB2">
            <w:pPr>
              <w:pStyle w:val="Default"/>
              <w:keepNext/>
              <w:keepLine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7B5F">
              <w:rPr>
                <w:rFonts w:asciiTheme="minorHAnsi" w:hAnsiTheme="minorHAnsi" w:cstheme="minorHAnsi"/>
                <w:sz w:val="22"/>
                <w:szCs w:val="22"/>
              </w:rPr>
              <w:t xml:space="preserve">En normal </w:t>
            </w:r>
            <w:r w:rsidR="009D7AFA">
              <w:rPr>
                <w:rFonts w:asciiTheme="minorHAnsi" w:hAnsiTheme="minorHAnsi" w:cstheme="minorHAnsi"/>
                <w:sz w:val="22"/>
                <w:szCs w:val="22"/>
              </w:rPr>
              <w:t>funktion</w:t>
            </w:r>
            <w:r w:rsidRPr="00F77B5F">
              <w:rPr>
                <w:rFonts w:asciiTheme="minorHAnsi" w:hAnsiTheme="minorHAnsi" w:cstheme="minorHAnsi"/>
                <w:sz w:val="22"/>
                <w:szCs w:val="22"/>
              </w:rPr>
              <w:t xml:space="preserve"> vil være søgninger på andet end entydige nøgler eller hvor der sker opdatering 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Systemet</w:t>
            </w:r>
            <w:r w:rsidRPr="00F77B5F">
              <w:rPr>
                <w:rFonts w:asciiTheme="minorHAnsi" w:hAnsiTheme="minorHAnsi" w:cstheme="minorHAnsi"/>
                <w:sz w:val="22"/>
                <w:szCs w:val="22"/>
              </w:rPr>
              <w:t xml:space="preserve">. Det kan f.eks. være et inddateringsscenarie, hvor en bruger trykker “fortsæt” mellem skærmbilleder. </w:t>
            </w:r>
          </w:p>
          <w:p w14:paraId="2FE78DB9" w14:textId="5529A264" w:rsidR="005619AB" w:rsidRPr="004C605D" w:rsidRDefault="00F77B5F" w:rsidP="00701FB2">
            <w:pPr>
              <w:pStyle w:val="HortenIndryk"/>
              <w:keepNext/>
              <w:keepLines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605D">
              <w:rPr>
                <w:rFonts w:asciiTheme="minorHAnsi" w:hAnsiTheme="minorHAnsi" w:cstheme="minorHAnsi"/>
                <w:sz w:val="22"/>
                <w:szCs w:val="22"/>
              </w:rPr>
              <w:t>Eksempler på n</w:t>
            </w:r>
            <w:r w:rsidRPr="004C605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ormale </w:t>
            </w:r>
            <w:r w:rsidR="009D7AFA">
              <w:rPr>
                <w:rFonts w:asciiTheme="minorHAnsi" w:hAnsiTheme="minorHAnsi" w:cstheme="minorHAnsi"/>
                <w:sz w:val="22"/>
                <w:szCs w:val="22"/>
              </w:rPr>
              <w:t>funktion</w:t>
            </w:r>
            <w:r w:rsidRPr="004C605D">
              <w:rPr>
                <w:rFonts w:asciiTheme="minorHAnsi" w:hAnsiTheme="minorHAnsi" w:cstheme="minorHAnsi"/>
                <w:sz w:val="22"/>
                <w:szCs w:val="22"/>
              </w:rPr>
              <w:t xml:space="preserve">er er: </w:t>
            </w:r>
            <w:r w:rsidR="00F23F64">
              <w:rPr>
                <w:rFonts w:asciiTheme="minorHAnsi" w:hAnsiTheme="minorHAnsi" w:cstheme="minorHAnsi"/>
                <w:sz w:val="22"/>
                <w:szCs w:val="22"/>
              </w:rPr>
              <w:t>Visning af signalbillede i et kryds eller visni</w:t>
            </w:r>
            <w:r w:rsidR="002E1E80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F23F64">
              <w:rPr>
                <w:rFonts w:asciiTheme="minorHAnsi" w:hAnsiTheme="minorHAnsi" w:cstheme="minorHAnsi"/>
                <w:sz w:val="22"/>
                <w:szCs w:val="22"/>
              </w:rPr>
              <w:t xml:space="preserve">g af </w:t>
            </w:r>
            <w:r w:rsidR="002E1E80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F23F64">
              <w:rPr>
                <w:rFonts w:asciiTheme="minorHAnsi" w:hAnsiTheme="minorHAnsi" w:cstheme="minorHAnsi"/>
                <w:sz w:val="22"/>
                <w:szCs w:val="22"/>
              </w:rPr>
              <w:t>ej-</w:t>
            </w:r>
            <w:r w:rsidR="002E1E80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F23F64">
              <w:rPr>
                <w:rFonts w:asciiTheme="minorHAnsi" w:hAnsiTheme="minorHAnsi" w:cstheme="minorHAnsi"/>
                <w:sz w:val="22"/>
                <w:szCs w:val="22"/>
              </w:rPr>
              <w:t>iddiagram for samordnede kryds</w:t>
            </w:r>
            <w:r w:rsidR="002E1E8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7" w:type="dxa"/>
          </w:tcPr>
          <w:p w14:paraId="6134B26B" w14:textId="2D5ADE50" w:rsidR="005619AB" w:rsidRPr="00165FFC" w:rsidRDefault="004F73E7" w:rsidP="00701FB2">
            <w:pPr>
              <w:pStyle w:val="HortenIndryk"/>
              <w:keepNext/>
              <w:keepLines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4F73E7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Tilbudsgiver udfylder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933" w:type="dxa"/>
          </w:tcPr>
          <w:p w14:paraId="3DADA643" w14:textId="73513814" w:rsidR="005619AB" w:rsidRPr="00165FFC" w:rsidRDefault="004C605D" w:rsidP="00701FB2">
            <w:pPr>
              <w:pStyle w:val="HortenIndryk"/>
              <w:keepNext/>
              <w:keepLines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605D">
              <w:rPr>
                <w:rFonts w:asciiTheme="minorHAnsi" w:hAnsiTheme="minorHAnsi" w:cstheme="minorHAnsi"/>
                <w:sz w:val="22"/>
                <w:szCs w:val="22"/>
              </w:rPr>
              <w:t>&gt;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95 %</w:t>
            </w:r>
          </w:p>
        </w:tc>
        <w:tc>
          <w:tcPr>
            <w:tcW w:w="1337" w:type="dxa"/>
          </w:tcPr>
          <w:p w14:paraId="49D027B0" w14:textId="0D7D3214" w:rsidR="005619AB" w:rsidRPr="00165FFC" w:rsidRDefault="000F0B5A" w:rsidP="00701FB2">
            <w:pPr>
              <w:pStyle w:val="HortenIndryk"/>
              <w:keepNext/>
              <w:keepLines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 sek</w:t>
            </w:r>
            <w:r w:rsidR="0027675D">
              <w:rPr>
                <w:rFonts w:asciiTheme="minorHAnsi" w:hAnsiTheme="minorHAnsi" w:cstheme="minorHAnsi"/>
                <w:sz w:val="22"/>
                <w:szCs w:val="22"/>
              </w:rPr>
              <w:t>under</w:t>
            </w:r>
          </w:p>
        </w:tc>
      </w:tr>
      <w:tr w:rsidR="00F77B5F" w:rsidRPr="00165FFC" w14:paraId="0FEDEBF3" w14:textId="77777777" w:rsidTr="009965C6">
        <w:tc>
          <w:tcPr>
            <w:tcW w:w="1205" w:type="dxa"/>
          </w:tcPr>
          <w:p w14:paraId="0728004D" w14:textId="419C1222" w:rsidR="005619AB" w:rsidRPr="004C605D" w:rsidRDefault="005619AB" w:rsidP="00701FB2">
            <w:pPr>
              <w:pStyle w:val="HortenIndryk"/>
              <w:keepNext/>
              <w:keepLines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605D">
              <w:rPr>
                <w:rFonts w:asciiTheme="minorHAnsi" w:hAnsiTheme="minorHAnsi" w:cstheme="minorHAnsi"/>
                <w:sz w:val="22"/>
                <w:szCs w:val="22"/>
              </w:rPr>
              <w:t>Kompleks</w:t>
            </w:r>
          </w:p>
        </w:tc>
        <w:tc>
          <w:tcPr>
            <w:tcW w:w="2437" w:type="dxa"/>
          </w:tcPr>
          <w:p w14:paraId="6ECCD74E" w14:textId="0A664A9C" w:rsidR="004C605D" w:rsidRPr="004C605D" w:rsidRDefault="004C605D" w:rsidP="00701FB2">
            <w:pPr>
              <w:pStyle w:val="Default"/>
              <w:keepNext/>
              <w:keepLine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605D">
              <w:rPr>
                <w:rFonts w:asciiTheme="minorHAnsi" w:hAnsiTheme="minorHAnsi" w:cstheme="minorHAnsi"/>
                <w:sz w:val="22"/>
                <w:szCs w:val="22"/>
              </w:rPr>
              <w:t xml:space="preserve">En kompleks </w:t>
            </w:r>
            <w:r w:rsidR="009D7AFA">
              <w:rPr>
                <w:rFonts w:asciiTheme="minorHAnsi" w:hAnsiTheme="minorHAnsi" w:cstheme="minorHAnsi"/>
                <w:sz w:val="22"/>
                <w:szCs w:val="22"/>
              </w:rPr>
              <w:t>funktion</w:t>
            </w:r>
            <w:r w:rsidRPr="004C605D">
              <w:rPr>
                <w:rFonts w:asciiTheme="minorHAnsi" w:hAnsiTheme="minorHAnsi" w:cstheme="minorHAnsi"/>
                <w:sz w:val="22"/>
                <w:szCs w:val="22"/>
              </w:rPr>
              <w:t xml:space="preserve"> er kendetegnet ved at Systemet benytter eventuel integration til øvrige it-systemer, og søgninger hvor der anvendes ”bred” fritekstsøgning. </w:t>
            </w:r>
          </w:p>
          <w:p w14:paraId="24A04A1D" w14:textId="1148FEC4" w:rsidR="005619AB" w:rsidRPr="004C605D" w:rsidRDefault="004C605D" w:rsidP="00701FB2">
            <w:pPr>
              <w:pStyle w:val="HortenIndryk"/>
              <w:keepNext/>
              <w:keepLines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605D">
              <w:rPr>
                <w:rFonts w:asciiTheme="minorHAnsi" w:hAnsiTheme="minorHAnsi" w:cstheme="minorHAnsi"/>
                <w:sz w:val="22"/>
                <w:szCs w:val="22"/>
              </w:rPr>
              <w:t>Eksempler på k</w:t>
            </w:r>
            <w:r w:rsidRPr="004C605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omplekse </w:t>
            </w:r>
            <w:r w:rsidR="009D7AFA">
              <w:rPr>
                <w:rFonts w:asciiTheme="minorHAnsi" w:hAnsiTheme="minorHAnsi" w:cstheme="minorHAnsi"/>
                <w:sz w:val="22"/>
                <w:szCs w:val="22"/>
              </w:rPr>
              <w:t>funktion</w:t>
            </w:r>
            <w:r w:rsidRPr="004C605D">
              <w:rPr>
                <w:rFonts w:asciiTheme="minorHAnsi" w:hAnsiTheme="minorHAnsi" w:cstheme="minorHAnsi"/>
                <w:sz w:val="22"/>
                <w:szCs w:val="22"/>
              </w:rPr>
              <w:t xml:space="preserve">er er: </w:t>
            </w:r>
            <w:r w:rsidR="00F23F64">
              <w:rPr>
                <w:rFonts w:asciiTheme="minorHAnsi" w:hAnsiTheme="minorHAnsi" w:cstheme="minorHAnsi"/>
                <w:sz w:val="22"/>
                <w:szCs w:val="22"/>
              </w:rPr>
              <w:t>Søgning på en bestemt fejlsituation i e</w:t>
            </w:r>
            <w:r w:rsidR="002E1E80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F23F64">
              <w:rPr>
                <w:rFonts w:asciiTheme="minorHAnsi" w:hAnsiTheme="minorHAnsi" w:cstheme="minorHAnsi"/>
                <w:sz w:val="22"/>
                <w:szCs w:val="22"/>
              </w:rPr>
              <w:t xml:space="preserve"> defineret tidsperiode for et eller flere signalanlæg</w:t>
            </w:r>
            <w:r w:rsidR="002E1E8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7" w:type="dxa"/>
          </w:tcPr>
          <w:p w14:paraId="34480098" w14:textId="120F7111" w:rsidR="005619AB" w:rsidRPr="00165FFC" w:rsidRDefault="004F73E7" w:rsidP="00701FB2">
            <w:pPr>
              <w:pStyle w:val="HortenIndryk"/>
              <w:keepNext/>
              <w:keepLines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4F73E7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Tilbudsgiver udfylder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933" w:type="dxa"/>
          </w:tcPr>
          <w:p w14:paraId="494B9AB0" w14:textId="194CE3B0" w:rsidR="005619AB" w:rsidRPr="00165FFC" w:rsidRDefault="004C605D" w:rsidP="00701FB2">
            <w:pPr>
              <w:pStyle w:val="HortenIndryk"/>
              <w:keepNext/>
              <w:keepLines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605D">
              <w:rPr>
                <w:rFonts w:asciiTheme="minorHAnsi" w:hAnsiTheme="minorHAnsi" w:cstheme="minorHAnsi"/>
                <w:sz w:val="22"/>
                <w:szCs w:val="22"/>
              </w:rPr>
              <w:t>&gt;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95 %</w:t>
            </w:r>
          </w:p>
        </w:tc>
        <w:tc>
          <w:tcPr>
            <w:tcW w:w="1337" w:type="dxa"/>
          </w:tcPr>
          <w:p w14:paraId="747A391C" w14:textId="37975987" w:rsidR="005619AB" w:rsidRPr="00165FFC" w:rsidRDefault="000F0B5A" w:rsidP="00701FB2">
            <w:pPr>
              <w:pStyle w:val="HortenIndryk"/>
              <w:keepNext/>
              <w:keepLines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 sek</w:t>
            </w:r>
            <w:r w:rsidR="0027675D">
              <w:rPr>
                <w:rFonts w:asciiTheme="minorHAnsi" w:hAnsiTheme="minorHAnsi" w:cstheme="minorHAnsi"/>
                <w:sz w:val="22"/>
                <w:szCs w:val="22"/>
              </w:rPr>
              <w:t>under</w:t>
            </w:r>
          </w:p>
        </w:tc>
      </w:tr>
    </w:tbl>
    <w:p w14:paraId="17196051" w14:textId="77777777" w:rsidR="005619AB" w:rsidRPr="00165FFC" w:rsidRDefault="005619AB" w:rsidP="00701FB2">
      <w:pPr>
        <w:pStyle w:val="HortenIndryk"/>
        <w:keepNext/>
        <w:keepLines/>
        <w:rPr>
          <w:rFonts w:asciiTheme="minorHAnsi" w:hAnsiTheme="minorHAnsi" w:cstheme="minorHAnsi"/>
          <w:sz w:val="22"/>
          <w:szCs w:val="22"/>
        </w:rPr>
      </w:pPr>
    </w:p>
    <w:p w14:paraId="4127D03A" w14:textId="6AD76421" w:rsidR="005619AB" w:rsidRPr="00165FFC" w:rsidRDefault="005619AB" w:rsidP="00701FB2">
      <w:pPr>
        <w:pStyle w:val="HortenNiveauOverskrift2"/>
        <w:keepLines/>
        <w:rPr>
          <w:rFonts w:asciiTheme="minorHAnsi" w:hAnsiTheme="minorHAnsi" w:cstheme="minorHAnsi"/>
          <w:b/>
          <w:bCs w:val="0"/>
          <w:i w:val="0"/>
          <w:iCs/>
          <w:sz w:val="22"/>
        </w:rPr>
      </w:pPr>
      <w:r w:rsidRPr="00165FFC">
        <w:rPr>
          <w:rFonts w:asciiTheme="minorHAnsi" w:hAnsiTheme="minorHAnsi" w:cstheme="minorHAnsi"/>
          <w:b/>
          <w:bCs w:val="0"/>
          <w:i w:val="0"/>
          <w:iCs/>
          <w:sz w:val="22"/>
        </w:rPr>
        <w:t xml:space="preserve">Måling af </w:t>
      </w:r>
      <w:r w:rsidR="0065779F">
        <w:rPr>
          <w:rFonts w:asciiTheme="minorHAnsi" w:hAnsiTheme="minorHAnsi" w:cstheme="minorHAnsi"/>
          <w:b/>
          <w:bCs w:val="0"/>
          <w:i w:val="0"/>
          <w:iCs/>
          <w:sz w:val="22"/>
        </w:rPr>
        <w:t>svartid</w:t>
      </w:r>
    </w:p>
    <w:p w14:paraId="2DC74D49" w14:textId="5322F304" w:rsidR="00082065" w:rsidRPr="009D7AFA" w:rsidRDefault="00082065" w:rsidP="009D7AFA">
      <w:pPr>
        <w:pStyle w:val="HortenNiveauOverskrift3"/>
        <w:keepLines/>
        <w:rPr>
          <w:rFonts w:asciiTheme="minorHAnsi" w:hAnsiTheme="minorHAnsi" w:cstheme="minorHAnsi"/>
          <w:i w:val="0"/>
          <w:iCs/>
          <w:sz w:val="22"/>
          <w:szCs w:val="22"/>
        </w:rPr>
      </w:pPr>
      <w:r w:rsidRPr="009D7AFA">
        <w:rPr>
          <w:rFonts w:asciiTheme="minorHAnsi" w:hAnsiTheme="minorHAnsi" w:cstheme="minorHAnsi"/>
          <w:i w:val="0"/>
          <w:iCs/>
          <w:sz w:val="22"/>
          <w:szCs w:val="22"/>
        </w:rPr>
        <w:t>Leverandøren skal foretage svartidsmålinger</w:t>
      </w:r>
      <w:r w:rsidR="006B6885">
        <w:rPr>
          <w:rFonts w:asciiTheme="minorHAnsi" w:hAnsiTheme="minorHAnsi" w:cstheme="minorHAnsi"/>
          <w:i w:val="0"/>
          <w:iCs/>
          <w:sz w:val="22"/>
          <w:szCs w:val="22"/>
        </w:rPr>
        <w:t>, gerne</w:t>
      </w:r>
      <w:r w:rsidRPr="009D7AFA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6B6885" w:rsidRPr="009D7AFA">
        <w:rPr>
          <w:rFonts w:asciiTheme="minorHAnsi" w:hAnsiTheme="minorHAnsi" w:cstheme="minorHAnsi"/>
          <w:i w:val="0"/>
          <w:iCs/>
          <w:sz w:val="22"/>
          <w:szCs w:val="22"/>
        </w:rPr>
        <w:t>automatiserede</w:t>
      </w:r>
      <w:r w:rsidR="006B6885">
        <w:rPr>
          <w:rFonts w:asciiTheme="minorHAnsi" w:hAnsiTheme="minorHAnsi" w:cstheme="minorHAnsi"/>
          <w:i w:val="0"/>
          <w:iCs/>
          <w:sz w:val="22"/>
          <w:szCs w:val="22"/>
        </w:rPr>
        <w:t>,</w:t>
      </w:r>
      <w:r w:rsidR="006B6885" w:rsidRPr="009D7AFA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Pr="009D7AFA">
        <w:rPr>
          <w:rFonts w:asciiTheme="minorHAnsi" w:hAnsiTheme="minorHAnsi" w:cstheme="minorHAnsi"/>
          <w:i w:val="0"/>
          <w:iCs/>
          <w:sz w:val="22"/>
          <w:szCs w:val="22"/>
        </w:rPr>
        <w:t xml:space="preserve">f.eks. ved anvendelse af en ”robot” eller en ”agent”. Den valgte model </w:t>
      </w:r>
      <w:r w:rsidR="006B6885">
        <w:rPr>
          <w:rFonts w:asciiTheme="minorHAnsi" w:hAnsiTheme="minorHAnsi" w:cstheme="minorHAnsi"/>
          <w:i w:val="0"/>
          <w:iCs/>
          <w:sz w:val="22"/>
          <w:szCs w:val="22"/>
        </w:rPr>
        <w:t xml:space="preserve">for svartidsmålinger </w:t>
      </w:r>
      <w:r w:rsidRPr="009D7AFA">
        <w:rPr>
          <w:rFonts w:asciiTheme="minorHAnsi" w:hAnsiTheme="minorHAnsi" w:cstheme="minorHAnsi"/>
          <w:i w:val="0"/>
          <w:iCs/>
          <w:sz w:val="22"/>
          <w:szCs w:val="22"/>
        </w:rPr>
        <w:t xml:space="preserve">skal være egnet til at måle repræsentative </w:t>
      </w:r>
      <w:proofErr w:type="spellStart"/>
      <w:r w:rsidRPr="009D7AFA">
        <w:rPr>
          <w:rFonts w:asciiTheme="minorHAnsi" w:hAnsiTheme="minorHAnsi" w:cstheme="minorHAnsi"/>
          <w:i w:val="0"/>
          <w:iCs/>
          <w:sz w:val="22"/>
          <w:szCs w:val="22"/>
        </w:rPr>
        <w:t>svartider</w:t>
      </w:r>
      <w:proofErr w:type="spellEnd"/>
      <w:r w:rsidRPr="009D7AFA">
        <w:rPr>
          <w:rFonts w:asciiTheme="minorHAnsi" w:hAnsiTheme="minorHAnsi" w:cstheme="minorHAnsi"/>
          <w:i w:val="0"/>
          <w:iCs/>
          <w:sz w:val="22"/>
          <w:szCs w:val="22"/>
        </w:rPr>
        <w:t xml:space="preserve"> inden for aftalte </w:t>
      </w:r>
      <w:r w:rsidR="009D7AFA">
        <w:rPr>
          <w:rFonts w:asciiTheme="minorHAnsi" w:hAnsiTheme="minorHAnsi" w:cstheme="minorHAnsi"/>
          <w:i w:val="0"/>
          <w:iCs/>
          <w:sz w:val="22"/>
          <w:szCs w:val="22"/>
        </w:rPr>
        <w:t>fun</w:t>
      </w:r>
      <w:r w:rsidRPr="009D7AFA">
        <w:rPr>
          <w:rFonts w:asciiTheme="minorHAnsi" w:hAnsiTheme="minorHAnsi" w:cstheme="minorHAnsi"/>
          <w:i w:val="0"/>
          <w:iCs/>
          <w:sz w:val="22"/>
          <w:szCs w:val="22"/>
        </w:rPr>
        <w:t xml:space="preserve">ktioner. </w:t>
      </w:r>
    </w:p>
    <w:p w14:paraId="00970E8D" w14:textId="5110FFEA" w:rsidR="00082065" w:rsidRPr="009D7AFA" w:rsidRDefault="009D7AFA" w:rsidP="009D7AFA">
      <w:pPr>
        <w:pStyle w:val="HortenNiveauOverskrift3"/>
        <w:keepLines/>
        <w:rPr>
          <w:rFonts w:asciiTheme="minorHAnsi" w:hAnsiTheme="minorHAnsi" w:cstheme="minorHAnsi"/>
          <w:i w:val="0"/>
          <w:iCs/>
          <w:sz w:val="22"/>
          <w:szCs w:val="22"/>
        </w:rPr>
      </w:pPr>
      <w:r>
        <w:rPr>
          <w:rFonts w:asciiTheme="minorHAnsi" w:hAnsiTheme="minorHAnsi" w:cstheme="minorHAnsi"/>
          <w:i w:val="0"/>
          <w:iCs/>
          <w:sz w:val="22"/>
          <w:szCs w:val="22"/>
        </w:rPr>
        <w:t>Svartidsm</w:t>
      </w:r>
      <w:r w:rsidR="00082065" w:rsidRPr="009D7AFA">
        <w:rPr>
          <w:rFonts w:asciiTheme="minorHAnsi" w:hAnsiTheme="minorHAnsi" w:cstheme="minorHAnsi"/>
          <w:i w:val="0"/>
          <w:iCs/>
          <w:sz w:val="22"/>
          <w:szCs w:val="22"/>
        </w:rPr>
        <w:t xml:space="preserve">ålingerne skal opgøres </w:t>
      </w:r>
      <w:r w:rsidR="003D77F8">
        <w:rPr>
          <w:rFonts w:asciiTheme="minorHAnsi" w:hAnsiTheme="minorHAnsi" w:cstheme="minorHAnsi"/>
          <w:i w:val="0"/>
          <w:iCs/>
          <w:sz w:val="22"/>
          <w:szCs w:val="22"/>
        </w:rPr>
        <w:t xml:space="preserve">maks. 1 gang </w:t>
      </w:r>
      <w:r w:rsidR="00082065" w:rsidRPr="009D7AFA">
        <w:rPr>
          <w:rFonts w:asciiTheme="minorHAnsi" w:hAnsiTheme="minorHAnsi" w:cstheme="minorHAnsi"/>
          <w:i w:val="0"/>
          <w:iCs/>
          <w:sz w:val="22"/>
          <w:szCs w:val="22"/>
        </w:rPr>
        <w:t xml:space="preserve">pr. kalendermåned og fortages ved, at </w:t>
      </w:r>
      <w:r w:rsidR="006B6885">
        <w:rPr>
          <w:rFonts w:asciiTheme="minorHAnsi" w:hAnsiTheme="minorHAnsi" w:cstheme="minorHAnsi"/>
          <w:i w:val="0"/>
          <w:iCs/>
          <w:sz w:val="22"/>
          <w:szCs w:val="22"/>
        </w:rPr>
        <w:t>leverandøren</w:t>
      </w:r>
      <w:r w:rsidR="006B6885" w:rsidRPr="009D7AFA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082065" w:rsidRPr="009D7AFA">
        <w:rPr>
          <w:rFonts w:asciiTheme="minorHAnsi" w:hAnsiTheme="minorHAnsi" w:cstheme="minorHAnsi"/>
          <w:i w:val="0"/>
          <w:iCs/>
          <w:sz w:val="22"/>
          <w:szCs w:val="22"/>
        </w:rPr>
        <w:t xml:space="preserve">simulerer </w:t>
      </w:r>
      <w:r>
        <w:rPr>
          <w:rFonts w:asciiTheme="minorHAnsi" w:hAnsiTheme="minorHAnsi" w:cstheme="minorHAnsi"/>
          <w:i w:val="0"/>
          <w:iCs/>
          <w:sz w:val="22"/>
          <w:szCs w:val="22"/>
        </w:rPr>
        <w:t>repræsentative</w:t>
      </w:r>
      <w:r w:rsidR="00082065" w:rsidRPr="009D7AFA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 w:val="0"/>
          <w:iCs/>
          <w:sz w:val="22"/>
          <w:szCs w:val="22"/>
        </w:rPr>
        <w:t>funktioner</w:t>
      </w:r>
      <w:r w:rsidR="00082065" w:rsidRPr="009D7AFA">
        <w:rPr>
          <w:rFonts w:asciiTheme="minorHAnsi" w:hAnsiTheme="minorHAnsi" w:cstheme="minorHAnsi"/>
          <w:i w:val="0"/>
          <w:iCs/>
          <w:sz w:val="22"/>
          <w:szCs w:val="22"/>
        </w:rPr>
        <w:t xml:space="preserve">, hver </w:t>
      </w:r>
      <w:r w:rsidRPr="00E177EC">
        <w:rPr>
          <w:rFonts w:asciiTheme="minorHAnsi" w:hAnsiTheme="minorHAnsi" w:cstheme="minorHAnsi"/>
          <w:i w:val="0"/>
          <w:iCs/>
          <w:sz w:val="22"/>
          <w:szCs w:val="22"/>
        </w:rPr>
        <w:t>3</w:t>
      </w:r>
      <w:r w:rsidR="00082065" w:rsidRPr="00E177EC">
        <w:rPr>
          <w:rFonts w:asciiTheme="minorHAnsi" w:hAnsiTheme="minorHAnsi" w:cstheme="minorHAnsi"/>
          <w:i w:val="0"/>
          <w:iCs/>
          <w:sz w:val="22"/>
          <w:szCs w:val="22"/>
        </w:rPr>
        <w:t>0. minut</w:t>
      </w:r>
      <w:r w:rsidR="00082065" w:rsidRPr="009D7AFA">
        <w:rPr>
          <w:rFonts w:asciiTheme="minorHAnsi" w:hAnsiTheme="minorHAnsi" w:cstheme="minorHAnsi"/>
          <w:i w:val="0"/>
          <w:iCs/>
          <w:sz w:val="22"/>
          <w:szCs w:val="22"/>
        </w:rPr>
        <w:t xml:space="preserve"> i den Aftalte </w:t>
      </w:r>
      <w:r>
        <w:rPr>
          <w:rFonts w:asciiTheme="minorHAnsi" w:hAnsiTheme="minorHAnsi" w:cstheme="minorHAnsi"/>
          <w:i w:val="0"/>
          <w:iCs/>
          <w:sz w:val="22"/>
          <w:szCs w:val="22"/>
        </w:rPr>
        <w:t>d</w:t>
      </w:r>
      <w:r w:rsidR="00082065" w:rsidRPr="009D7AFA">
        <w:rPr>
          <w:rFonts w:asciiTheme="minorHAnsi" w:hAnsiTheme="minorHAnsi" w:cstheme="minorHAnsi"/>
          <w:i w:val="0"/>
          <w:iCs/>
          <w:sz w:val="22"/>
          <w:szCs w:val="22"/>
        </w:rPr>
        <w:t>riftstid.</w:t>
      </w:r>
    </w:p>
    <w:p w14:paraId="19C5EC45" w14:textId="2C3D2F9F" w:rsidR="005619AB" w:rsidRPr="00165FFC" w:rsidRDefault="009965C6" w:rsidP="00701FB2">
      <w:pPr>
        <w:pStyle w:val="HortenNiveauOverskrift3"/>
        <w:keepLines/>
        <w:rPr>
          <w:rFonts w:asciiTheme="minorHAnsi" w:hAnsiTheme="minorHAnsi" w:cstheme="minorHAnsi"/>
          <w:i w:val="0"/>
          <w:iCs/>
          <w:sz w:val="22"/>
          <w:szCs w:val="22"/>
        </w:rPr>
      </w:pPr>
      <w:r>
        <w:rPr>
          <w:rFonts w:asciiTheme="minorHAnsi" w:hAnsiTheme="minorHAnsi" w:cstheme="minorHAnsi"/>
          <w:i w:val="0"/>
          <w:iCs/>
          <w:sz w:val="22"/>
          <w:szCs w:val="22"/>
        </w:rPr>
        <w:t xml:space="preserve">Servicemålet for </w:t>
      </w:r>
      <w:proofErr w:type="spellStart"/>
      <w:r>
        <w:rPr>
          <w:rFonts w:asciiTheme="minorHAnsi" w:hAnsiTheme="minorHAnsi" w:cstheme="minorHAnsi"/>
          <w:i w:val="0"/>
          <w:iCs/>
          <w:sz w:val="22"/>
          <w:szCs w:val="22"/>
        </w:rPr>
        <w:t>svartider</w:t>
      </w:r>
      <w:proofErr w:type="spellEnd"/>
      <w:r>
        <w:rPr>
          <w:rFonts w:asciiTheme="minorHAnsi" w:hAnsiTheme="minorHAnsi" w:cstheme="minorHAnsi"/>
          <w:i w:val="0"/>
          <w:iCs/>
          <w:sz w:val="22"/>
          <w:szCs w:val="22"/>
        </w:rPr>
        <w:t xml:space="preserve"> skal være opfyldt i Aftalt driftstid.</w:t>
      </w:r>
    </w:p>
    <w:p w14:paraId="4F61DFDD" w14:textId="4E14A52D" w:rsidR="005619AB" w:rsidRPr="009965C6" w:rsidRDefault="005619AB" w:rsidP="00701FB2">
      <w:pPr>
        <w:pStyle w:val="HortenNiveauOverskrift3"/>
        <w:keepLines/>
        <w:rPr>
          <w:rFonts w:asciiTheme="minorHAnsi" w:hAnsiTheme="minorHAnsi" w:cstheme="minorHAnsi"/>
          <w:i w:val="0"/>
          <w:iCs/>
          <w:sz w:val="22"/>
          <w:szCs w:val="22"/>
        </w:rPr>
      </w:pPr>
      <w:r w:rsidRPr="009965C6">
        <w:rPr>
          <w:rFonts w:asciiTheme="minorHAnsi" w:hAnsiTheme="minorHAnsi" w:cstheme="minorHAnsi"/>
          <w:i w:val="0"/>
          <w:iCs/>
          <w:sz w:val="22"/>
          <w:szCs w:val="22"/>
        </w:rPr>
        <w:t xml:space="preserve">Ved afgørelsen af, om </w:t>
      </w:r>
      <w:proofErr w:type="spellStart"/>
      <w:r w:rsidRPr="009965C6">
        <w:rPr>
          <w:rFonts w:asciiTheme="minorHAnsi" w:hAnsiTheme="minorHAnsi" w:cstheme="minorHAnsi"/>
          <w:i w:val="0"/>
          <w:iCs/>
          <w:sz w:val="22"/>
          <w:szCs w:val="22"/>
        </w:rPr>
        <w:t>svartiden</w:t>
      </w:r>
      <w:proofErr w:type="spellEnd"/>
      <w:r w:rsidRPr="009965C6">
        <w:rPr>
          <w:rFonts w:asciiTheme="minorHAnsi" w:hAnsiTheme="minorHAnsi" w:cstheme="minorHAnsi"/>
          <w:i w:val="0"/>
          <w:iCs/>
          <w:sz w:val="22"/>
          <w:szCs w:val="22"/>
        </w:rPr>
        <w:t xml:space="preserve"> opfylder det aftalte service</w:t>
      </w:r>
      <w:r w:rsidR="002E06A8" w:rsidRPr="009965C6">
        <w:rPr>
          <w:rFonts w:asciiTheme="minorHAnsi" w:hAnsiTheme="minorHAnsi" w:cstheme="minorHAnsi"/>
          <w:i w:val="0"/>
          <w:iCs/>
          <w:sz w:val="22"/>
          <w:szCs w:val="22"/>
        </w:rPr>
        <w:t>mål</w:t>
      </w:r>
      <w:r w:rsidRPr="009965C6">
        <w:rPr>
          <w:rFonts w:asciiTheme="minorHAnsi" w:hAnsiTheme="minorHAnsi" w:cstheme="minorHAnsi"/>
          <w:i w:val="0"/>
          <w:iCs/>
          <w:sz w:val="22"/>
          <w:szCs w:val="22"/>
        </w:rPr>
        <w:t xml:space="preserve">, skal der foretages mindst 20 målinger af </w:t>
      </w:r>
      <w:proofErr w:type="spellStart"/>
      <w:r w:rsidRPr="009965C6">
        <w:rPr>
          <w:rFonts w:asciiTheme="minorHAnsi" w:hAnsiTheme="minorHAnsi" w:cstheme="minorHAnsi"/>
          <w:i w:val="0"/>
          <w:iCs/>
          <w:sz w:val="22"/>
          <w:szCs w:val="22"/>
        </w:rPr>
        <w:t>svartiden</w:t>
      </w:r>
      <w:proofErr w:type="spellEnd"/>
      <w:r w:rsidRPr="009965C6">
        <w:rPr>
          <w:rFonts w:asciiTheme="minorHAnsi" w:hAnsiTheme="minorHAnsi" w:cstheme="minorHAnsi"/>
          <w:i w:val="0"/>
          <w:iCs/>
          <w:sz w:val="22"/>
          <w:szCs w:val="22"/>
        </w:rPr>
        <w:t xml:space="preserve"> for den pågældende</w:t>
      </w:r>
      <w:r w:rsidR="002E06A8" w:rsidRPr="009965C6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9D7AFA">
        <w:rPr>
          <w:rFonts w:asciiTheme="minorHAnsi" w:hAnsiTheme="minorHAnsi" w:cstheme="minorHAnsi"/>
          <w:i w:val="0"/>
          <w:iCs/>
          <w:sz w:val="22"/>
          <w:szCs w:val="22"/>
        </w:rPr>
        <w:t>funktion</w:t>
      </w:r>
      <w:r w:rsidR="009D7AFA" w:rsidRPr="009965C6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F77B5F" w:rsidRPr="009965C6">
        <w:rPr>
          <w:rFonts w:asciiTheme="minorHAnsi" w:hAnsiTheme="minorHAnsi" w:cstheme="minorHAnsi"/>
          <w:i w:val="0"/>
          <w:iCs/>
          <w:sz w:val="22"/>
          <w:szCs w:val="22"/>
        </w:rPr>
        <w:t>i Systemet</w:t>
      </w:r>
      <w:r w:rsidRPr="009965C6">
        <w:rPr>
          <w:rFonts w:asciiTheme="minorHAnsi" w:hAnsiTheme="minorHAnsi" w:cstheme="minorHAnsi"/>
          <w:i w:val="0"/>
          <w:iCs/>
          <w:sz w:val="22"/>
          <w:szCs w:val="22"/>
        </w:rPr>
        <w:t xml:space="preserve">. </w:t>
      </w:r>
      <w:r w:rsidR="002E06A8" w:rsidRPr="009965C6">
        <w:rPr>
          <w:rFonts w:asciiTheme="minorHAnsi" w:hAnsiTheme="minorHAnsi" w:cstheme="minorHAnsi"/>
          <w:i w:val="0"/>
          <w:iCs/>
          <w:sz w:val="22"/>
          <w:szCs w:val="22"/>
        </w:rPr>
        <w:t>Opfyldelse</w:t>
      </w:r>
      <w:r w:rsidR="004F73E7" w:rsidRPr="009965C6">
        <w:rPr>
          <w:rFonts w:asciiTheme="minorHAnsi" w:hAnsiTheme="minorHAnsi" w:cstheme="minorHAnsi"/>
          <w:i w:val="0"/>
          <w:iCs/>
          <w:sz w:val="22"/>
          <w:szCs w:val="22"/>
        </w:rPr>
        <w:t>sgraden</w:t>
      </w:r>
      <w:r w:rsidR="002E06A8" w:rsidRPr="009965C6">
        <w:rPr>
          <w:rFonts w:asciiTheme="minorHAnsi" w:hAnsiTheme="minorHAnsi" w:cstheme="minorHAnsi"/>
          <w:i w:val="0"/>
          <w:iCs/>
          <w:sz w:val="22"/>
          <w:szCs w:val="22"/>
        </w:rPr>
        <w:t xml:space="preserve"> af servicemålet</w:t>
      </w:r>
      <w:r w:rsidRPr="009965C6">
        <w:rPr>
          <w:rFonts w:asciiTheme="minorHAnsi" w:hAnsiTheme="minorHAnsi" w:cstheme="minorHAnsi"/>
          <w:i w:val="0"/>
          <w:iCs/>
          <w:sz w:val="22"/>
          <w:szCs w:val="22"/>
        </w:rPr>
        <w:t xml:space="preserve"> beregnes som andelen af de svartidsmålinger, der er foretaget for en bestemt </w:t>
      </w:r>
      <w:r w:rsidR="009D7AFA">
        <w:rPr>
          <w:rFonts w:asciiTheme="minorHAnsi" w:hAnsiTheme="minorHAnsi" w:cstheme="minorHAnsi"/>
          <w:i w:val="0"/>
          <w:iCs/>
          <w:sz w:val="22"/>
          <w:szCs w:val="22"/>
        </w:rPr>
        <w:t>funktion</w:t>
      </w:r>
      <w:r w:rsidRPr="009965C6">
        <w:rPr>
          <w:rFonts w:asciiTheme="minorHAnsi" w:hAnsiTheme="minorHAnsi" w:cstheme="minorHAnsi"/>
          <w:i w:val="0"/>
          <w:iCs/>
          <w:sz w:val="22"/>
          <w:szCs w:val="22"/>
        </w:rPr>
        <w:t xml:space="preserve">, og som opfylder den fastsatte svartid. </w:t>
      </w:r>
    </w:p>
    <w:p w14:paraId="1BC52154" w14:textId="54F27ED2" w:rsidR="004F73E7" w:rsidRPr="004F73E7" w:rsidRDefault="004F73E7" w:rsidP="00701FB2">
      <w:pPr>
        <w:pStyle w:val="HortenNiveauOverskrift3"/>
        <w:keepLines/>
        <w:rPr>
          <w:rFonts w:asciiTheme="minorHAnsi" w:hAnsiTheme="minorHAnsi" w:cstheme="minorHAnsi"/>
          <w:i w:val="0"/>
          <w:iCs/>
          <w:sz w:val="22"/>
          <w:szCs w:val="22"/>
        </w:rPr>
      </w:pPr>
      <w:r w:rsidRPr="004F73E7">
        <w:rPr>
          <w:rFonts w:asciiTheme="minorHAnsi" w:hAnsiTheme="minorHAnsi" w:cstheme="minorHAnsi"/>
          <w:i w:val="0"/>
          <w:iCs/>
          <w:sz w:val="22"/>
          <w:szCs w:val="22"/>
        </w:rPr>
        <w:t xml:space="preserve">En overskridelse af de maksimale </w:t>
      </w:r>
      <w:proofErr w:type="spellStart"/>
      <w:r w:rsidRPr="004F73E7">
        <w:rPr>
          <w:rFonts w:asciiTheme="minorHAnsi" w:hAnsiTheme="minorHAnsi" w:cstheme="minorHAnsi"/>
          <w:i w:val="0"/>
          <w:iCs/>
          <w:sz w:val="22"/>
          <w:szCs w:val="22"/>
        </w:rPr>
        <w:t>svartider</w:t>
      </w:r>
      <w:proofErr w:type="spellEnd"/>
      <w:r w:rsidRPr="004F73E7">
        <w:rPr>
          <w:rFonts w:asciiTheme="minorHAnsi" w:hAnsiTheme="minorHAnsi" w:cstheme="minorHAnsi"/>
          <w:i w:val="0"/>
          <w:iCs/>
          <w:sz w:val="22"/>
          <w:szCs w:val="22"/>
        </w:rPr>
        <w:t xml:space="preserve"> indebærer, at Løsningen anses for utilgængeligt fra det tidspunkt, hvor forholdet er skriftligt meddelt Leverandøren, og indtil forholdet er afhjulpet</w:t>
      </w:r>
      <w:r w:rsidR="009D7AFA">
        <w:rPr>
          <w:rFonts w:asciiTheme="minorHAnsi" w:hAnsiTheme="minorHAnsi" w:cstheme="minorHAnsi"/>
          <w:i w:val="0"/>
          <w:iCs/>
          <w:sz w:val="22"/>
          <w:szCs w:val="22"/>
        </w:rPr>
        <w:t xml:space="preserve"> jf. pkt. </w:t>
      </w:r>
      <w:r w:rsidR="009D7AFA">
        <w:rPr>
          <w:rFonts w:asciiTheme="minorHAnsi" w:hAnsiTheme="minorHAnsi" w:cstheme="minorHAnsi"/>
          <w:i w:val="0"/>
          <w:iCs/>
          <w:sz w:val="22"/>
          <w:szCs w:val="22"/>
        </w:rPr>
        <w:fldChar w:fldCharType="begin"/>
      </w:r>
      <w:r w:rsidR="009D7AFA">
        <w:rPr>
          <w:rFonts w:asciiTheme="minorHAnsi" w:hAnsiTheme="minorHAnsi" w:cstheme="minorHAnsi"/>
          <w:i w:val="0"/>
          <w:iCs/>
          <w:sz w:val="22"/>
          <w:szCs w:val="22"/>
        </w:rPr>
        <w:instrText xml:space="preserve"> REF _Ref52536327 \r \h </w:instrText>
      </w:r>
      <w:r w:rsidR="009D7AFA">
        <w:rPr>
          <w:rFonts w:asciiTheme="minorHAnsi" w:hAnsiTheme="minorHAnsi" w:cstheme="minorHAnsi"/>
          <w:i w:val="0"/>
          <w:iCs/>
          <w:sz w:val="22"/>
          <w:szCs w:val="22"/>
        </w:rPr>
      </w:r>
      <w:r w:rsidR="009D7AFA">
        <w:rPr>
          <w:rFonts w:asciiTheme="minorHAnsi" w:hAnsiTheme="minorHAnsi" w:cstheme="minorHAnsi"/>
          <w:i w:val="0"/>
          <w:iCs/>
          <w:sz w:val="22"/>
          <w:szCs w:val="22"/>
        </w:rPr>
        <w:fldChar w:fldCharType="separate"/>
      </w:r>
      <w:r w:rsidR="009D7AFA">
        <w:rPr>
          <w:rFonts w:asciiTheme="minorHAnsi" w:hAnsiTheme="minorHAnsi" w:cstheme="minorHAnsi"/>
          <w:i w:val="0"/>
          <w:iCs/>
          <w:sz w:val="22"/>
          <w:szCs w:val="22"/>
        </w:rPr>
        <w:t>2.3</w:t>
      </w:r>
      <w:r w:rsidR="009D7AFA">
        <w:rPr>
          <w:rFonts w:asciiTheme="minorHAnsi" w:hAnsiTheme="minorHAnsi" w:cstheme="minorHAnsi"/>
          <w:i w:val="0"/>
          <w:iCs/>
          <w:sz w:val="22"/>
          <w:szCs w:val="22"/>
        </w:rPr>
        <w:fldChar w:fldCharType="end"/>
      </w:r>
      <w:r w:rsidRPr="004F73E7">
        <w:rPr>
          <w:rFonts w:asciiTheme="minorHAnsi" w:hAnsiTheme="minorHAnsi" w:cstheme="minorHAnsi"/>
          <w:i w:val="0"/>
          <w:iCs/>
          <w:sz w:val="22"/>
          <w:szCs w:val="22"/>
        </w:rPr>
        <w:t xml:space="preserve">. </w:t>
      </w:r>
    </w:p>
    <w:p w14:paraId="67764940" w14:textId="5236CF8C" w:rsidR="00165FFC" w:rsidRPr="00165FFC" w:rsidRDefault="00165FFC" w:rsidP="00701FB2">
      <w:pPr>
        <w:pStyle w:val="HortenNiveauOverskrift3"/>
        <w:keepLines/>
        <w:rPr>
          <w:rFonts w:asciiTheme="minorHAnsi" w:hAnsiTheme="minorHAnsi" w:cstheme="minorHAnsi"/>
          <w:i w:val="0"/>
          <w:iCs/>
          <w:sz w:val="22"/>
          <w:szCs w:val="22"/>
        </w:rPr>
      </w:pP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 xml:space="preserve">Kunden kan kræve supplerende målinger udført af Leverandøren, </w:t>
      </w:r>
      <w:r w:rsidR="002E06A8" w:rsidRPr="00165FFC">
        <w:rPr>
          <w:rFonts w:asciiTheme="minorHAnsi" w:hAnsiTheme="minorHAnsi" w:cstheme="minorHAnsi"/>
          <w:i w:val="0"/>
          <w:iCs/>
          <w:sz w:val="22"/>
          <w:szCs w:val="22"/>
        </w:rPr>
        <w:t>hvis</w:t>
      </w: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 xml:space="preserve"> Kunden - via egne stikprøver eller oplevede </w:t>
      </w:r>
      <w:proofErr w:type="spellStart"/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>svartider</w:t>
      </w:r>
      <w:proofErr w:type="spellEnd"/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 xml:space="preserve"> hos brugerne - har en formodning om problemer med </w:t>
      </w:r>
      <w:proofErr w:type="spellStart"/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>svartider</w:t>
      </w:r>
      <w:proofErr w:type="spellEnd"/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>.</w:t>
      </w:r>
    </w:p>
    <w:p w14:paraId="5FE55195" w14:textId="6BF72B8C" w:rsidR="00165FFC" w:rsidRPr="00165FFC" w:rsidRDefault="00165FFC" w:rsidP="00701FB2">
      <w:pPr>
        <w:pStyle w:val="HortenNiveauOverskrift3"/>
        <w:keepLines/>
        <w:rPr>
          <w:rFonts w:asciiTheme="minorHAnsi" w:hAnsiTheme="minorHAnsi" w:cstheme="minorHAnsi"/>
          <w:i w:val="0"/>
          <w:iCs/>
          <w:sz w:val="22"/>
          <w:szCs w:val="22"/>
        </w:rPr>
      </w:pP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 xml:space="preserve">Kunden kan udføre supplerende målinger, </w:t>
      </w:r>
      <w:r w:rsidR="002E06A8" w:rsidRPr="00165FFC">
        <w:rPr>
          <w:rFonts w:asciiTheme="minorHAnsi" w:hAnsiTheme="minorHAnsi" w:cstheme="minorHAnsi"/>
          <w:i w:val="0"/>
          <w:iCs/>
          <w:sz w:val="22"/>
          <w:szCs w:val="22"/>
        </w:rPr>
        <w:t>hvis</w:t>
      </w: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 xml:space="preserve"> Kunden via egne stikprøver eller oplevede </w:t>
      </w:r>
      <w:proofErr w:type="spellStart"/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>svartider</w:t>
      </w:r>
      <w:proofErr w:type="spellEnd"/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 xml:space="preserve"> hos brugerne har en formodning om problemer med </w:t>
      </w:r>
      <w:proofErr w:type="spellStart"/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>svartider</w:t>
      </w:r>
      <w:proofErr w:type="spellEnd"/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>.</w:t>
      </w:r>
    </w:p>
    <w:p w14:paraId="3A6940C3" w14:textId="7216EE32" w:rsidR="00165FFC" w:rsidRPr="00165FFC" w:rsidRDefault="00165FFC" w:rsidP="00701FB2">
      <w:pPr>
        <w:pStyle w:val="HortenNiveauOverskrift3"/>
        <w:keepLines/>
        <w:rPr>
          <w:rFonts w:asciiTheme="minorHAnsi" w:hAnsiTheme="minorHAnsi" w:cstheme="minorHAnsi"/>
          <w:i w:val="0"/>
          <w:iCs/>
          <w:sz w:val="22"/>
          <w:szCs w:val="22"/>
        </w:rPr>
      </w:pP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 xml:space="preserve">Kundens kan vælge at foretage ovennævnte egne måling via en professionel </w:t>
      </w:r>
      <w:r w:rsidR="002E06A8">
        <w:rPr>
          <w:rFonts w:asciiTheme="minorHAnsi" w:hAnsiTheme="minorHAnsi" w:cstheme="minorHAnsi"/>
          <w:i w:val="0"/>
          <w:iCs/>
          <w:sz w:val="22"/>
          <w:szCs w:val="22"/>
        </w:rPr>
        <w:t>tredjemand,</w:t>
      </w: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 xml:space="preserve"> der foretager måling</w:t>
      </w:r>
      <w:r w:rsidR="002E06A8">
        <w:rPr>
          <w:rFonts w:asciiTheme="minorHAnsi" w:hAnsiTheme="minorHAnsi" w:cstheme="minorHAnsi"/>
          <w:i w:val="0"/>
          <w:iCs/>
          <w:sz w:val="22"/>
          <w:szCs w:val="22"/>
        </w:rPr>
        <w:t>erne</w:t>
      </w: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 xml:space="preserve"> på vegne af Kunden.</w:t>
      </w:r>
    </w:p>
    <w:p w14:paraId="06BFC8C0" w14:textId="77777777" w:rsidR="00165FFC" w:rsidRPr="00165FFC" w:rsidRDefault="00165FFC" w:rsidP="00701FB2">
      <w:pPr>
        <w:pStyle w:val="HortenNiveauOverskrift3"/>
        <w:keepLines/>
        <w:rPr>
          <w:rFonts w:asciiTheme="minorHAnsi" w:hAnsiTheme="minorHAnsi" w:cstheme="minorHAnsi"/>
          <w:i w:val="0"/>
          <w:iCs/>
          <w:sz w:val="22"/>
          <w:szCs w:val="22"/>
        </w:rPr>
      </w:pPr>
      <w:r w:rsidRPr="00165FFC">
        <w:rPr>
          <w:rFonts w:asciiTheme="minorHAnsi" w:hAnsiTheme="minorHAnsi" w:cstheme="minorHAnsi"/>
          <w:i w:val="0"/>
          <w:iCs/>
          <w:sz w:val="22"/>
          <w:szCs w:val="22"/>
        </w:rPr>
        <w:t>Da målingerne i videst muligt omfang skal svare til brugerens oplevede svartid, kan Kundens supplerende måling være baseret på målinger med stopur i brugerens arbejdssituation.</w:t>
      </w:r>
    </w:p>
    <w:p w14:paraId="41911BD2" w14:textId="1F953C28" w:rsidR="00165FFC" w:rsidRPr="00165FFC" w:rsidRDefault="00165FFC" w:rsidP="00701FB2">
      <w:pPr>
        <w:pStyle w:val="HortenNiveauOverskrift1"/>
        <w:keepLines/>
        <w:rPr>
          <w:rFonts w:asciiTheme="minorHAnsi" w:hAnsiTheme="minorHAnsi" w:cstheme="minorHAnsi"/>
          <w:sz w:val="22"/>
        </w:rPr>
      </w:pPr>
      <w:r w:rsidRPr="00165FFC">
        <w:rPr>
          <w:rFonts w:asciiTheme="minorHAnsi" w:hAnsiTheme="minorHAnsi" w:cstheme="minorHAnsi"/>
          <w:sz w:val="22"/>
        </w:rPr>
        <w:t>Reaktionstider for brugersupport</w:t>
      </w:r>
    </w:p>
    <w:p w14:paraId="2682F028" w14:textId="5A5D8273" w:rsidR="00165FFC" w:rsidRPr="00165FFC" w:rsidRDefault="00165FFC" w:rsidP="00701FB2">
      <w:pPr>
        <w:pStyle w:val="HortenNiveau2"/>
        <w:keepNext/>
        <w:keepLines/>
        <w:rPr>
          <w:rFonts w:asciiTheme="minorHAnsi" w:hAnsiTheme="minorHAnsi" w:cstheme="minorHAnsi"/>
          <w:b w:val="0"/>
          <w:bCs w:val="0"/>
          <w:i w:val="0"/>
          <w:iCs/>
          <w:sz w:val="22"/>
        </w:rPr>
      </w:pPr>
      <w:r w:rsidRPr="00165FFC">
        <w:rPr>
          <w:rFonts w:asciiTheme="minorHAnsi" w:hAnsiTheme="minorHAnsi" w:cstheme="minorHAnsi"/>
          <w:b w:val="0"/>
          <w:bCs w:val="0"/>
          <w:i w:val="0"/>
          <w:iCs/>
          <w:sz w:val="22"/>
        </w:rPr>
        <w:t>Leverandørens brugersupport skal overholde de nedenfor angivne reaktionstider og de i bilag 6 nærmere definerede vilkår.</w:t>
      </w:r>
    </w:p>
    <w:p w14:paraId="1F95A8F1" w14:textId="5B54F26B" w:rsidR="00165FFC" w:rsidRPr="00165FFC" w:rsidRDefault="00165FFC" w:rsidP="00701FB2">
      <w:pPr>
        <w:pStyle w:val="HortenNiveau2"/>
        <w:keepNext/>
        <w:keepLines/>
        <w:rPr>
          <w:rFonts w:asciiTheme="minorHAnsi" w:hAnsiTheme="minorHAnsi" w:cstheme="minorHAnsi"/>
          <w:b w:val="0"/>
          <w:bCs w:val="0"/>
          <w:i w:val="0"/>
          <w:iCs/>
          <w:sz w:val="22"/>
        </w:rPr>
      </w:pPr>
      <w:r w:rsidRPr="00165FFC">
        <w:rPr>
          <w:rFonts w:asciiTheme="minorHAnsi" w:hAnsiTheme="minorHAnsi" w:cstheme="minorHAnsi"/>
          <w:b w:val="0"/>
          <w:bCs w:val="0"/>
          <w:i w:val="0"/>
          <w:iCs/>
          <w:sz w:val="22"/>
        </w:rPr>
        <w:lastRenderedPageBreak/>
        <w:t>Leverandøren garanterer nedenstående reaktionstider for support.</w:t>
      </w:r>
    </w:p>
    <w:tbl>
      <w:tblPr>
        <w:tblStyle w:val="Tabel-Gitter"/>
        <w:tblW w:w="7054" w:type="dxa"/>
        <w:tblInd w:w="879" w:type="dxa"/>
        <w:tblLook w:val="04A0" w:firstRow="1" w:lastRow="0" w:firstColumn="1" w:lastColumn="0" w:noHBand="0" w:noVBand="1"/>
      </w:tblPr>
      <w:tblGrid>
        <w:gridCol w:w="4758"/>
        <w:gridCol w:w="2296"/>
      </w:tblGrid>
      <w:tr w:rsidR="00165FFC" w:rsidRPr="00165FFC" w14:paraId="71774B34" w14:textId="77777777" w:rsidTr="00701FB2">
        <w:tc>
          <w:tcPr>
            <w:tcW w:w="4758" w:type="dxa"/>
            <w:shd w:val="clear" w:color="auto" w:fill="BFBFBF" w:themeFill="background1" w:themeFillShade="BF"/>
          </w:tcPr>
          <w:p w14:paraId="2B673B66" w14:textId="39818C9E" w:rsidR="00165FFC" w:rsidRPr="00165FFC" w:rsidRDefault="00165FFC" w:rsidP="00701FB2">
            <w:pPr>
              <w:pStyle w:val="HortenNiveau2"/>
              <w:keepNext/>
              <w:keepLines/>
              <w:numPr>
                <w:ilvl w:val="0"/>
                <w:numId w:val="0"/>
              </w:numPr>
              <w:rPr>
                <w:rFonts w:asciiTheme="minorHAnsi" w:hAnsiTheme="minorHAnsi" w:cstheme="minorHAnsi"/>
                <w:i w:val="0"/>
                <w:iCs/>
                <w:sz w:val="22"/>
              </w:rPr>
            </w:pPr>
            <w:r w:rsidRPr="00165FFC">
              <w:rPr>
                <w:rFonts w:asciiTheme="minorHAnsi" w:hAnsiTheme="minorHAnsi" w:cstheme="minorHAnsi"/>
                <w:i w:val="0"/>
                <w:iCs/>
                <w:sz w:val="22"/>
              </w:rPr>
              <w:t>Type</w:t>
            </w:r>
          </w:p>
        </w:tc>
        <w:tc>
          <w:tcPr>
            <w:tcW w:w="2296" w:type="dxa"/>
            <w:shd w:val="clear" w:color="auto" w:fill="BFBFBF" w:themeFill="background1" w:themeFillShade="BF"/>
          </w:tcPr>
          <w:p w14:paraId="325E9498" w14:textId="7604C4B7" w:rsidR="00165FFC" w:rsidRPr="00165FFC" w:rsidRDefault="00165FFC" w:rsidP="00701FB2">
            <w:pPr>
              <w:pStyle w:val="HortenNiveau2"/>
              <w:keepNext/>
              <w:keepLines/>
              <w:numPr>
                <w:ilvl w:val="0"/>
                <w:numId w:val="0"/>
              </w:numPr>
              <w:rPr>
                <w:rFonts w:asciiTheme="minorHAnsi" w:hAnsiTheme="minorHAnsi" w:cstheme="minorHAnsi"/>
                <w:i w:val="0"/>
                <w:iCs/>
                <w:sz w:val="22"/>
              </w:rPr>
            </w:pPr>
            <w:r w:rsidRPr="00165FFC">
              <w:rPr>
                <w:rFonts w:asciiTheme="minorHAnsi" w:hAnsiTheme="minorHAnsi" w:cstheme="minorHAnsi"/>
                <w:i w:val="0"/>
                <w:iCs/>
                <w:sz w:val="22"/>
              </w:rPr>
              <w:t>Reaktionstid</w:t>
            </w:r>
          </w:p>
        </w:tc>
      </w:tr>
      <w:tr w:rsidR="00165FFC" w:rsidRPr="00165FFC" w14:paraId="4989A164" w14:textId="77777777" w:rsidTr="00701FB2">
        <w:tc>
          <w:tcPr>
            <w:tcW w:w="4758" w:type="dxa"/>
          </w:tcPr>
          <w:p w14:paraId="65678E3F" w14:textId="100CD1FD" w:rsidR="00165FFC" w:rsidRPr="00165FFC" w:rsidRDefault="00165FFC" w:rsidP="00701FB2">
            <w:pPr>
              <w:pStyle w:val="HortenNiveau2"/>
              <w:keepNext/>
              <w:keepLines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i w:val="0"/>
                <w:iCs/>
                <w:sz w:val="22"/>
              </w:rPr>
            </w:pPr>
            <w:r w:rsidRPr="00165FFC">
              <w:rPr>
                <w:rFonts w:asciiTheme="minorHAnsi" w:hAnsiTheme="minorHAnsi" w:cstheme="minorHAnsi"/>
                <w:b w:val="0"/>
                <w:bCs w:val="0"/>
                <w:i w:val="0"/>
                <w:iCs/>
                <w:sz w:val="22"/>
              </w:rPr>
              <w:t>Besvarelse af henvendelser</w:t>
            </w:r>
          </w:p>
        </w:tc>
        <w:tc>
          <w:tcPr>
            <w:tcW w:w="2296" w:type="dxa"/>
          </w:tcPr>
          <w:p w14:paraId="50C8FC73" w14:textId="728C8AC4" w:rsidR="00165FFC" w:rsidRPr="00165FFC" w:rsidRDefault="002E1E80" w:rsidP="00701FB2">
            <w:pPr>
              <w:pStyle w:val="HortenNiveau2"/>
              <w:keepNext/>
              <w:keepLines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i w:val="0"/>
                <w:iCs/>
                <w:sz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i w:val="0"/>
                <w:iCs/>
                <w:sz w:val="22"/>
              </w:rPr>
              <w:t>1 Arbejdsdag = 10</w:t>
            </w:r>
            <w:r w:rsidR="00E52638">
              <w:rPr>
                <w:rFonts w:asciiTheme="minorHAnsi" w:hAnsiTheme="minorHAnsi" w:cstheme="minorHAnsi"/>
                <w:b w:val="0"/>
                <w:bCs w:val="0"/>
                <w:i w:val="0"/>
                <w:iCs/>
                <w:sz w:val="22"/>
              </w:rPr>
              <w:t xml:space="preserve"> Arbejdstimer</w:t>
            </w:r>
          </w:p>
        </w:tc>
      </w:tr>
    </w:tbl>
    <w:p w14:paraId="64E4E25D" w14:textId="77777777" w:rsidR="00165FFC" w:rsidRPr="00165FFC" w:rsidRDefault="00165FFC" w:rsidP="00701FB2">
      <w:pPr>
        <w:pStyle w:val="HortenNiveau2"/>
        <w:keepNext/>
        <w:keepLines/>
        <w:numPr>
          <w:ilvl w:val="0"/>
          <w:numId w:val="0"/>
        </w:numPr>
        <w:ind w:left="879"/>
        <w:rPr>
          <w:rFonts w:asciiTheme="minorHAnsi" w:hAnsiTheme="minorHAnsi" w:cstheme="minorHAnsi"/>
          <w:b w:val="0"/>
          <w:i w:val="0"/>
          <w:iCs/>
          <w:sz w:val="22"/>
        </w:rPr>
      </w:pPr>
    </w:p>
    <w:p w14:paraId="678A76C3" w14:textId="0BA7C4D9" w:rsidR="00165FFC" w:rsidRPr="00165FFC" w:rsidRDefault="00165FFC" w:rsidP="00701FB2">
      <w:pPr>
        <w:pStyle w:val="HortenNiveau2"/>
        <w:keepNext/>
        <w:keepLines/>
        <w:tabs>
          <w:tab w:val="clear" w:pos="879"/>
        </w:tabs>
        <w:rPr>
          <w:rFonts w:asciiTheme="minorHAnsi" w:hAnsiTheme="minorHAnsi" w:cstheme="minorHAnsi"/>
          <w:b w:val="0"/>
          <w:bCs w:val="0"/>
          <w:i w:val="0"/>
          <w:iCs/>
          <w:sz w:val="22"/>
        </w:rPr>
      </w:pPr>
      <w:r w:rsidRPr="00165FFC">
        <w:rPr>
          <w:rFonts w:asciiTheme="minorHAnsi" w:hAnsiTheme="minorHAnsi" w:cstheme="minorHAnsi"/>
          <w:b w:val="0"/>
          <w:bCs w:val="0"/>
          <w:i w:val="0"/>
          <w:iCs/>
          <w:sz w:val="22"/>
        </w:rPr>
        <w:t xml:space="preserve">Reaktionstider for brugersupport måles og opgøres inden for normal arbejdstid (alle Arbejdsdage fra </w:t>
      </w:r>
      <w:r w:rsidR="002E1E80">
        <w:rPr>
          <w:rFonts w:asciiTheme="minorHAnsi" w:hAnsiTheme="minorHAnsi" w:cstheme="minorHAnsi"/>
          <w:b w:val="0"/>
          <w:bCs w:val="0"/>
          <w:i w:val="0"/>
          <w:iCs/>
          <w:sz w:val="22"/>
        </w:rPr>
        <w:t>6</w:t>
      </w:r>
      <w:r w:rsidRPr="00165FFC">
        <w:rPr>
          <w:rFonts w:asciiTheme="minorHAnsi" w:hAnsiTheme="minorHAnsi" w:cstheme="minorHAnsi"/>
          <w:b w:val="0"/>
          <w:bCs w:val="0"/>
          <w:i w:val="0"/>
          <w:iCs/>
          <w:sz w:val="22"/>
        </w:rPr>
        <w:t>.00 – 16.00</w:t>
      </w:r>
      <w:r w:rsidR="0065779F">
        <w:rPr>
          <w:rFonts w:asciiTheme="minorHAnsi" w:hAnsiTheme="minorHAnsi" w:cstheme="minorHAnsi"/>
          <w:b w:val="0"/>
          <w:bCs w:val="0"/>
          <w:i w:val="0"/>
          <w:iCs/>
          <w:sz w:val="22"/>
        </w:rPr>
        <w:t xml:space="preserve"> CET/CEST)</w:t>
      </w:r>
    </w:p>
    <w:p w14:paraId="48320666" w14:textId="253E6165" w:rsidR="00165FFC" w:rsidRPr="00165FFC" w:rsidRDefault="00165FFC" w:rsidP="00701FB2">
      <w:pPr>
        <w:pStyle w:val="HortenNiveau2"/>
        <w:keepNext/>
        <w:keepLines/>
        <w:tabs>
          <w:tab w:val="clear" w:pos="879"/>
        </w:tabs>
        <w:rPr>
          <w:rFonts w:asciiTheme="minorHAnsi" w:hAnsiTheme="minorHAnsi" w:cstheme="minorHAnsi"/>
          <w:b w:val="0"/>
          <w:bCs w:val="0"/>
          <w:i w:val="0"/>
          <w:iCs/>
          <w:sz w:val="22"/>
        </w:rPr>
      </w:pPr>
      <w:r w:rsidRPr="00165FFC">
        <w:rPr>
          <w:rFonts w:asciiTheme="minorHAnsi" w:hAnsiTheme="minorHAnsi" w:cstheme="minorHAnsi"/>
          <w:b w:val="0"/>
          <w:bCs w:val="0"/>
          <w:i w:val="0"/>
          <w:iCs/>
          <w:sz w:val="22"/>
        </w:rPr>
        <w:t>Reaktionstiderne regnes fra tidspunktet for opkaldets modtagelse i Leverandørens telefonsystem, web-supportsystem eller mail og indtil opkaldet aktivt besvares af en dedikeret og kvalificeret medarbejder.</w:t>
      </w:r>
    </w:p>
    <w:p w14:paraId="652B24D9" w14:textId="6452E7E6" w:rsidR="00165FFC" w:rsidRPr="00165FFC" w:rsidRDefault="00165FFC" w:rsidP="00701FB2">
      <w:pPr>
        <w:pStyle w:val="HortenNiveauOverskrift1"/>
        <w:keepLines/>
        <w:rPr>
          <w:rFonts w:asciiTheme="minorHAnsi" w:hAnsiTheme="minorHAnsi" w:cstheme="minorHAnsi"/>
          <w:sz w:val="22"/>
        </w:rPr>
      </w:pPr>
      <w:r w:rsidRPr="00165FFC">
        <w:rPr>
          <w:rFonts w:asciiTheme="minorHAnsi" w:hAnsiTheme="minorHAnsi" w:cstheme="minorHAnsi"/>
          <w:sz w:val="22"/>
        </w:rPr>
        <w:t>rapportering</w:t>
      </w:r>
    </w:p>
    <w:p w14:paraId="0C186F6B" w14:textId="77777777" w:rsidR="00165FFC" w:rsidRPr="00165FFC" w:rsidRDefault="00165FFC" w:rsidP="00701FB2">
      <w:pPr>
        <w:pStyle w:val="HortenNiveau2"/>
        <w:keepNext/>
        <w:keepLines/>
        <w:tabs>
          <w:tab w:val="clear" w:pos="879"/>
        </w:tabs>
        <w:rPr>
          <w:rFonts w:asciiTheme="minorHAnsi" w:hAnsiTheme="minorHAnsi" w:cstheme="minorHAnsi"/>
          <w:b w:val="0"/>
          <w:bCs w:val="0"/>
          <w:i w:val="0"/>
          <w:iCs/>
          <w:sz w:val="22"/>
        </w:rPr>
      </w:pPr>
      <w:r w:rsidRPr="00165FFC">
        <w:rPr>
          <w:rFonts w:asciiTheme="minorHAnsi" w:hAnsiTheme="minorHAnsi" w:cstheme="minorHAnsi"/>
          <w:b w:val="0"/>
          <w:bCs w:val="0"/>
          <w:i w:val="0"/>
          <w:iCs/>
          <w:sz w:val="22"/>
        </w:rPr>
        <w:t>Leverandøren skal hver måned levere en månedsrapport til Kunden, som indeholder en opgørelse af de faktisk opnåede servicemål.</w:t>
      </w:r>
    </w:p>
    <w:p w14:paraId="13FECAB6" w14:textId="77777777" w:rsidR="00165FFC" w:rsidRPr="00165FFC" w:rsidRDefault="00165FFC" w:rsidP="00701FB2">
      <w:pPr>
        <w:pStyle w:val="HortenNiveau2"/>
        <w:keepNext/>
        <w:keepLines/>
        <w:tabs>
          <w:tab w:val="clear" w:pos="879"/>
        </w:tabs>
        <w:rPr>
          <w:rFonts w:asciiTheme="minorHAnsi" w:hAnsiTheme="minorHAnsi" w:cstheme="minorHAnsi"/>
          <w:b w:val="0"/>
          <w:bCs w:val="0"/>
          <w:i w:val="0"/>
          <w:iCs/>
          <w:sz w:val="22"/>
        </w:rPr>
      </w:pPr>
      <w:r w:rsidRPr="00165FFC">
        <w:rPr>
          <w:rFonts w:asciiTheme="minorHAnsi" w:hAnsiTheme="minorHAnsi" w:cstheme="minorHAnsi"/>
          <w:b w:val="0"/>
          <w:bCs w:val="0"/>
          <w:i w:val="0"/>
          <w:iCs/>
          <w:sz w:val="22"/>
        </w:rPr>
        <w:t>Månedsrapporten skal foreligge senest 5 Arbejdsdage efter udløbet af den kalendermåned, der måles.</w:t>
      </w:r>
    </w:p>
    <w:p w14:paraId="6E6889E2" w14:textId="77777777" w:rsidR="00165FFC" w:rsidRPr="00165FFC" w:rsidRDefault="00165FFC" w:rsidP="00701FB2">
      <w:pPr>
        <w:pStyle w:val="HortenNiveau2"/>
        <w:keepNext/>
        <w:keepLines/>
        <w:tabs>
          <w:tab w:val="clear" w:pos="879"/>
        </w:tabs>
        <w:rPr>
          <w:rFonts w:asciiTheme="minorHAnsi" w:hAnsiTheme="minorHAnsi" w:cstheme="minorHAnsi"/>
          <w:b w:val="0"/>
          <w:bCs w:val="0"/>
          <w:i w:val="0"/>
          <w:iCs/>
          <w:sz w:val="22"/>
        </w:rPr>
      </w:pPr>
      <w:r w:rsidRPr="00165FFC">
        <w:rPr>
          <w:rFonts w:asciiTheme="minorHAnsi" w:hAnsiTheme="minorHAnsi" w:cstheme="minorHAnsi"/>
          <w:b w:val="0"/>
          <w:bCs w:val="0"/>
          <w:i w:val="0"/>
          <w:iCs/>
          <w:sz w:val="22"/>
        </w:rPr>
        <w:t xml:space="preserve">Rapporten skal som minimum indeholde: </w:t>
      </w:r>
    </w:p>
    <w:p w14:paraId="04AD74B1" w14:textId="2CBA2194" w:rsidR="00165FFC" w:rsidRPr="00165FFC" w:rsidRDefault="00165FFC" w:rsidP="00701FB2">
      <w:pPr>
        <w:pStyle w:val="HortenIndryk"/>
        <w:keepNext/>
        <w:keepLines/>
        <w:numPr>
          <w:ilvl w:val="0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165FFC">
        <w:rPr>
          <w:rFonts w:asciiTheme="minorHAnsi" w:hAnsiTheme="minorHAnsi" w:cstheme="minorHAnsi"/>
          <w:sz w:val="22"/>
          <w:szCs w:val="22"/>
        </w:rPr>
        <w:t xml:space="preserve">Måling af opnåelse af alle servicemål (driftseffektivitet, </w:t>
      </w:r>
      <w:proofErr w:type="spellStart"/>
      <w:r w:rsidRPr="00165FFC">
        <w:rPr>
          <w:rFonts w:asciiTheme="minorHAnsi" w:hAnsiTheme="minorHAnsi" w:cstheme="minorHAnsi"/>
          <w:sz w:val="22"/>
          <w:szCs w:val="22"/>
        </w:rPr>
        <w:t>svartider</w:t>
      </w:r>
      <w:proofErr w:type="spellEnd"/>
      <w:r w:rsidRPr="00165FFC">
        <w:rPr>
          <w:rFonts w:asciiTheme="minorHAnsi" w:hAnsiTheme="minorHAnsi" w:cstheme="minorHAnsi"/>
          <w:sz w:val="22"/>
          <w:szCs w:val="22"/>
        </w:rPr>
        <w:t xml:space="preserve"> og reaktionstider) - Med alle servicemål menes, at Leverandøren skal måle med et repræsentativt omfang af alle de opgivne servicemål.</w:t>
      </w:r>
    </w:p>
    <w:p w14:paraId="0D624B46" w14:textId="49D247EA" w:rsidR="00165FFC" w:rsidRPr="00165FFC" w:rsidRDefault="00165FFC" w:rsidP="00701FB2">
      <w:pPr>
        <w:pStyle w:val="HortenIndryk"/>
        <w:keepNext/>
        <w:keepLines/>
        <w:numPr>
          <w:ilvl w:val="0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165FFC">
        <w:rPr>
          <w:rFonts w:asciiTheme="minorHAnsi" w:hAnsiTheme="minorHAnsi" w:cstheme="minorHAnsi"/>
          <w:sz w:val="22"/>
          <w:szCs w:val="22"/>
        </w:rPr>
        <w:t xml:space="preserve">En liste over registrerede </w:t>
      </w:r>
      <w:r w:rsidR="002E06A8">
        <w:rPr>
          <w:rFonts w:asciiTheme="minorHAnsi" w:hAnsiTheme="minorHAnsi" w:cstheme="minorHAnsi"/>
          <w:sz w:val="22"/>
          <w:szCs w:val="22"/>
        </w:rPr>
        <w:t>m</w:t>
      </w:r>
      <w:r w:rsidRPr="00165FFC">
        <w:rPr>
          <w:rFonts w:asciiTheme="minorHAnsi" w:hAnsiTheme="minorHAnsi" w:cstheme="minorHAnsi"/>
          <w:sz w:val="22"/>
          <w:szCs w:val="22"/>
        </w:rPr>
        <w:t>angler, herunder incidents, varigheden af afhjælpning og resultatet heraf</w:t>
      </w:r>
    </w:p>
    <w:p w14:paraId="0EEE6CE9" w14:textId="7FDF7261" w:rsidR="00165FFC" w:rsidRPr="00165FFC" w:rsidRDefault="00165FFC" w:rsidP="00701FB2">
      <w:pPr>
        <w:pStyle w:val="HortenIndryk"/>
        <w:keepNext/>
        <w:keepLines/>
        <w:numPr>
          <w:ilvl w:val="0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165FFC">
        <w:rPr>
          <w:rFonts w:asciiTheme="minorHAnsi" w:hAnsiTheme="minorHAnsi" w:cstheme="minorHAnsi"/>
          <w:sz w:val="22"/>
          <w:szCs w:val="22"/>
        </w:rPr>
        <w:t xml:space="preserve">En liste over anvendte servicevinduer i måleperioden og planlagte servicevinduer indenfor de kommende </w:t>
      </w:r>
      <w:r w:rsidR="002E06A8">
        <w:rPr>
          <w:rFonts w:asciiTheme="minorHAnsi" w:hAnsiTheme="minorHAnsi" w:cstheme="minorHAnsi"/>
          <w:sz w:val="22"/>
          <w:szCs w:val="22"/>
        </w:rPr>
        <w:t>fire (</w:t>
      </w:r>
      <w:r w:rsidRPr="00165FFC">
        <w:rPr>
          <w:rFonts w:asciiTheme="minorHAnsi" w:hAnsiTheme="minorHAnsi" w:cstheme="minorHAnsi"/>
          <w:sz w:val="22"/>
          <w:szCs w:val="22"/>
        </w:rPr>
        <w:t>4</w:t>
      </w:r>
      <w:r w:rsidR="002E06A8">
        <w:rPr>
          <w:rFonts w:asciiTheme="minorHAnsi" w:hAnsiTheme="minorHAnsi" w:cstheme="minorHAnsi"/>
          <w:sz w:val="22"/>
          <w:szCs w:val="22"/>
        </w:rPr>
        <w:t>)</w:t>
      </w:r>
      <w:r w:rsidRPr="00165FFC">
        <w:rPr>
          <w:rFonts w:asciiTheme="minorHAnsi" w:hAnsiTheme="minorHAnsi" w:cstheme="minorHAnsi"/>
          <w:sz w:val="22"/>
          <w:szCs w:val="22"/>
        </w:rPr>
        <w:t xml:space="preserve"> måleperioder</w:t>
      </w:r>
    </w:p>
    <w:p w14:paraId="6BD4EE20" w14:textId="5D86F87C" w:rsidR="00165FFC" w:rsidRPr="00165FFC" w:rsidRDefault="00165FFC" w:rsidP="00701FB2">
      <w:pPr>
        <w:pStyle w:val="HortenIndryk"/>
        <w:keepNext/>
        <w:keepLines/>
        <w:numPr>
          <w:ilvl w:val="0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165FFC">
        <w:rPr>
          <w:rFonts w:asciiTheme="minorHAnsi" w:hAnsiTheme="minorHAnsi" w:cstheme="minorHAnsi"/>
          <w:sz w:val="22"/>
          <w:szCs w:val="22"/>
        </w:rPr>
        <w:t>En kort beskrivelse af aktiviteterne i servicevinduer i den forgangne måleperiode</w:t>
      </w:r>
    </w:p>
    <w:p w14:paraId="62C02667" w14:textId="1DF79952" w:rsidR="00165FFC" w:rsidRPr="00165FFC" w:rsidRDefault="00165FFC" w:rsidP="00701FB2">
      <w:pPr>
        <w:pStyle w:val="HortenIndryk"/>
        <w:keepNext/>
        <w:keepLines/>
        <w:numPr>
          <w:ilvl w:val="0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165FFC">
        <w:rPr>
          <w:rFonts w:asciiTheme="minorHAnsi" w:hAnsiTheme="minorHAnsi" w:cstheme="minorHAnsi"/>
          <w:sz w:val="22"/>
          <w:szCs w:val="22"/>
        </w:rPr>
        <w:t>Rapportering af brud på sikkerhed i måleperioden</w:t>
      </w:r>
    </w:p>
    <w:p w14:paraId="5B973F9D" w14:textId="77D8134E" w:rsidR="00165FFC" w:rsidRPr="00165FFC" w:rsidRDefault="002E06A8" w:rsidP="00701FB2">
      <w:pPr>
        <w:pStyle w:val="HortenIndryk"/>
        <w:keepNext/>
        <w:keepLines/>
        <w:numPr>
          <w:ilvl w:val="0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165FFC">
        <w:rPr>
          <w:rFonts w:asciiTheme="minorHAnsi" w:hAnsiTheme="minorHAnsi" w:cstheme="minorHAnsi"/>
          <w:sz w:val="22"/>
          <w:szCs w:val="22"/>
        </w:rPr>
        <w:t>Hvis</w:t>
      </w:r>
      <w:r w:rsidR="00165FFC" w:rsidRPr="00165FFC">
        <w:rPr>
          <w:rFonts w:asciiTheme="minorHAnsi" w:hAnsiTheme="minorHAnsi" w:cstheme="minorHAnsi"/>
          <w:sz w:val="22"/>
          <w:szCs w:val="22"/>
        </w:rPr>
        <w:t xml:space="preserve"> de fastsatte servicemål ikke er opnået, beregning af den deraf følgende bod</w:t>
      </w:r>
    </w:p>
    <w:p w14:paraId="1D970A2F" w14:textId="28A5DDBE" w:rsidR="00165FFC" w:rsidRPr="000B7CE0" w:rsidRDefault="00165FFC" w:rsidP="00701FB2">
      <w:pPr>
        <w:pStyle w:val="HortenNiveauOverskrift1"/>
        <w:keepLines/>
        <w:rPr>
          <w:rFonts w:asciiTheme="minorHAnsi" w:hAnsiTheme="minorHAnsi" w:cstheme="minorHAnsi"/>
          <w:sz w:val="22"/>
        </w:rPr>
      </w:pPr>
      <w:r w:rsidRPr="000B7CE0">
        <w:rPr>
          <w:rFonts w:asciiTheme="minorHAnsi" w:hAnsiTheme="minorHAnsi" w:cstheme="minorHAnsi"/>
          <w:sz w:val="22"/>
        </w:rPr>
        <w:t>bod</w:t>
      </w:r>
    </w:p>
    <w:p w14:paraId="7E3894BE" w14:textId="1EC6C988" w:rsidR="00165FFC" w:rsidRPr="000B7CE0" w:rsidRDefault="00165FFC" w:rsidP="00701FB2">
      <w:pPr>
        <w:pStyle w:val="HortenNiveau2"/>
        <w:keepNext/>
        <w:keepLines/>
        <w:tabs>
          <w:tab w:val="clear" w:pos="879"/>
        </w:tabs>
        <w:rPr>
          <w:rFonts w:asciiTheme="minorHAnsi" w:hAnsiTheme="minorHAnsi" w:cstheme="minorHAnsi"/>
          <w:b w:val="0"/>
          <w:bCs w:val="0"/>
          <w:i w:val="0"/>
          <w:iCs/>
          <w:sz w:val="22"/>
        </w:rPr>
      </w:pPr>
      <w:r w:rsidRPr="000B7CE0">
        <w:rPr>
          <w:rFonts w:asciiTheme="minorHAnsi" w:hAnsiTheme="minorHAnsi" w:cstheme="minorHAnsi"/>
          <w:b w:val="0"/>
          <w:bCs w:val="0"/>
          <w:i w:val="0"/>
          <w:iCs/>
          <w:sz w:val="22"/>
        </w:rPr>
        <w:t>Leverandøren betaler bod ved manglende opfyldelse af servicemål i overensstemmelse med nedenstående.</w:t>
      </w:r>
    </w:p>
    <w:p w14:paraId="4B2E2F03" w14:textId="50938DF9" w:rsidR="002E06A8" w:rsidRPr="000B7CE0" w:rsidRDefault="002E06A8" w:rsidP="00701FB2">
      <w:pPr>
        <w:pStyle w:val="HortenNiveau2"/>
        <w:keepNext/>
        <w:keepLines/>
        <w:tabs>
          <w:tab w:val="clear" w:pos="879"/>
        </w:tabs>
        <w:rPr>
          <w:rFonts w:asciiTheme="minorHAnsi" w:hAnsiTheme="minorHAnsi" w:cstheme="minorHAnsi"/>
          <w:b w:val="0"/>
          <w:bCs w:val="0"/>
          <w:i w:val="0"/>
          <w:iCs/>
          <w:sz w:val="22"/>
        </w:rPr>
      </w:pPr>
      <w:r w:rsidRPr="000B7CE0">
        <w:rPr>
          <w:rFonts w:asciiTheme="minorHAnsi" w:hAnsiTheme="minorHAnsi" w:cstheme="minorHAnsi"/>
          <w:b w:val="0"/>
          <w:bCs w:val="0"/>
          <w:i w:val="0"/>
          <w:iCs/>
          <w:sz w:val="22"/>
        </w:rPr>
        <w:t>Driftseffektivitet</w:t>
      </w:r>
    </w:p>
    <w:p w14:paraId="5286412A" w14:textId="34C44621" w:rsidR="00CE2AFB" w:rsidRPr="000B7CE0" w:rsidRDefault="00CE2AFB" w:rsidP="00701FB2">
      <w:pPr>
        <w:pStyle w:val="HortenNiveauOverskrift3"/>
        <w:keepLines/>
        <w:rPr>
          <w:rFonts w:asciiTheme="minorHAnsi" w:hAnsiTheme="minorHAnsi" w:cstheme="minorHAnsi"/>
          <w:i w:val="0"/>
          <w:iCs/>
          <w:sz w:val="22"/>
          <w:szCs w:val="22"/>
        </w:rPr>
      </w:pPr>
      <w:r w:rsidRPr="000B7CE0">
        <w:rPr>
          <w:rFonts w:asciiTheme="minorHAnsi" w:hAnsiTheme="minorHAnsi" w:cstheme="minorHAnsi"/>
          <w:i w:val="0"/>
          <w:iCs/>
          <w:sz w:val="22"/>
          <w:szCs w:val="22"/>
        </w:rPr>
        <w:lastRenderedPageBreak/>
        <w:t xml:space="preserve">Hvis beregningen af driftseffektivitet for Systemet ved udgangen af en kalendermåned ikke opfylder det garanterede </w:t>
      </w:r>
      <w:r w:rsidR="00854958">
        <w:rPr>
          <w:rFonts w:asciiTheme="minorHAnsi" w:hAnsiTheme="minorHAnsi" w:cstheme="minorHAnsi"/>
          <w:i w:val="0"/>
          <w:iCs/>
          <w:sz w:val="22"/>
          <w:szCs w:val="22"/>
        </w:rPr>
        <w:t>Servicemål</w:t>
      </w:r>
      <w:r w:rsidRPr="000B7CE0">
        <w:rPr>
          <w:rFonts w:asciiTheme="minorHAnsi" w:hAnsiTheme="minorHAnsi" w:cstheme="minorHAnsi"/>
          <w:i w:val="0"/>
          <w:iCs/>
          <w:sz w:val="22"/>
          <w:szCs w:val="22"/>
        </w:rPr>
        <w:t xml:space="preserve">, skal Leverandøren betale en bod på en </w:t>
      </w:r>
      <w:proofErr w:type="spellStart"/>
      <w:r w:rsidRPr="000B7CE0">
        <w:rPr>
          <w:rFonts w:asciiTheme="minorHAnsi" w:hAnsiTheme="minorHAnsi" w:cstheme="minorHAnsi"/>
          <w:i w:val="0"/>
          <w:iCs/>
          <w:sz w:val="22"/>
          <w:szCs w:val="22"/>
        </w:rPr>
        <w:t>pct</w:t>
      </w:r>
      <w:proofErr w:type="spellEnd"/>
      <w:r w:rsidRPr="000B7CE0">
        <w:rPr>
          <w:rFonts w:asciiTheme="minorHAnsi" w:hAnsiTheme="minorHAnsi" w:cstheme="minorHAnsi"/>
          <w:i w:val="0"/>
          <w:iCs/>
          <w:sz w:val="22"/>
          <w:szCs w:val="22"/>
        </w:rPr>
        <w:t>-vis andel af Servicevederlaget for Systemet for den pågældende kalendermåned.</w:t>
      </w:r>
    </w:p>
    <w:p w14:paraId="311CC86D" w14:textId="77777777" w:rsidR="00CE2AFB" w:rsidRPr="000B7CE0" w:rsidRDefault="00CE2AFB" w:rsidP="00701FB2">
      <w:pPr>
        <w:pStyle w:val="HortenNiveauOverskrift3"/>
        <w:keepLines/>
        <w:rPr>
          <w:rFonts w:asciiTheme="minorHAnsi" w:hAnsiTheme="minorHAnsi" w:cstheme="minorHAnsi"/>
          <w:i w:val="0"/>
          <w:iCs/>
          <w:sz w:val="22"/>
          <w:szCs w:val="22"/>
        </w:rPr>
      </w:pPr>
      <w:r w:rsidRPr="000B7CE0">
        <w:rPr>
          <w:rFonts w:asciiTheme="minorHAnsi" w:hAnsiTheme="minorHAnsi" w:cstheme="minorHAnsi"/>
          <w:i w:val="0"/>
          <w:iCs/>
          <w:sz w:val="22"/>
          <w:szCs w:val="22"/>
        </w:rPr>
        <w:t xml:space="preserve">Boden opgøres som 10% x hvert påbegyndt procentpoint, som den beregnede driftseffektivitet ligger under den garanterede driftseffektivitet for den pågældende kalendermåned. </w:t>
      </w:r>
    </w:p>
    <w:p w14:paraId="514331BD" w14:textId="77777777" w:rsidR="00CE2AFB" w:rsidRPr="000B7CE0" w:rsidRDefault="00CE2AFB" w:rsidP="00701FB2">
      <w:pPr>
        <w:pStyle w:val="HortenNiveauOverskrift3"/>
        <w:keepLines/>
        <w:rPr>
          <w:rFonts w:asciiTheme="minorHAnsi" w:hAnsiTheme="minorHAnsi" w:cstheme="minorHAnsi"/>
          <w:i w:val="0"/>
          <w:iCs/>
          <w:sz w:val="22"/>
          <w:szCs w:val="22"/>
        </w:rPr>
      </w:pPr>
      <w:r w:rsidRPr="000B7CE0">
        <w:rPr>
          <w:rFonts w:asciiTheme="minorHAnsi" w:hAnsiTheme="minorHAnsi" w:cstheme="minorHAnsi"/>
          <w:i w:val="0"/>
          <w:iCs/>
          <w:sz w:val="22"/>
          <w:szCs w:val="22"/>
        </w:rPr>
        <w:t>Boden for driftseffektivitet kan ikke i en kalendermåned overstige 50 % af Servicevederlaget for Systemet for den pågældende kalendermåned.</w:t>
      </w:r>
    </w:p>
    <w:p w14:paraId="10240FFE" w14:textId="64665B89" w:rsidR="00CE2AFB" w:rsidRPr="000B7CE0" w:rsidRDefault="005B1F3D" w:rsidP="00701FB2">
      <w:pPr>
        <w:pStyle w:val="HortenNiveau2"/>
        <w:keepNext/>
        <w:keepLines/>
        <w:tabs>
          <w:tab w:val="clear" w:pos="879"/>
        </w:tabs>
        <w:rPr>
          <w:rFonts w:asciiTheme="minorHAnsi" w:hAnsiTheme="minorHAnsi" w:cstheme="minorHAnsi"/>
          <w:b w:val="0"/>
          <w:bCs w:val="0"/>
          <w:i w:val="0"/>
          <w:iCs/>
          <w:sz w:val="22"/>
        </w:rPr>
      </w:pPr>
      <w:proofErr w:type="spellStart"/>
      <w:r w:rsidRPr="000B7CE0">
        <w:rPr>
          <w:rFonts w:asciiTheme="minorHAnsi" w:hAnsiTheme="minorHAnsi" w:cstheme="minorHAnsi"/>
          <w:b w:val="0"/>
          <w:bCs w:val="0"/>
          <w:i w:val="0"/>
          <w:iCs/>
          <w:sz w:val="22"/>
        </w:rPr>
        <w:t>Svartider</w:t>
      </w:r>
      <w:proofErr w:type="spellEnd"/>
    </w:p>
    <w:p w14:paraId="74655B2D" w14:textId="5E89C845" w:rsidR="005B1F3D" w:rsidRPr="00E52638" w:rsidRDefault="005B1F3D" w:rsidP="00C13852">
      <w:pPr>
        <w:pStyle w:val="HortenNiveauOverskrift3"/>
        <w:keepLines/>
        <w:rPr>
          <w:rFonts w:asciiTheme="minorHAnsi" w:hAnsiTheme="minorHAnsi" w:cstheme="minorHAnsi"/>
          <w:i w:val="0"/>
          <w:iCs/>
          <w:sz w:val="22"/>
          <w:szCs w:val="22"/>
        </w:rPr>
      </w:pPr>
      <w:r w:rsidRPr="00E52638">
        <w:rPr>
          <w:rFonts w:asciiTheme="minorHAnsi" w:hAnsiTheme="minorHAnsi" w:cstheme="minorHAnsi"/>
          <w:i w:val="0"/>
          <w:iCs/>
          <w:sz w:val="22"/>
          <w:szCs w:val="22"/>
        </w:rPr>
        <w:t xml:space="preserve">Hvis andelen af de målte </w:t>
      </w:r>
      <w:proofErr w:type="spellStart"/>
      <w:r w:rsidRPr="00E52638">
        <w:rPr>
          <w:rFonts w:asciiTheme="minorHAnsi" w:hAnsiTheme="minorHAnsi" w:cstheme="minorHAnsi"/>
          <w:i w:val="0"/>
          <w:iCs/>
          <w:sz w:val="22"/>
          <w:szCs w:val="22"/>
        </w:rPr>
        <w:t>svartider</w:t>
      </w:r>
      <w:proofErr w:type="spellEnd"/>
      <w:r w:rsidRPr="00E52638">
        <w:rPr>
          <w:rFonts w:asciiTheme="minorHAnsi" w:hAnsiTheme="minorHAnsi" w:cstheme="minorHAnsi"/>
          <w:i w:val="0"/>
          <w:iCs/>
          <w:sz w:val="22"/>
          <w:szCs w:val="22"/>
        </w:rPr>
        <w:t xml:space="preserve"> for Systemet, der er mindre eller lig med de anførte servicemål, ligger under 95 %, skal Leverandøren </w:t>
      </w:r>
      <w:r w:rsidR="00C13852" w:rsidRPr="00E52638">
        <w:rPr>
          <w:rFonts w:asciiTheme="minorHAnsi" w:hAnsiTheme="minorHAnsi" w:cstheme="minorHAnsi"/>
          <w:sz w:val="22"/>
          <w:szCs w:val="22"/>
        </w:rPr>
        <w:t>betale en bod på</w:t>
      </w:r>
      <w:r w:rsidRPr="00E52638">
        <w:rPr>
          <w:rFonts w:asciiTheme="minorHAnsi" w:hAnsiTheme="minorHAnsi" w:cstheme="minorHAnsi"/>
          <w:i w:val="0"/>
          <w:iCs/>
          <w:sz w:val="22"/>
          <w:szCs w:val="22"/>
        </w:rPr>
        <w:t xml:space="preserve"> 1% </w:t>
      </w:r>
      <w:r w:rsidR="00C13852" w:rsidRPr="00E52638">
        <w:rPr>
          <w:rFonts w:asciiTheme="minorHAnsi" w:hAnsiTheme="minorHAnsi" w:cstheme="minorHAnsi"/>
          <w:i w:val="0"/>
          <w:iCs/>
          <w:sz w:val="22"/>
          <w:szCs w:val="22"/>
        </w:rPr>
        <w:t>af Servicevederlaget</w:t>
      </w:r>
      <w:r w:rsidR="00C13852" w:rsidRPr="00E02BC6">
        <w:rPr>
          <w:rFonts w:asciiTheme="minorHAnsi" w:hAnsiTheme="minorHAnsi" w:cstheme="minorHAnsi"/>
          <w:i w:val="0"/>
          <w:iCs/>
          <w:sz w:val="22"/>
          <w:szCs w:val="22"/>
        </w:rPr>
        <w:t xml:space="preserve"> for den pågældende kalendermåned </w:t>
      </w:r>
      <w:r w:rsidRPr="00E02BC6">
        <w:rPr>
          <w:rFonts w:asciiTheme="minorHAnsi" w:hAnsiTheme="minorHAnsi" w:cstheme="minorHAnsi"/>
          <w:i w:val="0"/>
          <w:iCs/>
          <w:sz w:val="22"/>
          <w:szCs w:val="22"/>
        </w:rPr>
        <w:t xml:space="preserve">x hvert påbegyndt procentpoint, som </w:t>
      </w:r>
      <w:r w:rsidR="00854958" w:rsidRPr="00AA3BCB">
        <w:rPr>
          <w:rFonts w:asciiTheme="minorHAnsi" w:hAnsiTheme="minorHAnsi" w:cstheme="minorHAnsi"/>
          <w:i w:val="0"/>
          <w:iCs/>
          <w:sz w:val="22"/>
          <w:szCs w:val="22"/>
        </w:rPr>
        <w:t>det anførte servicemål,</w:t>
      </w:r>
      <w:r w:rsidRPr="00AA3BCB">
        <w:rPr>
          <w:rFonts w:asciiTheme="minorHAnsi" w:hAnsiTheme="minorHAnsi" w:cstheme="minorHAnsi"/>
          <w:i w:val="0"/>
          <w:iCs/>
          <w:sz w:val="22"/>
          <w:szCs w:val="22"/>
        </w:rPr>
        <w:t xml:space="preserve"> ligger under 95 %.</w:t>
      </w:r>
    </w:p>
    <w:p w14:paraId="11A58D3E" w14:textId="655E35C4" w:rsidR="005B1F3D" w:rsidRPr="00E52638" w:rsidRDefault="005B1F3D">
      <w:pPr>
        <w:pStyle w:val="HortenNiveauOverskrift3"/>
        <w:keepLines/>
        <w:rPr>
          <w:rFonts w:asciiTheme="minorHAnsi" w:hAnsiTheme="minorHAnsi" w:cstheme="minorHAnsi"/>
          <w:i w:val="0"/>
          <w:iCs/>
          <w:sz w:val="22"/>
          <w:szCs w:val="22"/>
        </w:rPr>
      </w:pPr>
      <w:r w:rsidRPr="00E52638">
        <w:rPr>
          <w:rFonts w:asciiTheme="minorHAnsi" w:hAnsiTheme="minorHAnsi" w:cstheme="minorHAnsi"/>
          <w:i w:val="0"/>
          <w:iCs/>
          <w:sz w:val="22"/>
          <w:szCs w:val="22"/>
        </w:rPr>
        <w:t xml:space="preserve">Hvis gennemsnittet af de målte </w:t>
      </w:r>
      <w:proofErr w:type="spellStart"/>
      <w:r w:rsidRPr="00E52638">
        <w:rPr>
          <w:rFonts w:asciiTheme="minorHAnsi" w:hAnsiTheme="minorHAnsi" w:cstheme="minorHAnsi"/>
          <w:i w:val="0"/>
          <w:iCs/>
          <w:sz w:val="22"/>
          <w:szCs w:val="22"/>
        </w:rPr>
        <w:t>svartider</w:t>
      </w:r>
      <w:proofErr w:type="spellEnd"/>
      <w:r w:rsidRPr="00E52638">
        <w:rPr>
          <w:rFonts w:asciiTheme="minorHAnsi" w:hAnsiTheme="minorHAnsi" w:cstheme="minorHAnsi"/>
          <w:i w:val="0"/>
          <w:iCs/>
          <w:sz w:val="22"/>
          <w:szCs w:val="22"/>
        </w:rPr>
        <w:t xml:space="preserve"> for en eller flere af de målte funktioner for Systemet ligger</w:t>
      </w:r>
      <w:r w:rsidR="002357B3" w:rsidRPr="00E52638">
        <w:rPr>
          <w:rFonts w:asciiTheme="minorHAnsi" w:hAnsiTheme="minorHAnsi" w:cstheme="minorHAnsi"/>
          <w:i w:val="0"/>
          <w:iCs/>
          <w:sz w:val="22"/>
          <w:szCs w:val="22"/>
        </w:rPr>
        <w:t xml:space="preserve"> mere end 100 %</w:t>
      </w:r>
      <w:r w:rsidRPr="00E52638">
        <w:rPr>
          <w:rFonts w:asciiTheme="minorHAnsi" w:hAnsiTheme="minorHAnsi" w:cstheme="minorHAnsi"/>
          <w:i w:val="0"/>
          <w:iCs/>
          <w:sz w:val="22"/>
          <w:szCs w:val="22"/>
        </w:rPr>
        <w:t xml:space="preserve"> over de anførte servicemål, skal Leverandøren betale en bod på </w:t>
      </w:r>
      <w:r w:rsidR="002357B3" w:rsidRPr="00E52638">
        <w:rPr>
          <w:rFonts w:asciiTheme="minorHAnsi" w:hAnsiTheme="minorHAnsi" w:cstheme="minorHAnsi"/>
          <w:i w:val="0"/>
          <w:iCs/>
          <w:sz w:val="22"/>
          <w:szCs w:val="22"/>
        </w:rPr>
        <w:t>5 % af</w:t>
      </w:r>
      <w:r w:rsidRPr="00E52638">
        <w:rPr>
          <w:rFonts w:asciiTheme="minorHAnsi" w:hAnsiTheme="minorHAnsi" w:cstheme="minorHAnsi"/>
          <w:i w:val="0"/>
          <w:iCs/>
          <w:sz w:val="22"/>
          <w:szCs w:val="22"/>
        </w:rPr>
        <w:t xml:space="preserve"> Servicevederlaget for den pågældende kalendermåned</w:t>
      </w:r>
      <w:r w:rsidR="002357B3" w:rsidRPr="00E52638">
        <w:rPr>
          <w:rFonts w:asciiTheme="minorHAnsi" w:hAnsiTheme="minorHAnsi" w:cstheme="minorHAnsi"/>
          <w:i w:val="0"/>
          <w:iCs/>
          <w:sz w:val="22"/>
          <w:szCs w:val="22"/>
        </w:rPr>
        <w:t xml:space="preserve"> pr. gang gennemsnittet overskrides med 100 %</w:t>
      </w:r>
      <w:r w:rsidRPr="00E52638">
        <w:rPr>
          <w:rFonts w:asciiTheme="minorHAnsi" w:hAnsiTheme="minorHAnsi" w:cstheme="minorHAnsi"/>
          <w:i w:val="0"/>
          <w:iCs/>
          <w:sz w:val="22"/>
          <w:szCs w:val="22"/>
        </w:rPr>
        <w:t xml:space="preserve">. </w:t>
      </w:r>
    </w:p>
    <w:p w14:paraId="45D28CA2" w14:textId="49669FAB" w:rsidR="005B1F3D" w:rsidRPr="000B7CE0" w:rsidRDefault="005B1F3D" w:rsidP="00701FB2">
      <w:pPr>
        <w:pStyle w:val="HortenNiveauOverskrift3"/>
        <w:keepLines/>
        <w:rPr>
          <w:rFonts w:asciiTheme="minorHAnsi" w:hAnsiTheme="minorHAnsi" w:cstheme="minorHAnsi"/>
          <w:i w:val="0"/>
          <w:iCs/>
          <w:sz w:val="22"/>
          <w:szCs w:val="22"/>
        </w:rPr>
      </w:pPr>
      <w:r w:rsidRPr="000B7CE0">
        <w:rPr>
          <w:rFonts w:asciiTheme="minorHAnsi" w:hAnsiTheme="minorHAnsi" w:cstheme="minorHAnsi"/>
          <w:i w:val="0"/>
          <w:iCs/>
          <w:sz w:val="22"/>
          <w:szCs w:val="22"/>
        </w:rPr>
        <w:t xml:space="preserve">Den samlede bod for </w:t>
      </w:r>
      <w:proofErr w:type="spellStart"/>
      <w:r w:rsidRPr="000B7CE0">
        <w:rPr>
          <w:rFonts w:asciiTheme="minorHAnsi" w:hAnsiTheme="minorHAnsi" w:cstheme="minorHAnsi"/>
          <w:i w:val="0"/>
          <w:iCs/>
          <w:sz w:val="22"/>
          <w:szCs w:val="22"/>
        </w:rPr>
        <w:t>svartider</w:t>
      </w:r>
      <w:proofErr w:type="spellEnd"/>
      <w:r w:rsidRPr="000B7CE0">
        <w:rPr>
          <w:rFonts w:asciiTheme="minorHAnsi" w:hAnsiTheme="minorHAnsi" w:cstheme="minorHAnsi"/>
          <w:i w:val="0"/>
          <w:iCs/>
          <w:sz w:val="22"/>
          <w:szCs w:val="22"/>
        </w:rPr>
        <w:t xml:space="preserve"> kan ikke i en kalendermåned overstige 10 % af Servicevederlaget for Systemet for den pågældende kalendermåned.</w:t>
      </w:r>
    </w:p>
    <w:p w14:paraId="4681973C" w14:textId="487D062A" w:rsidR="005B1F3D" w:rsidRPr="000B7CE0" w:rsidRDefault="005B1F3D" w:rsidP="00701FB2">
      <w:pPr>
        <w:pStyle w:val="HortenNiveau2"/>
        <w:keepNext/>
        <w:keepLines/>
        <w:tabs>
          <w:tab w:val="clear" w:pos="879"/>
        </w:tabs>
        <w:rPr>
          <w:rFonts w:asciiTheme="minorHAnsi" w:hAnsiTheme="minorHAnsi" w:cstheme="minorHAnsi"/>
          <w:b w:val="0"/>
          <w:bCs w:val="0"/>
          <w:i w:val="0"/>
          <w:iCs/>
          <w:sz w:val="22"/>
        </w:rPr>
      </w:pPr>
      <w:r w:rsidRPr="000B7CE0">
        <w:rPr>
          <w:rFonts w:asciiTheme="minorHAnsi" w:hAnsiTheme="minorHAnsi" w:cstheme="minorHAnsi"/>
          <w:b w:val="0"/>
          <w:bCs w:val="0"/>
          <w:i w:val="0"/>
          <w:iCs/>
          <w:sz w:val="22"/>
        </w:rPr>
        <w:t>Afhjælpning af mangler</w:t>
      </w:r>
    </w:p>
    <w:p w14:paraId="77BA92CC" w14:textId="5CC48FA0" w:rsidR="005B1F3D" w:rsidRPr="000B7CE0" w:rsidRDefault="005B1F3D" w:rsidP="00701FB2">
      <w:pPr>
        <w:pStyle w:val="HortenNiveauOverskrift3"/>
        <w:keepLines/>
        <w:rPr>
          <w:rFonts w:asciiTheme="minorHAnsi" w:hAnsiTheme="minorHAnsi" w:cstheme="minorHAnsi"/>
          <w:i w:val="0"/>
          <w:iCs/>
          <w:sz w:val="22"/>
          <w:szCs w:val="22"/>
        </w:rPr>
      </w:pPr>
      <w:r w:rsidRPr="000B7CE0">
        <w:rPr>
          <w:rFonts w:asciiTheme="minorHAnsi" w:hAnsiTheme="minorHAnsi" w:cstheme="minorHAnsi"/>
          <w:i w:val="0"/>
          <w:iCs/>
          <w:sz w:val="22"/>
          <w:szCs w:val="22"/>
        </w:rPr>
        <w:t xml:space="preserve">Leverandøren betaler bod, </w:t>
      </w:r>
      <w:r w:rsidR="000B7CE0" w:rsidRPr="000B7CE0">
        <w:rPr>
          <w:rFonts w:asciiTheme="minorHAnsi" w:hAnsiTheme="minorHAnsi" w:cstheme="minorHAnsi"/>
          <w:i w:val="0"/>
          <w:iCs/>
          <w:sz w:val="22"/>
          <w:szCs w:val="22"/>
        </w:rPr>
        <w:t>hvis</w:t>
      </w:r>
      <w:r w:rsidRPr="000B7CE0">
        <w:rPr>
          <w:rFonts w:asciiTheme="minorHAnsi" w:hAnsiTheme="minorHAnsi" w:cstheme="minorHAnsi"/>
          <w:i w:val="0"/>
          <w:iCs/>
          <w:sz w:val="22"/>
          <w:szCs w:val="22"/>
        </w:rPr>
        <w:t xml:space="preserve"> de garanterede reaktionstider for påbegyndelse af afhjælpning overskrides. </w:t>
      </w:r>
    </w:p>
    <w:p w14:paraId="1DEB25E1" w14:textId="74E187B2" w:rsidR="005B1F3D" w:rsidRPr="000B7CE0" w:rsidRDefault="005B1F3D" w:rsidP="00701FB2">
      <w:pPr>
        <w:pStyle w:val="HortenNiveauOverskrift3"/>
        <w:keepLines/>
        <w:rPr>
          <w:rFonts w:asciiTheme="minorHAnsi" w:hAnsiTheme="minorHAnsi" w:cstheme="minorHAnsi"/>
          <w:i w:val="0"/>
          <w:iCs/>
          <w:sz w:val="22"/>
          <w:szCs w:val="22"/>
        </w:rPr>
      </w:pPr>
      <w:r w:rsidRPr="000B7CE0">
        <w:rPr>
          <w:rFonts w:asciiTheme="minorHAnsi" w:hAnsiTheme="minorHAnsi" w:cstheme="minorHAnsi"/>
          <w:i w:val="0"/>
          <w:iCs/>
          <w:sz w:val="22"/>
          <w:szCs w:val="22"/>
        </w:rPr>
        <w:t>Boden opgøres pr. kalendermåned og beregnes som antallet af påbegyndte timer, hvormed reaktionstiden er overskredet multipliceret med 1.000</w:t>
      </w:r>
      <w:r w:rsidR="000B7CE0">
        <w:rPr>
          <w:rFonts w:asciiTheme="minorHAnsi" w:hAnsiTheme="minorHAnsi" w:cstheme="minorHAnsi"/>
          <w:i w:val="0"/>
          <w:iCs/>
          <w:sz w:val="22"/>
          <w:szCs w:val="22"/>
        </w:rPr>
        <w:t xml:space="preserve"> kr</w:t>
      </w:r>
      <w:r w:rsidRPr="000B7CE0">
        <w:rPr>
          <w:rFonts w:asciiTheme="minorHAnsi" w:hAnsiTheme="minorHAnsi" w:cstheme="minorHAnsi"/>
          <w:i w:val="0"/>
          <w:iCs/>
          <w:sz w:val="22"/>
          <w:szCs w:val="22"/>
        </w:rPr>
        <w:t xml:space="preserve">. </w:t>
      </w:r>
    </w:p>
    <w:p w14:paraId="7F625FE8" w14:textId="7C954ED2" w:rsidR="005B1F3D" w:rsidRPr="000B7CE0" w:rsidRDefault="005B1F3D" w:rsidP="00701FB2">
      <w:pPr>
        <w:pStyle w:val="HortenNiveauOverskrift3"/>
        <w:keepLines/>
        <w:rPr>
          <w:rFonts w:asciiTheme="minorHAnsi" w:hAnsiTheme="minorHAnsi" w:cstheme="minorHAnsi"/>
          <w:i w:val="0"/>
          <w:iCs/>
          <w:sz w:val="22"/>
          <w:szCs w:val="22"/>
        </w:rPr>
      </w:pPr>
      <w:r w:rsidRPr="000B7CE0">
        <w:rPr>
          <w:rFonts w:asciiTheme="minorHAnsi" w:hAnsiTheme="minorHAnsi" w:cstheme="minorHAnsi"/>
          <w:i w:val="0"/>
          <w:iCs/>
          <w:sz w:val="22"/>
          <w:szCs w:val="22"/>
        </w:rPr>
        <w:t xml:space="preserve">Boden for en overskridelse kan pr. måned maksimalt </w:t>
      </w:r>
      <w:r w:rsidR="000B7CE0">
        <w:rPr>
          <w:rFonts w:asciiTheme="minorHAnsi" w:hAnsiTheme="minorHAnsi" w:cstheme="minorHAnsi"/>
          <w:i w:val="0"/>
          <w:iCs/>
          <w:sz w:val="22"/>
          <w:szCs w:val="22"/>
        </w:rPr>
        <w:t>udgøre</w:t>
      </w:r>
      <w:r w:rsidRPr="000B7CE0">
        <w:rPr>
          <w:rFonts w:asciiTheme="minorHAnsi" w:hAnsiTheme="minorHAnsi" w:cstheme="minorHAnsi"/>
          <w:i w:val="0"/>
          <w:iCs/>
          <w:sz w:val="22"/>
          <w:szCs w:val="22"/>
        </w:rPr>
        <w:t xml:space="preserve"> 20</w:t>
      </w:r>
      <w:r w:rsidR="000B7CE0">
        <w:rPr>
          <w:rFonts w:asciiTheme="minorHAnsi" w:hAnsiTheme="minorHAnsi" w:cstheme="minorHAnsi"/>
          <w:i w:val="0"/>
          <w:iCs/>
          <w:sz w:val="22"/>
          <w:szCs w:val="22"/>
        </w:rPr>
        <w:t>.000 kr</w:t>
      </w:r>
      <w:r w:rsidRPr="000B7CE0">
        <w:rPr>
          <w:rFonts w:asciiTheme="minorHAnsi" w:hAnsiTheme="minorHAnsi" w:cstheme="minorHAnsi"/>
          <w:i w:val="0"/>
          <w:iCs/>
          <w:sz w:val="22"/>
          <w:szCs w:val="22"/>
        </w:rPr>
        <w:t>.</w:t>
      </w:r>
    </w:p>
    <w:p w14:paraId="6BAAE2C1" w14:textId="3650A1A2" w:rsidR="005B1F3D" w:rsidRPr="000B7CE0" w:rsidRDefault="005B1F3D" w:rsidP="00701FB2">
      <w:pPr>
        <w:pStyle w:val="HortenNiveau2"/>
        <w:keepNext/>
        <w:keepLines/>
        <w:rPr>
          <w:rFonts w:asciiTheme="minorHAnsi" w:hAnsiTheme="minorHAnsi" w:cstheme="minorHAnsi"/>
          <w:iCs/>
          <w:sz w:val="22"/>
        </w:rPr>
      </w:pPr>
      <w:r w:rsidRPr="000B7CE0">
        <w:rPr>
          <w:rFonts w:asciiTheme="minorHAnsi" w:hAnsiTheme="minorHAnsi" w:cstheme="minorHAnsi"/>
          <w:b w:val="0"/>
          <w:bCs w:val="0"/>
          <w:i w:val="0"/>
          <w:iCs/>
          <w:sz w:val="22"/>
        </w:rPr>
        <w:t>Brugersupport</w:t>
      </w:r>
    </w:p>
    <w:p w14:paraId="22412AA6" w14:textId="593FA404" w:rsidR="005B1F3D" w:rsidRPr="000B7CE0" w:rsidRDefault="005B1F3D" w:rsidP="00701FB2">
      <w:pPr>
        <w:pStyle w:val="HortenNiveauOverskrift3"/>
        <w:keepLines/>
        <w:rPr>
          <w:rFonts w:asciiTheme="minorHAnsi" w:hAnsiTheme="minorHAnsi" w:cstheme="minorHAnsi"/>
          <w:i w:val="0"/>
          <w:iCs/>
          <w:sz w:val="22"/>
          <w:szCs w:val="22"/>
        </w:rPr>
      </w:pPr>
      <w:r w:rsidRPr="000B7CE0">
        <w:rPr>
          <w:rFonts w:asciiTheme="minorHAnsi" w:hAnsiTheme="minorHAnsi" w:cstheme="minorHAnsi"/>
          <w:i w:val="0"/>
          <w:iCs/>
          <w:sz w:val="22"/>
          <w:szCs w:val="22"/>
        </w:rPr>
        <w:t xml:space="preserve">Leverandøren betaler bod, </w:t>
      </w:r>
      <w:r w:rsidR="000B7CE0" w:rsidRPr="000B7CE0">
        <w:rPr>
          <w:rFonts w:asciiTheme="minorHAnsi" w:hAnsiTheme="minorHAnsi" w:cstheme="minorHAnsi"/>
          <w:i w:val="0"/>
          <w:iCs/>
          <w:sz w:val="22"/>
          <w:szCs w:val="22"/>
        </w:rPr>
        <w:t>hvis</w:t>
      </w:r>
      <w:r w:rsidRPr="000B7CE0">
        <w:rPr>
          <w:rFonts w:asciiTheme="minorHAnsi" w:hAnsiTheme="minorHAnsi" w:cstheme="minorHAnsi"/>
          <w:i w:val="0"/>
          <w:iCs/>
          <w:sz w:val="22"/>
          <w:szCs w:val="22"/>
        </w:rPr>
        <w:t xml:space="preserve"> de garanterede reaktionstider for brugersupport overskrides. </w:t>
      </w:r>
    </w:p>
    <w:p w14:paraId="65924B83" w14:textId="5C80EC74" w:rsidR="005B1F3D" w:rsidRPr="000B7CE0" w:rsidRDefault="005B1F3D" w:rsidP="00701FB2">
      <w:pPr>
        <w:pStyle w:val="HortenNiveauOverskrift3"/>
        <w:keepLines/>
        <w:rPr>
          <w:rFonts w:asciiTheme="minorHAnsi" w:hAnsiTheme="minorHAnsi" w:cstheme="minorHAnsi"/>
          <w:i w:val="0"/>
          <w:iCs/>
          <w:sz w:val="22"/>
          <w:szCs w:val="22"/>
        </w:rPr>
      </w:pPr>
      <w:r w:rsidRPr="000B7CE0">
        <w:rPr>
          <w:rFonts w:asciiTheme="minorHAnsi" w:hAnsiTheme="minorHAnsi" w:cstheme="minorHAnsi"/>
          <w:i w:val="0"/>
          <w:iCs/>
          <w:sz w:val="22"/>
          <w:szCs w:val="22"/>
        </w:rPr>
        <w:t>Boden opgøres pr. kalendermåned og beregnes som antallet af påbegyndte minutter, hvormed reaktionstiden er overskredet multipliceret med 100</w:t>
      </w:r>
      <w:r w:rsidR="000B7CE0">
        <w:rPr>
          <w:rFonts w:asciiTheme="minorHAnsi" w:hAnsiTheme="minorHAnsi" w:cstheme="minorHAnsi"/>
          <w:i w:val="0"/>
          <w:iCs/>
          <w:sz w:val="22"/>
          <w:szCs w:val="22"/>
        </w:rPr>
        <w:t xml:space="preserve"> kr</w:t>
      </w:r>
      <w:r w:rsidRPr="000B7CE0">
        <w:rPr>
          <w:rFonts w:asciiTheme="minorHAnsi" w:hAnsiTheme="minorHAnsi" w:cstheme="minorHAnsi"/>
          <w:i w:val="0"/>
          <w:iCs/>
          <w:sz w:val="22"/>
          <w:szCs w:val="22"/>
        </w:rPr>
        <w:t xml:space="preserve">. </w:t>
      </w:r>
    </w:p>
    <w:p w14:paraId="4E5598E5" w14:textId="02019EAD" w:rsidR="005B1F3D" w:rsidRPr="000B7CE0" w:rsidRDefault="005B1F3D" w:rsidP="00701FB2">
      <w:pPr>
        <w:pStyle w:val="HortenNiveauOverskrift3"/>
        <w:keepLines/>
        <w:rPr>
          <w:rFonts w:asciiTheme="minorHAnsi" w:hAnsiTheme="minorHAnsi" w:cstheme="minorHAnsi"/>
          <w:i w:val="0"/>
          <w:iCs/>
          <w:sz w:val="22"/>
          <w:szCs w:val="22"/>
        </w:rPr>
      </w:pPr>
      <w:r w:rsidRPr="000B7CE0">
        <w:rPr>
          <w:rFonts w:asciiTheme="minorHAnsi" w:hAnsiTheme="minorHAnsi" w:cstheme="minorHAnsi"/>
          <w:i w:val="0"/>
          <w:iCs/>
          <w:sz w:val="22"/>
          <w:szCs w:val="22"/>
        </w:rPr>
        <w:t xml:space="preserve">Boden for en overskridelse kan pr. måned maksimalt </w:t>
      </w:r>
      <w:r w:rsidR="000B7CE0" w:rsidRPr="000B7CE0">
        <w:rPr>
          <w:rFonts w:asciiTheme="minorHAnsi" w:hAnsiTheme="minorHAnsi" w:cstheme="minorHAnsi"/>
          <w:i w:val="0"/>
          <w:iCs/>
          <w:sz w:val="22"/>
          <w:szCs w:val="22"/>
        </w:rPr>
        <w:t xml:space="preserve">udgøre </w:t>
      </w:r>
      <w:r w:rsidRPr="000B7CE0">
        <w:rPr>
          <w:rFonts w:asciiTheme="minorHAnsi" w:hAnsiTheme="minorHAnsi" w:cstheme="minorHAnsi"/>
          <w:i w:val="0"/>
          <w:iCs/>
          <w:sz w:val="22"/>
          <w:szCs w:val="22"/>
        </w:rPr>
        <w:t>10</w:t>
      </w:r>
      <w:r w:rsidR="000B7CE0" w:rsidRPr="000B7CE0">
        <w:rPr>
          <w:rFonts w:asciiTheme="minorHAnsi" w:hAnsiTheme="minorHAnsi" w:cstheme="minorHAnsi"/>
          <w:i w:val="0"/>
          <w:iCs/>
          <w:sz w:val="22"/>
          <w:szCs w:val="22"/>
        </w:rPr>
        <w:t>.</w:t>
      </w:r>
      <w:r w:rsidRPr="000B7CE0">
        <w:rPr>
          <w:rFonts w:asciiTheme="minorHAnsi" w:hAnsiTheme="minorHAnsi" w:cstheme="minorHAnsi"/>
          <w:i w:val="0"/>
          <w:iCs/>
          <w:sz w:val="22"/>
          <w:szCs w:val="22"/>
        </w:rPr>
        <w:t>0</w:t>
      </w:r>
      <w:r w:rsidR="000B7CE0" w:rsidRPr="000B7CE0">
        <w:rPr>
          <w:rFonts w:asciiTheme="minorHAnsi" w:hAnsiTheme="minorHAnsi" w:cstheme="minorHAnsi"/>
          <w:i w:val="0"/>
          <w:iCs/>
          <w:sz w:val="22"/>
          <w:szCs w:val="22"/>
        </w:rPr>
        <w:t>00 kr.</w:t>
      </w:r>
    </w:p>
    <w:p w14:paraId="74603E63" w14:textId="5D37EF70" w:rsidR="005B1F3D" w:rsidRPr="000B7CE0" w:rsidRDefault="005B1F3D" w:rsidP="00701FB2">
      <w:pPr>
        <w:pStyle w:val="HortenNiveauOverskrift2"/>
        <w:keepLines/>
        <w:rPr>
          <w:rFonts w:asciiTheme="minorHAnsi" w:hAnsiTheme="minorHAnsi" w:cstheme="minorHAnsi"/>
          <w:i w:val="0"/>
          <w:iCs/>
          <w:sz w:val="22"/>
        </w:rPr>
      </w:pPr>
      <w:r w:rsidRPr="000B7CE0">
        <w:rPr>
          <w:rFonts w:asciiTheme="minorHAnsi" w:hAnsiTheme="minorHAnsi" w:cstheme="minorHAnsi"/>
          <w:i w:val="0"/>
          <w:iCs/>
          <w:sz w:val="22"/>
        </w:rPr>
        <w:lastRenderedPageBreak/>
        <w:t>Rapportering</w:t>
      </w:r>
    </w:p>
    <w:p w14:paraId="63313B0F" w14:textId="78F20A61" w:rsidR="005B1F3D" w:rsidRPr="000B7CE0" w:rsidRDefault="00854958" w:rsidP="00701FB2">
      <w:pPr>
        <w:pStyle w:val="HortenNiveauOverskrift3"/>
        <w:keepLines/>
        <w:rPr>
          <w:rFonts w:asciiTheme="minorHAnsi" w:hAnsiTheme="minorHAnsi" w:cstheme="minorHAnsi"/>
          <w:i w:val="0"/>
          <w:iCs/>
          <w:sz w:val="22"/>
          <w:szCs w:val="22"/>
        </w:rPr>
      </w:pPr>
      <w:r w:rsidRPr="000B7CE0">
        <w:rPr>
          <w:rFonts w:asciiTheme="minorHAnsi" w:hAnsiTheme="minorHAnsi" w:cstheme="minorHAnsi"/>
          <w:i w:val="0"/>
          <w:iCs/>
          <w:sz w:val="22"/>
          <w:szCs w:val="22"/>
        </w:rPr>
        <w:t>Hvis</w:t>
      </w:r>
      <w:r w:rsidR="005B1F3D" w:rsidRPr="000B7CE0">
        <w:rPr>
          <w:rFonts w:asciiTheme="minorHAnsi" w:hAnsiTheme="minorHAnsi" w:cstheme="minorHAnsi"/>
          <w:i w:val="0"/>
          <w:iCs/>
          <w:sz w:val="22"/>
          <w:szCs w:val="22"/>
        </w:rPr>
        <w:t xml:space="preserve"> aflevering af en månedsrapport er forsinket mere end 3 Arbejdsdage, ifalder Leverandøren en bod på 5.000</w:t>
      </w:r>
      <w:r w:rsidR="000B7CE0" w:rsidRPr="000B7CE0">
        <w:rPr>
          <w:rFonts w:asciiTheme="minorHAnsi" w:hAnsiTheme="minorHAnsi" w:cstheme="minorHAnsi"/>
          <w:i w:val="0"/>
          <w:iCs/>
          <w:sz w:val="22"/>
          <w:szCs w:val="22"/>
        </w:rPr>
        <w:t xml:space="preserve"> kr</w:t>
      </w:r>
      <w:r w:rsidR="005B1F3D" w:rsidRPr="000B7CE0">
        <w:rPr>
          <w:rFonts w:asciiTheme="minorHAnsi" w:hAnsiTheme="minorHAnsi" w:cstheme="minorHAnsi"/>
          <w:i w:val="0"/>
          <w:iCs/>
          <w:sz w:val="22"/>
          <w:szCs w:val="22"/>
        </w:rPr>
        <w:t>. Hvis Leverandøren efter Kundens påkrav herom</w:t>
      </w:r>
      <w:r w:rsidR="000B7CE0" w:rsidRPr="000B7CE0">
        <w:rPr>
          <w:rFonts w:asciiTheme="minorHAnsi" w:hAnsiTheme="minorHAnsi" w:cstheme="minorHAnsi"/>
          <w:i w:val="0"/>
          <w:iCs/>
          <w:sz w:val="22"/>
          <w:szCs w:val="22"/>
        </w:rPr>
        <w:t xml:space="preserve"> herefter</w:t>
      </w:r>
      <w:r w:rsidR="005B1F3D" w:rsidRPr="000B7CE0">
        <w:rPr>
          <w:rFonts w:asciiTheme="minorHAnsi" w:hAnsiTheme="minorHAnsi" w:cstheme="minorHAnsi"/>
          <w:i w:val="0"/>
          <w:iCs/>
          <w:sz w:val="22"/>
          <w:szCs w:val="22"/>
        </w:rPr>
        <w:t xml:space="preserve"> ikke har leveret månedsrapporten inden for en frist på 5 </w:t>
      </w:r>
      <w:r w:rsidR="000B7CE0" w:rsidRPr="000B7CE0">
        <w:rPr>
          <w:rFonts w:asciiTheme="minorHAnsi" w:hAnsiTheme="minorHAnsi" w:cstheme="minorHAnsi"/>
          <w:i w:val="0"/>
          <w:iCs/>
          <w:sz w:val="22"/>
          <w:szCs w:val="22"/>
        </w:rPr>
        <w:t>A</w:t>
      </w:r>
      <w:r w:rsidR="005B1F3D" w:rsidRPr="000B7CE0">
        <w:rPr>
          <w:rFonts w:asciiTheme="minorHAnsi" w:hAnsiTheme="minorHAnsi" w:cstheme="minorHAnsi"/>
          <w:i w:val="0"/>
          <w:iCs/>
          <w:sz w:val="22"/>
          <w:szCs w:val="22"/>
        </w:rPr>
        <w:t>rbejdsdage øges boden til 10.000</w:t>
      </w:r>
      <w:r w:rsidR="000B7CE0" w:rsidRPr="000B7CE0">
        <w:rPr>
          <w:rFonts w:asciiTheme="minorHAnsi" w:hAnsiTheme="minorHAnsi" w:cstheme="minorHAnsi"/>
          <w:i w:val="0"/>
          <w:iCs/>
          <w:sz w:val="22"/>
          <w:szCs w:val="22"/>
        </w:rPr>
        <w:t xml:space="preserve"> kr</w:t>
      </w:r>
      <w:r w:rsidR="005B1F3D" w:rsidRPr="000B7CE0">
        <w:rPr>
          <w:rFonts w:asciiTheme="minorHAnsi" w:hAnsiTheme="minorHAnsi" w:cstheme="minorHAnsi"/>
          <w:i w:val="0"/>
          <w:iCs/>
          <w:sz w:val="22"/>
          <w:szCs w:val="22"/>
        </w:rPr>
        <w:t xml:space="preserve">. </w:t>
      </w:r>
    </w:p>
    <w:p w14:paraId="45E984D0" w14:textId="28A0F736" w:rsidR="005B1F3D" w:rsidRPr="000B7CE0" w:rsidRDefault="00854958" w:rsidP="00701FB2">
      <w:pPr>
        <w:pStyle w:val="HortenNiveauOverskrift3"/>
        <w:keepLines/>
        <w:rPr>
          <w:rFonts w:asciiTheme="minorHAnsi" w:hAnsiTheme="minorHAnsi" w:cstheme="minorHAnsi"/>
          <w:i w:val="0"/>
          <w:iCs/>
          <w:sz w:val="22"/>
          <w:szCs w:val="22"/>
        </w:rPr>
      </w:pPr>
      <w:r w:rsidRPr="000B7CE0">
        <w:rPr>
          <w:rFonts w:asciiTheme="minorHAnsi" w:hAnsiTheme="minorHAnsi" w:cstheme="minorHAnsi"/>
          <w:i w:val="0"/>
          <w:iCs/>
          <w:sz w:val="22"/>
          <w:szCs w:val="22"/>
        </w:rPr>
        <w:t>Hvis</w:t>
      </w:r>
      <w:r w:rsidR="005B1F3D" w:rsidRPr="000B7CE0">
        <w:rPr>
          <w:rFonts w:asciiTheme="minorHAnsi" w:hAnsiTheme="minorHAnsi" w:cstheme="minorHAnsi"/>
          <w:i w:val="0"/>
          <w:iCs/>
          <w:sz w:val="22"/>
          <w:szCs w:val="22"/>
        </w:rPr>
        <w:t xml:space="preserve"> levering af månedsrapporten er forsinket i to eller flere på hinanden følgende måneder, øges ovenstående bodsbeløb pr. gang med 50 % af den foregående måneds bodsstørrelser.</w:t>
      </w:r>
    </w:p>
    <w:p w14:paraId="5F2408AE" w14:textId="415A8ED0" w:rsidR="005B1F3D" w:rsidRPr="000B7CE0" w:rsidRDefault="005B1F3D" w:rsidP="00701FB2">
      <w:pPr>
        <w:pStyle w:val="HortenNiveauOverskrift2"/>
        <w:keepLines/>
        <w:tabs>
          <w:tab w:val="clear" w:pos="879"/>
        </w:tabs>
        <w:rPr>
          <w:rFonts w:asciiTheme="minorHAnsi" w:hAnsiTheme="minorHAnsi" w:cstheme="minorHAnsi"/>
          <w:i w:val="0"/>
          <w:iCs/>
          <w:sz w:val="22"/>
        </w:rPr>
      </w:pPr>
      <w:r w:rsidRPr="000B7CE0">
        <w:rPr>
          <w:rFonts w:asciiTheme="minorHAnsi" w:hAnsiTheme="minorHAnsi" w:cstheme="minorHAnsi"/>
          <w:i w:val="0"/>
          <w:iCs/>
          <w:sz w:val="22"/>
        </w:rPr>
        <w:t>Maksimal samlet bod</w:t>
      </w:r>
    </w:p>
    <w:p w14:paraId="128AA061" w14:textId="77777777" w:rsidR="005B1F3D" w:rsidRPr="000B7CE0" w:rsidRDefault="005B1F3D" w:rsidP="00701FB2">
      <w:pPr>
        <w:pStyle w:val="HortenNiveauOverskrift3"/>
        <w:keepLines/>
        <w:rPr>
          <w:rFonts w:asciiTheme="minorHAnsi" w:hAnsiTheme="minorHAnsi" w:cstheme="minorHAnsi"/>
          <w:i w:val="0"/>
          <w:iCs/>
          <w:sz w:val="22"/>
          <w:szCs w:val="22"/>
        </w:rPr>
      </w:pPr>
      <w:r w:rsidRPr="000B7CE0">
        <w:rPr>
          <w:rFonts w:asciiTheme="minorHAnsi" w:hAnsiTheme="minorHAnsi" w:cstheme="minorHAnsi"/>
          <w:i w:val="0"/>
          <w:iCs/>
          <w:sz w:val="22"/>
          <w:szCs w:val="22"/>
        </w:rPr>
        <w:t>Den samlede bod for alle servicemål kan ikke overstige det faste Servicevederlag for det pågældende System i samme periode.</w:t>
      </w:r>
    </w:p>
    <w:p w14:paraId="13FD38A1" w14:textId="77777777" w:rsidR="005B1F3D" w:rsidRPr="000B7CE0" w:rsidRDefault="005B1F3D" w:rsidP="00701FB2">
      <w:pPr>
        <w:pStyle w:val="HortenNiveauOverskrift2"/>
        <w:keepLines/>
        <w:tabs>
          <w:tab w:val="clear" w:pos="879"/>
        </w:tabs>
        <w:rPr>
          <w:rFonts w:asciiTheme="minorHAnsi" w:hAnsiTheme="minorHAnsi" w:cstheme="minorHAnsi"/>
          <w:i w:val="0"/>
          <w:iCs/>
          <w:sz w:val="22"/>
        </w:rPr>
      </w:pPr>
      <w:bookmarkStart w:id="4" w:name="_Toc3800623"/>
      <w:r w:rsidRPr="000B7CE0">
        <w:rPr>
          <w:rFonts w:asciiTheme="minorHAnsi" w:hAnsiTheme="minorHAnsi" w:cstheme="minorHAnsi"/>
          <w:i w:val="0"/>
          <w:iCs/>
          <w:sz w:val="22"/>
        </w:rPr>
        <w:t>Påkrav og betaling</w:t>
      </w:r>
      <w:bookmarkEnd w:id="4"/>
    </w:p>
    <w:p w14:paraId="35D2DAA6" w14:textId="77777777" w:rsidR="005B1F3D" w:rsidRPr="000B7CE0" w:rsidRDefault="005B1F3D" w:rsidP="00701FB2">
      <w:pPr>
        <w:pStyle w:val="HortenNiveauOverskrift3"/>
        <w:keepLines/>
        <w:rPr>
          <w:rFonts w:asciiTheme="minorHAnsi" w:hAnsiTheme="minorHAnsi" w:cstheme="minorHAnsi"/>
          <w:i w:val="0"/>
          <w:iCs/>
          <w:sz w:val="22"/>
          <w:szCs w:val="22"/>
        </w:rPr>
      </w:pPr>
      <w:r w:rsidRPr="000B7CE0">
        <w:rPr>
          <w:rFonts w:asciiTheme="minorHAnsi" w:hAnsiTheme="minorHAnsi" w:cstheme="minorHAnsi"/>
          <w:i w:val="0"/>
          <w:iCs/>
          <w:sz w:val="22"/>
          <w:szCs w:val="22"/>
        </w:rPr>
        <w:t>Påløbet bod betales efter skriftligt krav fra Kunden. Manglende påkrav fra Kundens side medfører ikke, at Kundens ret til bod fortabes.</w:t>
      </w:r>
    </w:p>
    <w:p w14:paraId="02E7A99C" w14:textId="5BB689A1" w:rsidR="002563D1" w:rsidRPr="00165FFC" w:rsidRDefault="002563D1" w:rsidP="00EC1E7B">
      <w:pPr>
        <w:jc w:val="left"/>
        <w:rPr>
          <w:rFonts w:asciiTheme="minorHAnsi" w:hAnsiTheme="minorHAnsi" w:cstheme="minorHAnsi"/>
          <w:sz w:val="22"/>
          <w:szCs w:val="22"/>
        </w:rPr>
      </w:pPr>
    </w:p>
    <w:sectPr w:rsidR="002563D1" w:rsidRPr="00165FFC" w:rsidSect="00F02445">
      <w:footerReference w:type="default" r:id="rId12"/>
      <w:headerReference w:type="first" r:id="rId13"/>
      <w:footerReference w:type="first" r:id="rId14"/>
      <w:pgSz w:w="11906" w:h="16838" w:code="9"/>
      <w:pgMar w:top="-2268" w:right="2721" w:bottom="1474" w:left="1247" w:header="539" w:footer="624" w:gutter="0"/>
      <w:paperSrc w:first="261" w:other="26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7F56C" w16cex:dateUtc="2020-10-07T06:06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0">
      <wne:acd wne:acdName="acd7"/>
    </wne:keymap>
    <wne:keymap wne:kcmPrimary="0431">
      <wne:acd wne:acdName="acd16"/>
    </wne:keymap>
    <wne:keymap wne:kcmPrimary="0432">
      <wne:acd wne:acdName="acd10"/>
    </wne:keymap>
    <wne:keymap wne:kcmPrimary="0433">
      <wne:acd wne:acdName="acd11"/>
    </wne:keymap>
    <wne:keymap wne:kcmPrimary="0434">
      <wne:acd wne:acdName="acd17"/>
    </wne:keymap>
    <wne:keymap wne:kcmPrimary="0435">
      <wne:acd wne:acdName="acd18"/>
    </wne:keymap>
    <wne:keymap wne:kcmPrimary="0436">
      <wne:acd wne:acdName="acd14"/>
    </wne:keymap>
    <wne:keymap wne:kcmPrimary="0437">
      <wne:acd wne:acdName="acd15"/>
    </wne:keymap>
    <wne:keymap wne:kcmPrimary="0438">
      <wne:acd wne:acdName="acd19"/>
    </wne:keymap>
    <wne:keymap wne:kcmPrimary="0439">
      <wne:acd wne:acdName="acd20"/>
    </wne:keymap>
    <wne:keymap wne:kcmPrimary="0632">
      <wne:acd wne:acdName="acd12"/>
    </wne:keymap>
    <wne:keymap wne:kcmPrimary="0633">
      <wne:acd wne:acdName="acd13"/>
    </wne:keymap>
    <wne:keymap wne:kcmPrimary="0634">
      <wne:acd wne:acdName="acd8"/>
    </wne:keymap>
    <wne:keymap wne:kcmPrimary="0635">
      <wne:acd wne:acdName="acd9"/>
    </wne:keymap>
    <wne:keymap wne:kcmPrimary="0642">
      <wne:acd wne:acdName="acd6"/>
    </wne:keymap>
    <wne:keymap wne:kcmPrimary="0643">
      <wne:acd wne:acdName="acd2"/>
    </wne:keymap>
    <wne:keymap wne:kcmPrimary="0649">
      <wne:acd wne:acdName="acd0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</wne:acdManifest>
    <wne:toolbarData r:id="rId1"/>
  </wne:toolbars>
  <wne:acds>
    <wne:acd wne:argValue="AgBIAG8AcgB0AGUAbgBJAG4AZAByAHkAawA=" wne:acdName="acd0" wne:fciIndexBasedOn="0065"/>
    <wne:acd wne:acdName="acd1" wne:fciIndexBasedOn="0065"/>
    <wne:acd wne:argValue="AgBIAG8AcgB0AGUAbgBDAGkAdABhAHQA" wne:acdName="acd2" wne:fciIndexBasedOn="0065"/>
    <wne:acd wne:acdName="acd3" wne:fciIndexBasedOn="0065"/>
    <wne:acd wne:acdName="acd4" wne:fciIndexBasedOn="0065"/>
    <wne:acd wne:acdName="acd5" wne:fciIndexBasedOn="0065"/>
    <wne:acd wne:argValue="AQAAAAAA" wne:acdName="acd6" wne:fciIndexBasedOn="0065"/>
    <wne:acd wne:argValue="AgBIAG8AcgB0AGUAbgBPAHYAZQByAHMAawByAGkAZgB0AA==" wne:acdName="acd7" wne:fciIndexBasedOn="0065"/>
    <wne:acd wne:argValue="AgBIAG8AcgB0AGUAbgBOAGkAdgBlAGEAdQBfADQA" wne:acdName="acd8" wne:fciIndexBasedOn="0065"/>
    <wne:acd wne:argValue="AgBIAG8AcgB0AGUAbgBOAGkAdgBlAGEAdQBfADUA" wne:acdName="acd9" wne:fciIndexBasedOn="0065"/>
    <wne:acd wne:argValue="AgBIAG8AcgB0AGUAbgBOAGkAdgBlAGEAdQBPAHYAZQByAHMAawByAGkAZgB0AF8AMgA=" wne:acdName="acd10" wne:fciIndexBasedOn="0065"/>
    <wne:acd wne:argValue="AgBIAG8AcgB0AGUAbgBOAGkAdgBlAGEAdQBPAHYAZQByAHMAawByAGkAZgB0AF8AMwA=" wne:acdName="acd11" wne:fciIndexBasedOn="0065"/>
    <wne:acd wne:argValue="AgBIAG8AcgB0AGUAbgBOAGkAdgBlAGEAdQBfADIA" wne:acdName="acd12" wne:fciIndexBasedOn="0065"/>
    <wne:acd wne:argValue="AgBIAG8AcgB0AGUAbgBOAGkAdgBlAGEAdQBfADMA" wne:acdName="acd13" wne:fciIndexBasedOn="0065"/>
    <wne:acd wne:argValue="AgBIAG8AcgB0AGUAbgBJAG4AZAByAHkAawBfAGEALQBOAGkAdgBlAGEAdQA=" wne:acdName="acd14" wne:fciIndexBasedOn="0065"/>
    <wne:acd wne:argValue="AgBIAG8AcgB0AGUAbgBJAG4AZAByAHkAawBfAEkALQBOAGkAdgBlAGEAdQA=" wne:acdName="acd15" wne:fciIndexBasedOn="0065"/>
    <wne:acd wne:argValue="AgBIAG8AcgB0AGUAbgBOAGkAdgBlAGEAdQBPAHYAZQByAHMAawByAGkAZgB0AF8AMQA=" wne:acdName="acd16" wne:fciIndexBasedOn="0065"/>
    <wne:acd wne:argValue="AgBIAG8AcgB0AGUAbgBOAGkAdgBlAGEAdQBPAHYAZQByAHMAawByAGkAZgB0AF8ANAA=" wne:acdName="acd17" wne:fciIndexBasedOn="0065"/>
    <wne:acd wne:argValue="AgBIAG8AcgB0AGUAbgBOAGkAdgBlAGEAdQBPAHYAZQByAHMAawByAGkAZgB0AF8ANQA=" wne:acdName="acd18" wne:fciIndexBasedOn="0065"/>
    <wne:acd wne:argValue="AgBIAG8AcgB0AGUAbgBfAFAAdQBuAGsAdAB0AGUAZwBuAA==" wne:acdName="acd19" wne:fciIndexBasedOn="0065"/>
    <wne:acd wne:argValue="AgBIAG8AcgB0AGUAbgBfAFAAdQBuAGsAdAB0AGUAZwBuAF8ASQBuAGQAcgB5AGsA" wne:acdName="acd2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CF823" w14:textId="77777777" w:rsidR="00110483" w:rsidRDefault="00110483">
      <w:pPr>
        <w:spacing w:line="240" w:lineRule="auto"/>
      </w:pPr>
      <w:r>
        <w:separator/>
      </w:r>
    </w:p>
  </w:endnote>
  <w:endnote w:type="continuationSeparator" w:id="0">
    <w:p w14:paraId="2A3EE142" w14:textId="77777777" w:rsidR="00110483" w:rsidRDefault="001104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7A99D" w14:textId="521F6EAF" w:rsidR="00F02445" w:rsidRPr="00F02445" w:rsidRDefault="00B91A70" w:rsidP="00F02445">
    <w:pPr>
      <w:pStyle w:val="Sidefod"/>
      <w:tabs>
        <w:tab w:val="clear" w:pos="9638"/>
        <w:tab w:val="right" w:pos="9356"/>
      </w:tabs>
      <w:ind w:right="-1419"/>
      <w:jc w:val="right"/>
      <w:rPr>
        <w:sz w:val="18"/>
        <w:szCs w:val="18"/>
      </w:rPr>
    </w:pPr>
    <w:bookmarkStart w:id="5" w:name="NYpdflogo2"/>
    <w:r>
      <w:rPr>
        <w:noProof/>
        <w:sz w:val="22"/>
      </w:rPr>
      <w:drawing>
        <wp:anchor distT="0" distB="0" distL="114300" distR="114300" simplePos="0" relativeHeight="251659264" behindDoc="1" locked="1" layoutInCell="1" allowOverlap="1" wp14:anchorId="02E7A9B1" wp14:editId="039A50EE">
          <wp:simplePos x="0" y="0"/>
          <wp:positionH relativeFrom="page">
            <wp:posOffset>5843905</wp:posOffset>
          </wp:positionH>
          <wp:positionV relativeFrom="page">
            <wp:posOffset>431800</wp:posOffset>
          </wp:positionV>
          <wp:extent cx="762000" cy="285750"/>
          <wp:effectExtent l="0" t="0" r="0" b="0"/>
          <wp:wrapSquare wrapText="bothSides"/>
          <wp:docPr id="1025" name="Billede 102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"/>
    <w:r w:rsidR="001E3ACD" w:rsidRPr="008C2EAC">
      <w:rPr>
        <w:sz w:val="18"/>
        <w:szCs w:val="18"/>
      </w:rPr>
      <w:t xml:space="preserve">Side </w:t>
    </w:r>
    <w:r w:rsidR="001E3ACD" w:rsidRPr="008C2EAC">
      <w:rPr>
        <w:sz w:val="18"/>
        <w:szCs w:val="18"/>
      </w:rPr>
      <w:fldChar w:fldCharType="begin"/>
    </w:r>
    <w:r w:rsidR="001E3ACD" w:rsidRPr="008C2EAC">
      <w:rPr>
        <w:sz w:val="18"/>
        <w:szCs w:val="18"/>
      </w:rPr>
      <w:instrText xml:space="preserve"> PAGE  \* Arabic  \* MERGEFORMAT </w:instrText>
    </w:r>
    <w:r w:rsidR="001E3ACD" w:rsidRPr="008C2EAC">
      <w:rPr>
        <w:sz w:val="18"/>
        <w:szCs w:val="18"/>
      </w:rPr>
      <w:fldChar w:fldCharType="separate"/>
    </w:r>
    <w:r w:rsidR="001E3ACD">
      <w:rPr>
        <w:noProof/>
        <w:sz w:val="18"/>
        <w:szCs w:val="18"/>
      </w:rPr>
      <w:t>2</w:t>
    </w:r>
    <w:r w:rsidR="001E3ACD" w:rsidRPr="008C2EAC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Y="34"/>
      <w:tblW w:w="10368" w:type="dxa"/>
      <w:tblLook w:val="01E0" w:firstRow="1" w:lastRow="1" w:firstColumn="1" w:lastColumn="1" w:noHBand="0" w:noVBand="0"/>
    </w:tblPr>
    <w:tblGrid>
      <w:gridCol w:w="8080"/>
      <w:gridCol w:w="2288"/>
    </w:tblGrid>
    <w:tr w:rsidR="00787C44" w14:paraId="02E7A9AF" w14:textId="77777777" w:rsidTr="00F02445">
      <w:tc>
        <w:tcPr>
          <w:tcW w:w="8080" w:type="dxa"/>
        </w:tcPr>
        <w:p w14:paraId="02E7A9AC" w14:textId="77777777" w:rsidR="00036BBB" w:rsidRPr="00F02445" w:rsidRDefault="00036BBB" w:rsidP="00CC68A9">
          <w:pPr>
            <w:rPr>
              <w:rFonts w:asciiTheme="minorHAnsi" w:hAnsiTheme="minorHAnsi"/>
              <w:noProof/>
              <w:sz w:val="14"/>
              <w:szCs w:val="14"/>
            </w:rPr>
          </w:pPr>
          <w:bookmarkStart w:id="9" w:name="bund1" w:colFirst="0" w:colLast="1"/>
          <w:bookmarkStart w:id="10" w:name="doksti"/>
        </w:p>
      </w:tc>
      <w:tc>
        <w:tcPr>
          <w:tcW w:w="2288" w:type="dxa"/>
          <w:tcMar>
            <w:left w:w="0" w:type="dxa"/>
          </w:tcMar>
        </w:tcPr>
        <w:p w14:paraId="02E7A9AD" w14:textId="77777777" w:rsidR="00C315A1" w:rsidRPr="00F02445" w:rsidRDefault="001E3ACD" w:rsidP="00F02445">
          <w:pPr>
            <w:pStyle w:val="HortenBund"/>
            <w:framePr w:hSpace="0" w:wrap="auto" w:vAnchor="margin" w:hAnchor="text" w:yAlign="inline"/>
            <w:ind w:left="11"/>
            <w:rPr>
              <w:rFonts w:asciiTheme="minorHAnsi" w:hAnsiTheme="minorHAnsi"/>
              <w:noProof/>
              <w:szCs w:val="14"/>
            </w:rPr>
          </w:pPr>
          <w:r w:rsidRPr="00F02445">
            <w:rPr>
              <w:rFonts w:asciiTheme="minorHAnsi" w:hAnsiTheme="minorHAnsi"/>
              <w:noProof/>
              <w:szCs w:val="14"/>
            </w:rPr>
            <w:t>Horten Advokatpartnerselskab</w:t>
          </w:r>
        </w:p>
        <w:p w14:paraId="02E7A9AE" w14:textId="77777777" w:rsidR="00036BBB" w:rsidRPr="00F02445" w:rsidRDefault="001E3ACD" w:rsidP="00F02445">
          <w:pPr>
            <w:pStyle w:val="HortenBund"/>
            <w:framePr w:hSpace="0" w:wrap="auto" w:vAnchor="margin" w:hAnchor="text" w:yAlign="inline"/>
            <w:ind w:left="11"/>
            <w:rPr>
              <w:rFonts w:asciiTheme="minorHAnsi" w:hAnsiTheme="minorHAnsi"/>
              <w:noProof/>
              <w:szCs w:val="14"/>
            </w:rPr>
          </w:pPr>
          <w:r w:rsidRPr="00F02445">
            <w:rPr>
              <w:rFonts w:asciiTheme="minorHAnsi" w:hAnsiTheme="minorHAnsi"/>
              <w:noProof/>
              <w:szCs w:val="14"/>
            </w:rPr>
            <w:t>CVR 33775229</w:t>
          </w:r>
        </w:p>
      </w:tc>
    </w:tr>
  </w:tbl>
  <w:p w14:paraId="02E7A9B0" w14:textId="0DAB8A87" w:rsidR="003448A5" w:rsidRPr="00F02445" w:rsidRDefault="00B91A70">
    <w:pPr>
      <w:pStyle w:val="Sidefod"/>
      <w:rPr>
        <w:rFonts w:asciiTheme="minorHAnsi" w:hAnsiTheme="minorHAnsi"/>
        <w:sz w:val="14"/>
        <w:szCs w:val="14"/>
      </w:rPr>
    </w:pPr>
    <w:bookmarkStart w:id="11" w:name="NYpdflogo"/>
    <w:bookmarkEnd w:id="9"/>
    <w:r>
      <w:rPr>
        <w:rFonts w:ascii="Calibri" w:hAnsi="Calibri"/>
        <w:noProof/>
        <w:sz w:val="22"/>
      </w:rPr>
      <w:drawing>
        <wp:anchor distT="0" distB="0" distL="114300" distR="114300" simplePos="0" relativeHeight="251658240" behindDoc="1" locked="1" layoutInCell="1" allowOverlap="1" wp14:anchorId="02E7A9B2" wp14:editId="7AA45706">
          <wp:simplePos x="0" y="0"/>
          <wp:positionH relativeFrom="page">
            <wp:posOffset>5858510</wp:posOffset>
          </wp:positionH>
          <wp:positionV relativeFrom="page">
            <wp:posOffset>431800</wp:posOffset>
          </wp:positionV>
          <wp:extent cx="762000" cy="285750"/>
          <wp:effectExtent l="0" t="0" r="0" b="0"/>
          <wp:wrapSquare wrapText="bothSides"/>
          <wp:docPr id="1026" name="LogoHIDE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HIDE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1"/>
    <w:r w:rsidR="001E3ACD" w:rsidRPr="00F02445">
      <w:rPr>
        <w:rFonts w:asciiTheme="minorHAnsi" w:hAnsiTheme="minorHAnsi"/>
        <w:sz w:val="14"/>
        <w:szCs w:val="14"/>
      </w:rPr>
      <w:fldChar w:fldCharType="begin"/>
    </w:r>
    <w:r w:rsidR="001E3ACD" w:rsidRPr="00F02445">
      <w:rPr>
        <w:rFonts w:asciiTheme="minorHAnsi" w:hAnsiTheme="minorHAnsi"/>
        <w:sz w:val="14"/>
        <w:szCs w:val="14"/>
      </w:rPr>
      <w:instrText xml:space="preserve"> FILENAME \p </w:instrText>
    </w:r>
    <w:r w:rsidR="001E3ACD" w:rsidRPr="00F02445">
      <w:rPr>
        <w:rFonts w:asciiTheme="minorHAnsi" w:hAnsiTheme="minorHAnsi"/>
        <w:sz w:val="14"/>
        <w:szCs w:val="14"/>
      </w:rPr>
      <w:fldChar w:fldCharType="end"/>
    </w:r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B0157" w14:textId="77777777" w:rsidR="00110483" w:rsidRDefault="00110483">
      <w:pPr>
        <w:spacing w:line="240" w:lineRule="auto"/>
      </w:pPr>
      <w:r>
        <w:separator/>
      </w:r>
    </w:p>
  </w:footnote>
  <w:footnote w:type="continuationSeparator" w:id="0">
    <w:p w14:paraId="737AF666" w14:textId="77777777" w:rsidR="00110483" w:rsidRDefault="001104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7A99E" w14:textId="77777777" w:rsidR="003532DD" w:rsidRDefault="003532DD" w:rsidP="003532DD">
    <w:pPr>
      <w:spacing w:line="100" w:lineRule="exact"/>
      <w:rPr>
        <w:noProof/>
      </w:rPr>
    </w:pPr>
    <w:bookmarkStart w:id="6" w:name="Dok1"/>
  </w:p>
  <w:tbl>
    <w:tblPr>
      <w:tblW w:w="10440" w:type="dxa"/>
      <w:tblInd w:w="108" w:type="dxa"/>
      <w:tblLook w:val="01E0" w:firstRow="1" w:lastRow="1" w:firstColumn="1" w:lastColumn="1" w:noHBand="0" w:noVBand="0"/>
    </w:tblPr>
    <w:tblGrid>
      <w:gridCol w:w="7972"/>
      <w:gridCol w:w="128"/>
      <w:gridCol w:w="2340"/>
    </w:tblGrid>
    <w:tr w:rsidR="00787C44" w14:paraId="02E7A9A4" w14:textId="77777777" w:rsidTr="00F02445">
      <w:trPr>
        <w:trHeight w:hRule="exact" w:val="3289"/>
      </w:trPr>
      <w:tc>
        <w:tcPr>
          <w:tcW w:w="7972" w:type="dxa"/>
        </w:tcPr>
        <w:p w14:paraId="02E7A99F" w14:textId="77777777" w:rsidR="003532DD" w:rsidRDefault="003532DD" w:rsidP="00CC3059">
          <w:pPr>
            <w:rPr>
              <w:noProof/>
            </w:rPr>
          </w:pPr>
        </w:p>
      </w:tc>
      <w:tc>
        <w:tcPr>
          <w:tcW w:w="2468" w:type="dxa"/>
          <w:gridSpan w:val="2"/>
          <w:tcMar>
            <w:left w:w="0" w:type="dxa"/>
          </w:tcMar>
        </w:tcPr>
        <w:p w14:paraId="02E7A9A0" w14:textId="77777777" w:rsidR="003532DD" w:rsidRDefault="003532DD" w:rsidP="002563D1">
          <w:pPr>
            <w:pStyle w:val="Horten"/>
            <w:tabs>
              <w:tab w:val="left" w:pos="482"/>
            </w:tabs>
          </w:pPr>
        </w:p>
        <w:p w14:paraId="02E7A9A1" w14:textId="77777777" w:rsidR="00F02445" w:rsidRDefault="00F02445" w:rsidP="002563D1">
          <w:pPr>
            <w:pStyle w:val="Horten"/>
            <w:tabs>
              <w:tab w:val="left" w:pos="482"/>
            </w:tabs>
            <w:rPr>
              <w:szCs w:val="22"/>
            </w:rPr>
          </w:pPr>
        </w:p>
        <w:p w14:paraId="02E7A9A2" w14:textId="77777777" w:rsidR="00F02445" w:rsidRDefault="00F02445" w:rsidP="002563D1">
          <w:pPr>
            <w:pStyle w:val="Horten"/>
            <w:tabs>
              <w:tab w:val="left" w:pos="482"/>
            </w:tabs>
            <w:rPr>
              <w:szCs w:val="22"/>
            </w:rPr>
          </w:pPr>
        </w:p>
        <w:p w14:paraId="02E7A9A3" w14:textId="77777777" w:rsidR="00BA51B2" w:rsidRPr="00BA51B2" w:rsidRDefault="00BA51B2" w:rsidP="005F37C9">
          <w:pPr>
            <w:pStyle w:val="Horten"/>
            <w:tabs>
              <w:tab w:val="left" w:pos="482"/>
            </w:tabs>
          </w:pPr>
          <w:bookmarkStart w:id="7" w:name="EvtDato"/>
          <w:bookmarkEnd w:id="7"/>
        </w:p>
      </w:tc>
    </w:tr>
    <w:tr w:rsidR="00787C44" w14:paraId="02E7A9A7" w14:textId="77777777" w:rsidTr="00CC3059">
      <w:trPr>
        <w:trHeight w:hRule="exact" w:val="2155"/>
      </w:trPr>
      <w:tc>
        <w:tcPr>
          <w:tcW w:w="8100" w:type="dxa"/>
          <w:gridSpan w:val="2"/>
        </w:tcPr>
        <w:p w14:paraId="02E7A9A5" w14:textId="77777777" w:rsidR="003532DD" w:rsidRDefault="003532DD" w:rsidP="00CC3059">
          <w:pPr>
            <w:rPr>
              <w:noProof/>
            </w:rPr>
          </w:pPr>
        </w:p>
      </w:tc>
      <w:tc>
        <w:tcPr>
          <w:tcW w:w="2340" w:type="dxa"/>
          <w:tcMar>
            <w:left w:w="142" w:type="dxa"/>
          </w:tcMar>
        </w:tcPr>
        <w:p w14:paraId="02E7A9A6" w14:textId="77777777" w:rsidR="003532DD" w:rsidRDefault="003532DD" w:rsidP="00CC3059">
          <w:pPr>
            <w:pStyle w:val="Horten"/>
            <w:tabs>
              <w:tab w:val="left" w:pos="340"/>
              <w:tab w:val="left" w:pos="482"/>
            </w:tabs>
            <w:ind w:left="113"/>
          </w:pPr>
        </w:p>
      </w:tc>
    </w:tr>
    <w:tr w:rsidR="00787C44" w14:paraId="02E7A9AA" w14:textId="77777777" w:rsidTr="00CC3059">
      <w:trPr>
        <w:trHeight w:val="108"/>
      </w:trPr>
      <w:tc>
        <w:tcPr>
          <w:tcW w:w="8100" w:type="dxa"/>
          <w:gridSpan w:val="2"/>
          <w:tcFitText/>
          <w:vAlign w:val="center"/>
        </w:tcPr>
        <w:p w14:paraId="02E7A9A8" w14:textId="77777777" w:rsidR="003532DD" w:rsidRDefault="001E3ACD" w:rsidP="00CC3059">
          <w:bookmarkStart w:id="8" w:name="kugleDok"/>
          <w:r w:rsidRPr="00F02445">
            <w:rPr>
              <w:spacing w:val="7816"/>
            </w:rPr>
            <w:t xml:space="preserve"> </w:t>
          </w:r>
        </w:p>
      </w:tc>
      <w:tc>
        <w:tcPr>
          <w:tcW w:w="2340" w:type="dxa"/>
          <w:tcMar>
            <w:left w:w="142" w:type="dxa"/>
          </w:tcMar>
        </w:tcPr>
        <w:p w14:paraId="02E7A9A9" w14:textId="77777777" w:rsidR="003532DD" w:rsidRDefault="003532DD" w:rsidP="00CC3059">
          <w:pPr>
            <w:pStyle w:val="Horten"/>
            <w:tabs>
              <w:tab w:val="left" w:pos="340"/>
              <w:tab w:val="left" w:pos="482"/>
            </w:tabs>
            <w:ind w:left="113"/>
          </w:pPr>
        </w:p>
      </w:tc>
    </w:tr>
    <w:bookmarkEnd w:id="6"/>
    <w:bookmarkEnd w:id="8"/>
  </w:tbl>
  <w:p w14:paraId="02E7A9AB" w14:textId="77777777" w:rsidR="00C315A1" w:rsidRPr="003532DD" w:rsidRDefault="00C315A1" w:rsidP="003532D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576F9"/>
    <w:multiLevelType w:val="multilevel"/>
    <w:tmpl w:val="C23CFB22"/>
    <w:lvl w:ilvl="0">
      <w:start w:val="1"/>
      <w:numFmt w:val="lowerRoman"/>
      <w:pStyle w:val="HortenIndrykI-Niveau"/>
      <w:lvlText w:val="(%1)"/>
      <w:lvlJc w:val="left"/>
      <w:pPr>
        <w:ind w:left="2013" w:hanging="567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2013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013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013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2013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2013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2013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2013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2013" w:hanging="567"/>
      </w:pPr>
      <w:rPr>
        <w:rFonts w:hint="default"/>
      </w:rPr>
    </w:lvl>
  </w:abstractNum>
  <w:abstractNum w:abstractNumId="1" w15:restartNumberingAfterBreak="0">
    <w:nsid w:val="14B17720"/>
    <w:multiLevelType w:val="hybridMultilevel"/>
    <w:tmpl w:val="94F4E0EC"/>
    <w:lvl w:ilvl="0" w:tplc="DEA4E648">
      <w:start w:val="1"/>
      <w:numFmt w:val="bullet"/>
      <w:pStyle w:val="HortenPunkttegnIndryk"/>
      <w:lvlText w:val=""/>
      <w:lvlJc w:val="left"/>
      <w:pPr>
        <w:tabs>
          <w:tab w:val="num" w:pos="1446"/>
        </w:tabs>
        <w:ind w:left="1446" w:hanging="567"/>
      </w:pPr>
      <w:rPr>
        <w:rFonts w:ascii="Symbol" w:hAnsi="Symbol" w:hint="default"/>
      </w:rPr>
    </w:lvl>
    <w:lvl w:ilvl="1" w:tplc="F38CD7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A1217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1EBB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AAE7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14F7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D2FD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881A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69E3A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758A8"/>
    <w:multiLevelType w:val="hybridMultilevel"/>
    <w:tmpl w:val="B968559A"/>
    <w:lvl w:ilvl="0" w:tplc="0406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3D396791"/>
    <w:multiLevelType w:val="hybridMultilevel"/>
    <w:tmpl w:val="C36C7C34"/>
    <w:lvl w:ilvl="0" w:tplc="D02A8396">
      <w:numFmt w:val="bullet"/>
      <w:lvlText w:val="-"/>
      <w:lvlJc w:val="left"/>
      <w:pPr>
        <w:ind w:left="1599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4" w15:restartNumberingAfterBreak="0">
    <w:nsid w:val="4674269F"/>
    <w:multiLevelType w:val="multilevel"/>
    <w:tmpl w:val="BC00FFAE"/>
    <w:lvl w:ilvl="0">
      <w:start w:val="1"/>
      <w:numFmt w:val="lowerLetter"/>
      <w:pStyle w:val="HortenIndryka-Niveau"/>
      <w:lvlText w:val="(%1)"/>
      <w:lvlJc w:val="left"/>
      <w:pPr>
        <w:ind w:left="1446" w:hanging="567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6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1446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1446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1446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1446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1446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144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1446" w:hanging="567"/>
      </w:pPr>
      <w:rPr>
        <w:rFonts w:hint="default"/>
      </w:rPr>
    </w:lvl>
  </w:abstractNum>
  <w:abstractNum w:abstractNumId="5" w15:restartNumberingAfterBreak="0">
    <w:nsid w:val="52317058"/>
    <w:multiLevelType w:val="hybridMultilevel"/>
    <w:tmpl w:val="B64C3AF2"/>
    <w:lvl w:ilvl="0" w:tplc="2C6EBFD6">
      <w:start w:val="1"/>
      <w:numFmt w:val="decimal"/>
      <w:pStyle w:val="HortenTalopstilling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23E0D4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CCAE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CAE7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7067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D429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7C3E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DA8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EA4A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7F3730"/>
    <w:multiLevelType w:val="multilevel"/>
    <w:tmpl w:val="69B83BFC"/>
    <w:lvl w:ilvl="0">
      <w:numFmt w:val="decimal"/>
      <w:pStyle w:val="HortenNiveauOverskrift1"/>
      <w:isLgl/>
      <w:lvlText w:val="%1."/>
      <w:lvlJc w:val="left"/>
      <w:pPr>
        <w:tabs>
          <w:tab w:val="num" w:pos="879"/>
        </w:tabs>
        <w:ind w:left="879" w:hanging="879"/>
      </w:pPr>
      <w:rPr>
        <w:rFonts w:ascii="Calibri" w:hAnsi="Calibri" w:hint="default"/>
        <w:b/>
        <w:i w:val="0"/>
        <w:caps/>
        <w:sz w:val="22"/>
      </w:rPr>
    </w:lvl>
    <w:lvl w:ilvl="1">
      <w:start w:val="1"/>
      <w:numFmt w:val="decimal"/>
      <w:pStyle w:val="HortenNiveauOverskrift2"/>
      <w:isLgl/>
      <w:lvlText w:val="%1.%2"/>
      <w:lvlJc w:val="left"/>
      <w:pPr>
        <w:tabs>
          <w:tab w:val="num" w:pos="879"/>
        </w:tabs>
        <w:ind w:left="879" w:hanging="879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pStyle w:val="HortenNiveauOverskrift3"/>
      <w:isLgl/>
      <w:lvlText w:val="%1.%2.%3"/>
      <w:lvlJc w:val="left"/>
      <w:pPr>
        <w:tabs>
          <w:tab w:val="num" w:pos="879"/>
        </w:tabs>
        <w:ind w:left="879" w:hanging="879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pStyle w:val="HortenNiveauOverskrift4"/>
      <w:isLgl/>
      <w:lvlText w:val="%1.%2.%3.%4"/>
      <w:lvlJc w:val="left"/>
      <w:pPr>
        <w:tabs>
          <w:tab w:val="num" w:pos="879"/>
        </w:tabs>
        <w:ind w:left="879" w:hanging="879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decimal"/>
      <w:pStyle w:val="HortenNiveauOverskrift5"/>
      <w:isLgl/>
      <w:lvlText w:val="%1.%2.%3.%4.%5"/>
      <w:lvlJc w:val="left"/>
      <w:pPr>
        <w:tabs>
          <w:tab w:val="num" w:pos="879"/>
        </w:tabs>
        <w:ind w:left="879" w:hanging="879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7" w15:restartNumberingAfterBreak="0">
    <w:nsid w:val="5C2C4858"/>
    <w:multiLevelType w:val="hybridMultilevel"/>
    <w:tmpl w:val="FEC4329E"/>
    <w:lvl w:ilvl="0" w:tplc="C0425B0C">
      <w:start w:val="1"/>
      <w:numFmt w:val="bullet"/>
      <w:pStyle w:val="HortenPunkttegn"/>
      <w:lvlText w:val=""/>
      <w:lvlJc w:val="left"/>
      <w:pPr>
        <w:tabs>
          <w:tab w:val="num" w:pos="879"/>
        </w:tabs>
        <w:ind w:left="879" w:hanging="879"/>
      </w:pPr>
      <w:rPr>
        <w:rFonts w:ascii="Symbol" w:hAnsi="Symbol" w:hint="default"/>
      </w:rPr>
    </w:lvl>
    <w:lvl w:ilvl="1" w:tplc="501CD6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6076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CBE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A2A5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FAD4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3A31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C2C4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7AEB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C43E6"/>
    <w:multiLevelType w:val="hybridMultilevel"/>
    <w:tmpl w:val="49B632CA"/>
    <w:lvl w:ilvl="0" w:tplc="2F0C6EA6"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6"/>
  </w:num>
  <w:num w:numId="10">
    <w:abstractNumId w:val="6"/>
  </w:num>
  <w:num w:numId="11">
    <w:abstractNumId w:val="2"/>
  </w:num>
  <w:num w:numId="12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autoHyphenation/>
  <w:hyphenationZone w:val="142"/>
  <w:drawingGridHorizontalSpacing w:val="95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BD8"/>
    <w:rsid w:val="00013BA9"/>
    <w:rsid w:val="000244C1"/>
    <w:rsid w:val="00036BBB"/>
    <w:rsid w:val="00037AF4"/>
    <w:rsid w:val="00067916"/>
    <w:rsid w:val="00076704"/>
    <w:rsid w:val="00081C61"/>
    <w:rsid w:val="00082065"/>
    <w:rsid w:val="00084C2E"/>
    <w:rsid w:val="00084F47"/>
    <w:rsid w:val="00085B02"/>
    <w:rsid w:val="000969CB"/>
    <w:rsid w:val="000A0BE2"/>
    <w:rsid w:val="000B7124"/>
    <w:rsid w:val="000B7CE0"/>
    <w:rsid w:val="000C3BB5"/>
    <w:rsid w:val="000C72EF"/>
    <w:rsid w:val="000E1928"/>
    <w:rsid w:val="000E6E81"/>
    <w:rsid w:val="000F0B5A"/>
    <w:rsid w:val="000F241E"/>
    <w:rsid w:val="00101330"/>
    <w:rsid w:val="00110483"/>
    <w:rsid w:val="00111C6C"/>
    <w:rsid w:val="00112AEB"/>
    <w:rsid w:val="00113DCC"/>
    <w:rsid w:val="001171D7"/>
    <w:rsid w:val="00122E1B"/>
    <w:rsid w:val="00125689"/>
    <w:rsid w:val="001264CE"/>
    <w:rsid w:val="00146C9A"/>
    <w:rsid w:val="00165FFC"/>
    <w:rsid w:val="00167F17"/>
    <w:rsid w:val="00170DA3"/>
    <w:rsid w:val="00173A89"/>
    <w:rsid w:val="001A2FA7"/>
    <w:rsid w:val="001A7F9C"/>
    <w:rsid w:val="001D37A3"/>
    <w:rsid w:val="001E3ACD"/>
    <w:rsid w:val="001E736B"/>
    <w:rsid w:val="001F1A84"/>
    <w:rsid w:val="001F7052"/>
    <w:rsid w:val="002104AD"/>
    <w:rsid w:val="0022210B"/>
    <w:rsid w:val="002278D6"/>
    <w:rsid w:val="00231ED5"/>
    <w:rsid w:val="002357B3"/>
    <w:rsid w:val="002476D9"/>
    <w:rsid w:val="00252DE2"/>
    <w:rsid w:val="002563D1"/>
    <w:rsid w:val="0027675D"/>
    <w:rsid w:val="00283B2B"/>
    <w:rsid w:val="00294AF4"/>
    <w:rsid w:val="002A7DC5"/>
    <w:rsid w:val="002E06A8"/>
    <w:rsid w:val="002E1E80"/>
    <w:rsid w:val="002F29E9"/>
    <w:rsid w:val="002F664E"/>
    <w:rsid w:val="002F697F"/>
    <w:rsid w:val="00302137"/>
    <w:rsid w:val="003051B9"/>
    <w:rsid w:val="003142D7"/>
    <w:rsid w:val="00335484"/>
    <w:rsid w:val="003448A5"/>
    <w:rsid w:val="003532DD"/>
    <w:rsid w:val="00363F41"/>
    <w:rsid w:val="00375BC0"/>
    <w:rsid w:val="00383948"/>
    <w:rsid w:val="00390382"/>
    <w:rsid w:val="003B6080"/>
    <w:rsid w:val="003C209E"/>
    <w:rsid w:val="003C6B23"/>
    <w:rsid w:val="003D77F8"/>
    <w:rsid w:val="003E58C5"/>
    <w:rsid w:val="003F0878"/>
    <w:rsid w:val="003F6C35"/>
    <w:rsid w:val="004032E7"/>
    <w:rsid w:val="004151D7"/>
    <w:rsid w:val="00432049"/>
    <w:rsid w:val="00447DD8"/>
    <w:rsid w:val="00476F0C"/>
    <w:rsid w:val="00482890"/>
    <w:rsid w:val="00491340"/>
    <w:rsid w:val="0049769A"/>
    <w:rsid w:val="004A403F"/>
    <w:rsid w:val="004B16A6"/>
    <w:rsid w:val="004B4072"/>
    <w:rsid w:val="004C2DAD"/>
    <w:rsid w:val="004C605D"/>
    <w:rsid w:val="004E7879"/>
    <w:rsid w:val="004F2AAC"/>
    <w:rsid w:val="004F73E7"/>
    <w:rsid w:val="00510E3A"/>
    <w:rsid w:val="00515F86"/>
    <w:rsid w:val="00530BFA"/>
    <w:rsid w:val="005331DE"/>
    <w:rsid w:val="005515B8"/>
    <w:rsid w:val="005619AB"/>
    <w:rsid w:val="00586468"/>
    <w:rsid w:val="0059580D"/>
    <w:rsid w:val="005975B9"/>
    <w:rsid w:val="005A1956"/>
    <w:rsid w:val="005A7EE3"/>
    <w:rsid w:val="005B1F3D"/>
    <w:rsid w:val="005B39E9"/>
    <w:rsid w:val="005C34BB"/>
    <w:rsid w:val="005D39F8"/>
    <w:rsid w:val="005D4EBA"/>
    <w:rsid w:val="005F0196"/>
    <w:rsid w:val="005F1AC8"/>
    <w:rsid w:val="005F37C9"/>
    <w:rsid w:val="00611F27"/>
    <w:rsid w:val="006123F2"/>
    <w:rsid w:val="00621BD8"/>
    <w:rsid w:val="00626001"/>
    <w:rsid w:val="00630283"/>
    <w:rsid w:val="00632549"/>
    <w:rsid w:val="00634AD1"/>
    <w:rsid w:val="00636DE2"/>
    <w:rsid w:val="00637D50"/>
    <w:rsid w:val="00642811"/>
    <w:rsid w:val="006455FC"/>
    <w:rsid w:val="00651C0E"/>
    <w:rsid w:val="00652331"/>
    <w:rsid w:val="0065779F"/>
    <w:rsid w:val="00661176"/>
    <w:rsid w:val="006814A0"/>
    <w:rsid w:val="00695A54"/>
    <w:rsid w:val="00697F73"/>
    <w:rsid w:val="006A5AE7"/>
    <w:rsid w:val="006B6885"/>
    <w:rsid w:val="00701FB2"/>
    <w:rsid w:val="00705424"/>
    <w:rsid w:val="00714E22"/>
    <w:rsid w:val="00715E61"/>
    <w:rsid w:val="00731085"/>
    <w:rsid w:val="00743870"/>
    <w:rsid w:val="00752C12"/>
    <w:rsid w:val="00760579"/>
    <w:rsid w:val="00774F72"/>
    <w:rsid w:val="00787C44"/>
    <w:rsid w:val="007919F4"/>
    <w:rsid w:val="007923B7"/>
    <w:rsid w:val="007A07F6"/>
    <w:rsid w:val="007E23B4"/>
    <w:rsid w:val="007E3078"/>
    <w:rsid w:val="00800434"/>
    <w:rsid w:val="0080708D"/>
    <w:rsid w:val="00823081"/>
    <w:rsid w:val="00832F2B"/>
    <w:rsid w:val="0085282A"/>
    <w:rsid w:val="00852905"/>
    <w:rsid w:val="00854958"/>
    <w:rsid w:val="00895058"/>
    <w:rsid w:val="008A0B2D"/>
    <w:rsid w:val="008A0E42"/>
    <w:rsid w:val="008B42DF"/>
    <w:rsid w:val="008B6983"/>
    <w:rsid w:val="008B6B4F"/>
    <w:rsid w:val="008C0A59"/>
    <w:rsid w:val="008C2EAC"/>
    <w:rsid w:val="008C3ED2"/>
    <w:rsid w:val="008C4240"/>
    <w:rsid w:val="008C58C1"/>
    <w:rsid w:val="008D1722"/>
    <w:rsid w:val="008D42DE"/>
    <w:rsid w:val="008F1286"/>
    <w:rsid w:val="008F28ED"/>
    <w:rsid w:val="00903336"/>
    <w:rsid w:val="009119CC"/>
    <w:rsid w:val="009225A7"/>
    <w:rsid w:val="009469F4"/>
    <w:rsid w:val="00955A27"/>
    <w:rsid w:val="009573F2"/>
    <w:rsid w:val="00962629"/>
    <w:rsid w:val="00977AD5"/>
    <w:rsid w:val="009965B7"/>
    <w:rsid w:val="009965C6"/>
    <w:rsid w:val="009A4F85"/>
    <w:rsid w:val="009A59EE"/>
    <w:rsid w:val="009D27AA"/>
    <w:rsid w:val="009D6038"/>
    <w:rsid w:val="009D7AFA"/>
    <w:rsid w:val="009E4A60"/>
    <w:rsid w:val="009E6BB2"/>
    <w:rsid w:val="00A12BD1"/>
    <w:rsid w:val="00A133BC"/>
    <w:rsid w:val="00A17510"/>
    <w:rsid w:val="00A21F55"/>
    <w:rsid w:val="00A25DDA"/>
    <w:rsid w:val="00A2679E"/>
    <w:rsid w:val="00A437F1"/>
    <w:rsid w:val="00A43EBA"/>
    <w:rsid w:val="00A457DE"/>
    <w:rsid w:val="00A53203"/>
    <w:rsid w:val="00A53761"/>
    <w:rsid w:val="00A752AD"/>
    <w:rsid w:val="00A75F1F"/>
    <w:rsid w:val="00A77E05"/>
    <w:rsid w:val="00A94D2C"/>
    <w:rsid w:val="00AA3BCB"/>
    <w:rsid w:val="00AB34BD"/>
    <w:rsid w:val="00AC1C1F"/>
    <w:rsid w:val="00AC3124"/>
    <w:rsid w:val="00AC58F5"/>
    <w:rsid w:val="00AD2DDF"/>
    <w:rsid w:val="00AD5922"/>
    <w:rsid w:val="00AE6265"/>
    <w:rsid w:val="00AE6B75"/>
    <w:rsid w:val="00AF43D8"/>
    <w:rsid w:val="00AF6CB8"/>
    <w:rsid w:val="00AF77AD"/>
    <w:rsid w:val="00B10445"/>
    <w:rsid w:val="00B1563B"/>
    <w:rsid w:val="00B15649"/>
    <w:rsid w:val="00B27DC0"/>
    <w:rsid w:val="00B33EA7"/>
    <w:rsid w:val="00B3445D"/>
    <w:rsid w:val="00B57B3C"/>
    <w:rsid w:val="00B650BB"/>
    <w:rsid w:val="00B65BD5"/>
    <w:rsid w:val="00B66C48"/>
    <w:rsid w:val="00B70B18"/>
    <w:rsid w:val="00B76347"/>
    <w:rsid w:val="00B91A70"/>
    <w:rsid w:val="00BA51B2"/>
    <w:rsid w:val="00BB5741"/>
    <w:rsid w:val="00BB6939"/>
    <w:rsid w:val="00BD6439"/>
    <w:rsid w:val="00BD7B5A"/>
    <w:rsid w:val="00BE7B25"/>
    <w:rsid w:val="00BF577C"/>
    <w:rsid w:val="00C0293D"/>
    <w:rsid w:val="00C06F5B"/>
    <w:rsid w:val="00C10D64"/>
    <w:rsid w:val="00C13852"/>
    <w:rsid w:val="00C1487A"/>
    <w:rsid w:val="00C315A1"/>
    <w:rsid w:val="00C825E9"/>
    <w:rsid w:val="00C85545"/>
    <w:rsid w:val="00CA7EF9"/>
    <w:rsid w:val="00CC3059"/>
    <w:rsid w:val="00CC6318"/>
    <w:rsid w:val="00CC68A9"/>
    <w:rsid w:val="00CE0EF6"/>
    <w:rsid w:val="00CE2AFB"/>
    <w:rsid w:val="00D079ED"/>
    <w:rsid w:val="00D109D9"/>
    <w:rsid w:val="00D12227"/>
    <w:rsid w:val="00D21471"/>
    <w:rsid w:val="00D268DE"/>
    <w:rsid w:val="00D26E60"/>
    <w:rsid w:val="00D467AC"/>
    <w:rsid w:val="00D51B4A"/>
    <w:rsid w:val="00D5675F"/>
    <w:rsid w:val="00D65713"/>
    <w:rsid w:val="00D658AE"/>
    <w:rsid w:val="00DB1511"/>
    <w:rsid w:val="00DD4033"/>
    <w:rsid w:val="00DD5287"/>
    <w:rsid w:val="00E0266B"/>
    <w:rsid w:val="00E02BC6"/>
    <w:rsid w:val="00E1085A"/>
    <w:rsid w:val="00E1224C"/>
    <w:rsid w:val="00E177EC"/>
    <w:rsid w:val="00E26052"/>
    <w:rsid w:val="00E52638"/>
    <w:rsid w:val="00E63CCE"/>
    <w:rsid w:val="00E65764"/>
    <w:rsid w:val="00E94A1A"/>
    <w:rsid w:val="00EA0625"/>
    <w:rsid w:val="00EA63AB"/>
    <w:rsid w:val="00EC1E7B"/>
    <w:rsid w:val="00EC5AE5"/>
    <w:rsid w:val="00EC5E49"/>
    <w:rsid w:val="00EC7734"/>
    <w:rsid w:val="00ED3EF8"/>
    <w:rsid w:val="00ED5B67"/>
    <w:rsid w:val="00F02445"/>
    <w:rsid w:val="00F23CC4"/>
    <w:rsid w:val="00F23F64"/>
    <w:rsid w:val="00F269E1"/>
    <w:rsid w:val="00F34A67"/>
    <w:rsid w:val="00F45952"/>
    <w:rsid w:val="00F57630"/>
    <w:rsid w:val="00F607F1"/>
    <w:rsid w:val="00F61394"/>
    <w:rsid w:val="00F77B5F"/>
    <w:rsid w:val="00FA0AEB"/>
    <w:rsid w:val="00FA3EA1"/>
    <w:rsid w:val="00FB2EF4"/>
    <w:rsid w:val="00FC764E"/>
    <w:rsid w:val="00FE2F69"/>
    <w:rsid w:val="00FF0D7C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2E7A992"/>
  <w15:docId w15:val="{01C83475-4A93-4738-BE9E-02437836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7EE3"/>
    <w:pPr>
      <w:overflowPunct w:val="0"/>
      <w:autoSpaceDE w:val="0"/>
      <w:autoSpaceDN w:val="0"/>
      <w:adjustRightInd w:val="0"/>
      <w:spacing w:line="300" w:lineRule="exact"/>
      <w:jc w:val="both"/>
    </w:pPr>
    <w:rPr>
      <w:rFonts w:ascii="Garamond" w:hAnsi="Garamond"/>
      <w:bCs/>
      <w:sz w:val="24"/>
    </w:rPr>
  </w:style>
  <w:style w:type="paragraph" w:styleId="Overskrift1">
    <w:name w:val="heading 1"/>
    <w:basedOn w:val="Normal"/>
    <w:next w:val="Normal"/>
    <w:link w:val="Overskrift1Tegn"/>
    <w:qFormat/>
    <w:rsid w:val="00EA0625"/>
    <w:pPr>
      <w:outlineLvl w:val="0"/>
    </w:pPr>
    <w:rPr>
      <w:b/>
      <w:szCs w:val="22"/>
    </w:rPr>
  </w:style>
  <w:style w:type="paragraph" w:styleId="Overskrift2">
    <w:name w:val="heading 2"/>
    <w:basedOn w:val="Normal"/>
    <w:next w:val="Normal"/>
    <w:link w:val="Overskrift2Tegn"/>
    <w:qFormat/>
    <w:rsid w:val="00EA0625"/>
    <w:pPr>
      <w:outlineLvl w:val="1"/>
    </w:pPr>
    <w:rPr>
      <w:szCs w:val="22"/>
      <w:u w:val="single"/>
    </w:rPr>
  </w:style>
  <w:style w:type="paragraph" w:styleId="Overskrift3">
    <w:name w:val="heading 3"/>
    <w:basedOn w:val="Normal"/>
    <w:next w:val="Normal"/>
    <w:link w:val="Overskrift3Tegn"/>
    <w:qFormat/>
    <w:rsid w:val="00EA0625"/>
    <w:pPr>
      <w:outlineLvl w:val="2"/>
    </w:pPr>
    <w:rPr>
      <w:i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EA0625"/>
    <w:pPr>
      <w:keepNext/>
      <w:spacing w:before="240" w:after="60"/>
      <w:outlineLvl w:val="3"/>
    </w:pPr>
    <w:rPr>
      <w:b/>
      <w:bCs w:val="0"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EA0625"/>
    <w:pPr>
      <w:spacing w:before="240" w:after="60"/>
      <w:outlineLvl w:val="4"/>
    </w:pPr>
    <w:rPr>
      <w:b/>
      <w:bCs w:val="0"/>
      <w:i/>
      <w:i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EA062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rsid w:val="00EA0625"/>
    <w:pPr>
      <w:tabs>
        <w:tab w:val="center" w:pos="4819"/>
        <w:tab w:val="right" w:pos="9638"/>
      </w:tabs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Sidetal">
    <w:name w:val="page number"/>
    <w:basedOn w:val="Standardskrifttypeiafsnit"/>
    <w:rsid w:val="00EA0625"/>
  </w:style>
  <w:style w:type="paragraph" w:customStyle="1" w:styleId="HortenNiveauOverskrift1">
    <w:name w:val="HortenNiveauOverskrift_1"/>
    <w:basedOn w:val="Overskrift1"/>
    <w:next w:val="HortenIndryk"/>
    <w:rsid w:val="00EA0625"/>
    <w:pPr>
      <w:keepNext/>
      <w:numPr>
        <w:numId w:val="1"/>
      </w:numPr>
      <w:tabs>
        <w:tab w:val="clear" w:pos="879"/>
        <w:tab w:val="left" w:pos="1446"/>
        <w:tab w:val="left" w:pos="2013"/>
        <w:tab w:val="left" w:pos="5387"/>
        <w:tab w:val="right" w:pos="7484"/>
      </w:tabs>
      <w:spacing w:before="360" w:after="240"/>
    </w:pPr>
    <w:rPr>
      <w:caps/>
    </w:rPr>
  </w:style>
  <w:style w:type="paragraph" w:customStyle="1" w:styleId="HortenNiveauOverskrift2">
    <w:name w:val="HortenNiveauOverskrift_2"/>
    <w:basedOn w:val="Overskrift2"/>
    <w:next w:val="HortenIndryk"/>
    <w:rsid w:val="00EA0625"/>
    <w:pPr>
      <w:keepNext/>
      <w:numPr>
        <w:ilvl w:val="1"/>
        <w:numId w:val="1"/>
      </w:numPr>
      <w:tabs>
        <w:tab w:val="left" w:pos="1446"/>
        <w:tab w:val="left" w:pos="2013"/>
        <w:tab w:val="left" w:pos="5387"/>
        <w:tab w:val="right" w:pos="7484"/>
      </w:tabs>
      <w:spacing w:after="240"/>
    </w:pPr>
    <w:rPr>
      <w:i/>
      <w:u w:val="none"/>
    </w:rPr>
  </w:style>
  <w:style w:type="paragraph" w:styleId="Markeringsbobletekst">
    <w:name w:val="Balloon Text"/>
    <w:basedOn w:val="Normal"/>
    <w:semiHidden/>
    <w:rsid w:val="00774F72"/>
    <w:rPr>
      <w:rFonts w:ascii="Tahoma" w:hAnsi="Tahoma" w:cs="Tahoma"/>
      <w:sz w:val="16"/>
      <w:szCs w:val="16"/>
    </w:rPr>
  </w:style>
  <w:style w:type="paragraph" w:styleId="Billedtekst">
    <w:name w:val="caption"/>
    <w:basedOn w:val="Normal"/>
    <w:next w:val="Normal"/>
    <w:qFormat/>
    <w:rsid w:val="00774F72"/>
    <w:rPr>
      <w:b/>
      <w:bCs w:val="0"/>
    </w:rPr>
  </w:style>
  <w:style w:type="paragraph" w:styleId="Citatoverskrift">
    <w:name w:val="toa heading"/>
    <w:basedOn w:val="Normal"/>
    <w:next w:val="Normal"/>
    <w:semiHidden/>
    <w:rsid w:val="00774F72"/>
    <w:pPr>
      <w:spacing w:before="120"/>
    </w:pPr>
    <w:rPr>
      <w:rFonts w:ascii="Arial" w:hAnsi="Arial" w:cs="Arial"/>
      <w:b/>
      <w:bCs w:val="0"/>
      <w:szCs w:val="24"/>
    </w:rPr>
  </w:style>
  <w:style w:type="paragraph" w:styleId="Citatsamling">
    <w:name w:val="table of authorities"/>
    <w:basedOn w:val="Normal"/>
    <w:next w:val="Normal"/>
    <w:semiHidden/>
    <w:rsid w:val="00774F72"/>
    <w:pPr>
      <w:ind w:left="220" w:hanging="220"/>
    </w:pPr>
  </w:style>
  <w:style w:type="paragraph" w:styleId="Dokumentoversigt">
    <w:name w:val="Document Map"/>
    <w:basedOn w:val="Normal"/>
    <w:semiHidden/>
    <w:rsid w:val="00774F72"/>
    <w:pPr>
      <w:shd w:val="clear" w:color="auto" w:fill="000080"/>
    </w:pPr>
    <w:rPr>
      <w:rFonts w:ascii="Tahoma" w:hAnsi="Tahoma" w:cs="Tahoma"/>
    </w:rPr>
  </w:style>
  <w:style w:type="character" w:styleId="Fodnotehenvisning">
    <w:name w:val="footnote reference"/>
    <w:semiHidden/>
    <w:rsid w:val="00774F72"/>
    <w:rPr>
      <w:vertAlign w:val="superscript"/>
    </w:rPr>
  </w:style>
  <w:style w:type="paragraph" w:styleId="Fodnotetekst">
    <w:name w:val="footnote text"/>
    <w:basedOn w:val="Normal"/>
    <w:semiHidden/>
    <w:rsid w:val="00774F72"/>
  </w:style>
  <w:style w:type="paragraph" w:styleId="Indeks1">
    <w:name w:val="index 1"/>
    <w:basedOn w:val="Normal"/>
    <w:next w:val="Normal"/>
    <w:autoRedefine/>
    <w:semiHidden/>
    <w:rsid w:val="00774F72"/>
    <w:pPr>
      <w:ind w:left="220" w:hanging="220"/>
    </w:pPr>
  </w:style>
  <w:style w:type="paragraph" w:styleId="Indeks2">
    <w:name w:val="index 2"/>
    <w:basedOn w:val="Normal"/>
    <w:next w:val="Normal"/>
    <w:autoRedefine/>
    <w:semiHidden/>
    <w:rsid w:val="00774F72"/>
    <w:pPr>
      <w:ind w:left="440" w:hanging="220"/>
    </w:pPr>
  </w:style>
  <w:style w:type="paragraph" w:styleId="Indeks3">
    <w:name w:val="index 3"/>
    <w:basedOn w:val="Normal"/>
    <w:next w:val="Normal"/>
    <w:autoRedefine/>
    <w:semiHidden/>
    <w:rsid w:val="00774F72"/>
    <w:pPr>
      <w:ind w:left="660" w:hanging="220"/>
    </w:pPr>
  </w:style>
  <w:style w:type="paragraph" w:styleId="Indeks4">
    <w:name w:val="index 4"/>
    <w:basedOn w:val="Normal"/>
    <w:next w:val="Normal"/>
    <w:autoRedefine/>
    <w:semiHidden/>
    <w:rsid w:val="00774F72"/>
    <w:pPr>
      <w:ind w:left="880" w:hanging="220"/>
    </w:pPr>
  </w:style>
  <w:style w:type="paragraph" w:styleId="Indeks5">
    <w:name w:val="index 5"/>
    <w:basedOn w:val="Normal"/>
    <w:next w:val="Normal"/>
    <w:autoRedefine/>
    <w:semiHidden/>
    <w:rsid w:val="00774F72"/>
    <w:pPr>
      <w:ind w:left="1100" w:hanging="220"/>
    </w:pPr>
  </w:style>
  <w:style w:type="paragraph" w:styleId="Indeks6">
    <w:name w:val="index 6"/>
    <w:basedOn w:val="Normal"/>
    <w:next w:val="Normal"/>
    <w:autoRedefine/>
    <w:semiHidden/>
    <w:rsid w:val="00774F72"/>
    <w:pPr>
      <w:ind w:left="1320" w:hanging="220"/>
    </w:pPr>
  </w:style>
  <w:style w:type="paragraph" w:styleId="Indeks7">
    <w:name w:val="index 7"/>
    <w:basedOn w:val="Normal"/>
    <w:next w:val="Normal"/>
    <w:autoRedefine/>
    <w:semiHidden/>
    <w:rsid w:val="00774F72"/>
    <w:pPr>
      <w:ind w:left="1540" w:hanging="220"/>
    </w:pPr>
  </w:style>
  <w:style w:type="paragraph" w:styleId="Indeks8">
    <w:name w:val="index 8"/>
    <w:basedOn w:val="Normal"/>
    <w:next w:val="Normal"/>
    <w:autoRedefine/>
    <w:semiHidden/>
    <w:rsid w:val="00774F72"/>
    <w:pPr>
      <w:ind w:left="1760" w:hanging="220"/>
    </w:pPr>
  </w:style>
  <w:style w:type="paragraph" w:styleId="Indeks9">
    <w:name w:val="index 9"/>
    <w:basedOn w:val="Normal"/>
    <w:next w:val="Normal"/>
    <w:autoRedefine/>
    <w:semiHidden/>
    <w:rsid w:val="00774F72"/>
    <w:pPr>
      <w:ind w:left="1980" w:hanging="220"/>
    </w:pPr>
  </w:style>
  <w:style w:type="paragraph" w:styleId="Indeksoverskrift">
    <w:name w:val="index heading"/>
    <w:basedOn w:val="Normal"/>
    <w:next w:val="Indeks1"/>
    <w:semiHidden/>
    <w:rsid w:val="00774F72"/>
    <w:rPr>
      <w:rFonts w:ascii="Arial" w:hAnsi="Arial" w:cs="Arial"/>
      <w:b/>
      <w:bCs w:val="0"/>
    </w:rPr>
  </w:style>
  <w:style w:type="paragraph" w:customStyle="1" w:styleId="HortenNiveauOverskrift3">
    <w:name w:val="HortenNiveauOverskrift_3"/>
    <w:basedOn w:val="Overskrift3"/>
    <w:next w:val="HortenIndryk"/>
    <w:rsid w:val="00EA0625"/>
    <w:pPr>
      <w:keepNext/>
      <w:numPr>
        <w:ilvl w:val="2"/>
        <w:numId w:val="1"/>
      </w:numPr>
      <w:tabs>
        <w:tab w:val="left" w:pos="1446"/>
        <w:tab w:val="left" w:pos="2013"/>
        <w:tab w:val="left" w:pos="5387"/>
        <w:tab w:val="right" w:pos="7484"/>
      </w:tabs>
      <w:spacing w:after="240"/>
    </w:pPr>
  </w:style>
  <w:style w:type="paragraph" w:customStyle="1" w:styleId="HortenIndryk">
    <w:name w:val="HortenIndryk"/>
    <w:basedOn w:val="Normal"/>
    <w:rsid w:val="00EA0625"/>
    <w:pPr>
      <w:spacing w:after="240"/>
      <w:ind w:left="879"/>
    </w:pPr>
  </w:style>
  <w:style w:type="paragraph" w:styleId="Indholdsfortegnelse4">
    <w:name w:val="toc 4"/>
    <w:basedOn w:val="Normal"/>
    <w:next w:val="Normal"/>
    <w:autoRedefine/>
    <w:semiHidden/>
    <w:rsid w:val="00A133BC"/>
    <w:pPr>
      <w:ind w:left="660"/>
    </w:pPr>
  </w:style>
  <w:style w:type="paragraph" w:styleId="Indholdsfortegnelse5">
    <w:name w:val="toc 5"/>
    <w:basedOn w:val="Normal"/>
    <w:next w:val="Normal"/>
    <w:autoRedefine/>
    <w:semiHidden/>
    <w:rsid w:val="00774F72"/>
    <w:pPr>
      <w:ind w:left="880"/>
    </w:pPr>
  </w:style>
  <w:style w:type="paragraph" w:styleId="Indholdsfortegnelse6">
    <w:name w:val="toc 6"/>
    <w:basedOn w:val="Normal"/>
    <w:next w:val="Normal"/>
    <w:autoRedefine/>
    <w:semiHidden/>
    <w:rsid w:val="00774F72"/>
    <w:pPr>
      <w:ind w:left="1100"/>
    </w:pPr>
  </w:style>
  <w:style w:type="paragraph" w:styleId="Indholdsfortegnelse7">
    <w:name w:val="toc 7"/>
    <w:basedOn w:val="Normal"/>
    <w:next w:val="Normal"/>
    <w:autoRedefine/>
    <w:semiHidden/>
    <w:rsid w:val="00774F72"/>
    <w:pPr>
      <w:ind w:left="1320"/>
    </w:pPr>
  </w:style>
  <w:style w:type="paragraph" w:styleId="Indholdsfortegnelse8">
    <w:name w:val="toc 8"/>
    <w:basedOn w:val="Normal"/>
    <w:next w:val="Normal"/>
    <w:autoRedefine/>
    <w:semiHidden/>
    <w:rsid w:val="00774F72"/>
    <w:pPr>
      <w:ind w:left="1540"/>
    </w:pPr>
  </w:style>
  <w:style w:type="paragraph" w:styleId="Indholdsfortegnelse9">
    <w:name w:val="toc 9"/>
    <w:basedOn w:val="Normal"/>
    <w:next w:val="Normal"/>
    <w:autoRedefine/>
    <w:semiHidden/>
    <w:rsid w:val="00774F72"/>
    <w:pPr>
      <w:ind w:left="1760"/>
    </w:pPr>
  </w:style>
  <w:style w:type="paragraph" w:styleId="Kommentartekst">
    <w:name w:val="annotation text"/>
    <w:basedOn w:val="Normal"/>
    <w:semiHidden/>
    <w:rsid w:val="00774F72"/>
  </w:style>
  <w:style w:type="paragraph" w:styleId="Kommentaremne">
    <w:name w:val="annotation subject"/>
    <w:basedOn w:val="Kommentartekst"/>
    <w:next w:val="Kommentartekst"/>
    <w:semiHidden/>
    <w:rsid w:val="00774F72"/>
    <w:rPr>
      <w:b/>
      <w:bCs w:val="0"/>
    </w:rPr>
  </w:style>
  <w:style w:type="character" w:styleId="Kommentarhenvisning">
    <w:name w:val="annotation reference"/>
    <w:semiHidden/>
    <w:rsid w:val="00774F72"/>
    <w:rPr>
      <w:sz w:val="16"/>
      <w:szCs w:val="16"/>
    </w:rPr>
  </w:style>
  <w:style w:type="paragraph" w:styleId="Listeoverfigurer">
    <w:name w:val="table of figures"/>
    <w:basedOn w:val="Normal"/>
    <w:next w:val="Normal"/>
    <w:semiHidden/>
    <w:rsid w:val="00774F72"/>
  </w:style>
  <w:style w:type="paragraph" w:styleId="Makrotekst">
    <w:name w:val="macro"/>
    <w:semiHidden/>
    <w:rsid w:val="00774F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</w:rPr>
  </w:style>
  <w:style w:type="character" w:styleId="Slutnotehenvisning">
    <w:name w:val="endnote reference"/>
    <w:semiHidden/>
    <w:rsid w:val="00774F72"/>
    <w:rPr>
      <w:vertAlign w:val="superscript"/>
    </w:rPr>
  </w:style>
  <w:style w:type="paragraph" w:styleId="Slutnotetekst">
    <w:name w:val="endnote text"/>
    <w:basedOn w:val="Normal"/>
    <w:semiHidden/>
    <w:rsid w:val="00774F72"/>
  </w:style>
  <w:style w:type="paragraph" w:customStyle="1" w:styleId="HortenOverskrift">
    <w:name w:val="HortenOverskrift"/>
    <w:basedOn w:val="Normal"/>
    <w:next w:val="Normal"/>
    <w:rsid w:val="00EA0625"/>
    <w:pPr>
      <w:keepNext/>
      <w:spacing w:after="240"/>
    </w:pPr>
    <w:rPr>
      <w:b/>
      <w:caps/>
    </w:rPr>
  </w:style>
  <w:style w:type="paragraph" w:customStyle="1" w:styleId="HortenCitat">
    <w:name w:val="HortenCitat"/>
    <w:basedOn w:val="Normal"/>
    <w:rsid w:val="00EA0625"/>
    <w:pPr>
      <w:ind w:left="1446" w:right="1134"/>
    </w:pPr>
    <w:rPr>
      <w:i/>
    </w:rPr>
  </w:style>
  <w:style w:type="paragraph" w:customStyle="1" w:styleId="HortenPunkttegn">
    <w:name w:val="Horten_Punkttegn"/>
    <w:basedOn w:val="Normal"/>
    <w:rsid w:val="00EA0625"/>
    <w:pPr>
      <w:numPr>
        <w:numId w:val="2"/>
      </w:numPr>
    </w:pPr>
    <w:rPr>
      <w:lang w:eastAsia="sv-SE"/>
    </w:rPr>
  </w:style>
  <w:style w:type="paragraph" w:customStyle="1" w:styleId="HortenDokumenttitel">
    <w:name w:val="Horten_Dokumenttitel"/>
    <w:basedOn w:val="Normal"/>
    <w:next w:val="Normal"/>
    <w:rsid w:val="00EA0625"/>
    <w:pPr>
      <w:spacing w:line="320" w:lineRule="exact"/>
      <w:jc w:val="left"/>
    </w:pPr>
    <w:rPr>
      <w:b/>
      <w:caps/>
      <w:sz w:val="26"/>
    </w:rPr>
  </w:style>
  <w:style w:type="paragraph" w:customStyle="1" w:styleId="HortenVedr">
    <w:name w:val="Horten Vedr"/>
    <w:basedOn w:val="Normal"/>
    <w:next w:val="Normal"/>
    <w:rsid w:val="00EA0625"/>
    <w:pPr>
      <w:keepNext/>
    </w:pPr>
    <w:rPr>
      <w:caps/>
    </w:rPr>
  </w:style>
  <w:style w:type="paragraph" w:customStyle="1" w:styleId="Hortenadr">
    <w:name w:val="Horten adr"/>
    <w:basedOn w:val="Afsenderadresse"/>
    <w:rsid w:val="00EA0625"/>
    <w:pPr>
      <w:spacing w:line="250" w:lineRule="exact"/>
    </w:pPr>
    <w:rPr>
      <w:rFonts w:ascii="Georgia" w:hAnsi="Georgia"/>
    </w:rPr>
  </w:style>
  <w:style w:type="paragraph" w:styleId="Afsenderadresse">
    <w:name w:val="envelope return"/>
    <w:basedOn w:val="Normal"/>
    <w:rsid w:val="00EA0625"/>
    <w:rPr>
      <w:rFonts w:ascii="Arial" w:hAnsi="Arial" w:cs="Arial"/>
      <w:sz w:val="20"/>
    </w:rPr>
  </w:style>
  <w:style w:type="table" w:styleId="Tabel-Gitter">
    <w:name w:val="Table Grid"/>
    <w:basedOn w:val="Tabel-Normal"/>
    <w:rsid w:val="00774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orten">
    <w:name w:val="Horten"/>
    <w:rsid w:val="00A133BC"/>
    <w:pPr>
      <w:spacing w:line="170" w:lineRule="exact"/>
    </w:pPr>
    <w:rPr>
      <w:rFonts w:ascii="Calibri" w:hAnsi="Calibri"/>
      <w:sz w:val="15"/>
      <w:szCs w:val="24"/>
    </w:rPr>
  </w:style>
  <w:style w:type="paragraph" w:customStyle="1" w:styleId="HortenPunkttegnIndryk">
    <w:name w:val="Horten_Punkttegn_Indryk"/>
    <w:basedOn w:val="Normal"/>
    <w:rsid w:val="00EA0625"/>
    <w:pPr>
      <w:numPr>
        <w:numId w:val="3"/>
      </w:numPr>
    </w:pPr>
    <w:rPr>
      <w:lang w:eastAsia="sv-SE"/>
    </w:rPr>
  </w:style>
  <w:style w:type="paragraph" w:customStyle="1" w:styleId="HortenUnderOverskrift">
    <w:name w:val="Horten_UnderOverskrift"/>
    <w:basedOn w:val="Normal"/>
    <w:next w:val="Normal"/>
    <w:rsid w:val="00EA0625"/>
    <w:pPr>
      <w:keepNext/>
      <w:tabs>
        <w:tab w:val="left" w:pos="567"/>
        <w:tab w:val="left" w:pos="1134"/>
      </w:tabs>
      <w:spacing w:after="240"/>
      <w:outlineLvl w:val="1"/>
    </w:pPr>
    <w:rPr>
      <w:caps/>
    </w:rPr>
  </w:style>
  <w:style w:type="paragraph" w:customStyle="1" w:styleId="HortenNiveau4">
    <w:name w:val="HortenNiveau_4"/>
    <w:basedOn w:val="HortenNiveauOverskrift4"/>
    <w:qFormat/>
    <w:rsid w:val="00EA0625"/>
    <w:pPr>
      <w:keepNext w:val="0"/>
    </w:pPr>
  </w:style>
  <w:style w:type="paragraph" w:customStyle="1" w:styleId="HortenNiveau5">
    <w:name w:val="HortenNiveau_5"/>
    <w:basedOn w:val="HortenNiveauOverskrift5"/>
    <w:qFormat/>
    <w:rsid w:val="00EA0625"/>
    <w:pPr>
      <w:keepNext w:val="0"/>
    </w:pPr>
  </w:style>
  <w:style w:type="paragraph" w:customStyle="1" w:styleId="HortenTalopstilling">
    <w:name w:val="Horten_Talopstilling"/>
    <w:basedOn w:val="Normal"/>
    <w:rsid w:val="00A133BC"/>
    <w:pPr>
      <w:numPr>
        <w:numId w:val="4"/>
      </w:numPr>
      <w:jc w:val="left"/>
    </w:pPr>
  </w:style>
  <w:style w:type="character" w:customStyle="1" w:styleId="SidehovedTegn">
    <w:name w:val="Sidehoved Tegn"/>
    <w:basedOn w:val="Standardskrifttypeiafsnit"/>
    <w:link w:val="Sidehoved"/>
    <w:rsid w:val="00A133BC"/>
    <w:rPr>
      <w:rFonts w:ascii="Calibri" w:hAnsi="Calibri"/>
      <w:sz w:val="22"/>
    </w:rPr>
  </w:style>
  <w:style w:type="paragraph" w:customStyle="1" w:styleId="HortenNiveau2">
    <w:name w:val="HortenNiveau_2"/>
    <w:basedOn w:val="HortenNiveauOverskrift2"/>
    <w:qFormat/>
    <w:rsid w:val="00EA0625"/>
    <w:pPr>
      <w:keepNext w:val="0"/>
    </w:pPr>
    <w:rPr>
      <w:b/>
    </w:rPr>
  </w:style>
  <w:style w:type="paragraph" w:customStyle="1" w:styleId="HortenNiveau3">
    <w:name w:val="HortenNiveau_3"/>
    <w:basedOn w:val="HortenNiveauOverskrift3"/>
    <w:qFormat/>
    <w:rsid w:val="00EA0625"/>
    <w:pPr>
      <w:keepNext w:val="0"/>
    </w:pPr>
    <w:rPr>
      <w:i w:val="0"/>
    </w:rPr>
  </w:style>
  <w:style w:type="paragraph" w:customStyle="1" w:styleId="HortenIndryka-Niveau">
    <w:name w:val="HortenIndryk_a-Niveau"/>
    <w:basedOn w:val="Normal"/>
    <w:rsid w:val="00A133BC"/>
    <w:pPr>
      <w:numPr>
        <w:numId w:val="5"/>
      </w:numPr>
      <w:spacing w:after="240"/>
    </w:pPr>
    <w:rPr>
      <w:szCs w:val="24"/>
    </w:rPr>
  </w:style>
  <w:style w:type="paragraph" w:customStyle="1" w:styleId="HortenIndrykI-Niveau">
    <w:name w:val="HortenIndryk_I-Niveau"/>
    <w:basedOn w:val="Normal"/>
    <w:rsid w:val="00A133BC"/>
    <w:pPr>
      <w:numPr>
        <w:numId w:val="6"/>
      </w:numPr>
      <w:spacing w:after="240"/>
    </w:pPr>
    <w:rPr>
      <w:szCs w:val="24"/>
    </w:rPr>
  </w:style>
  <w:style w:type="paragraph" w:customStyle="1" w:styleId="HortenNiveauOverskrift4">
    <w:name w:val="HortenNiveauOverskrift_4"/>
    <w:basedOn w:val="Overskrift4"/>
    <w:next w:val="HortenIndryk"/>
    <w:qFormat/>
    <w:rsid w:val="00EA0625"/>
    <w:pPr>
      <w:numPr>
        <w:ilvl w:val="3"/>
        <w:numId w:val="1"/>
      </w:numPr>
      <w:tabs>
        <w:tab w:val="clear" w:pos="879"/>
        <w:tab w:val="left" w:pos="1446"/>
        <w:tab w:val="left" w:pos="2013"/>
        <w:tab w:val="left" w:pos="5387"/>
        <w:tab w:val="right" w:pos="7484"/>
      </w:tabs>
      <w:spacing w:before="0" w:after="240"/>
    </w:pPr>
    <w:rPr>
      <w:b w:val="0"/>
      <w:iCs/>
      <w:sz w:val="22"/>
      <w:szCs w:val="20"/>
    </w:rPr>
  </w:style>
  <w:style w:type="paragraph" w:customStyle="1" w:styleId="HortenNiveauOverskrift5">
    <w:name w:val="HortenNiveauOverskrift_5"/>
    <w:basedOn w:val="Overskrift5"/>
    <w:next w:val="HortenIndryk"/>
    <w:qFormat/>
    <w:rsid w:val="00EA0625"/>
    <w:pPr>
      <w:keepNext/>
      <w:numPr>
        <w:ilvl w:val="4"/>
        <w:numId w:val="1"/>
      </w:numPr>
      <w:tabs>
        <w:tab w:val="clear" w:pos="879"/>
        <w:tab w:val="left" w:pos="1446"/>
        <w:tab w:val="left" w:pos="2013"/>
        <w:tab w:val="left" w:pos="5387"/>
        <w:tab w:val="right" w:pos="7484"/>
      </w:tabs>
      <w:spacing w:before="0" w:after="240"/>
    </w:pPr>
    <w:rPr>
      <w:b w:val="0"/>
      <w:bCs/>
      <w:i w:val="0"/>
      <w:iCs w:val="0"/>
      <w:sz w:val="22"/>
      <w:szCs w:val="20"/>
    </w:rPr>
  </w:style>
  <w:style w:type="character" w:customStyle="1" w:styleId="Overskrift4Tegn">
    <w:name w:val="Overskrift 4 Tegn"/>
    <w:link w:val="Overskrift4"/>
    <w:semiHidden/>
    <w:rsid w:val="00EA0625"/>
    <w:rPr>
      <w:rFonts w:ascii="Calibri" w:hAnsi="Calibri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EA0625"/>
    <w:rPr>
      <w:rFonts w:ascii="Calibri" w:hAnsi="Calibri"/>
      <w:b/>
      <w:bCs/>
      <w:i/>
      <w:iCs/>
      <w:sz w:val="26"/>
      <w:szCs w:val="26"/>
    </w:rPr>
  </w:style>
  <w:style w:type="paragraph" w:customStyle="1" w:styleId="HortenBund">
    <w:name w:val="HortenBund"/>
    <w:rsid w:val="00A133BC"/>
    <w:pPr>
      <w:framePr w:hSpace="141" w:wrap="around" w:vAnchor="text" w:hAnchor="margin" w:y="34"/>
      <w:spacing w:line="160" w:lineRule="exact"/>
    </w:pPr>
    <w:rPr>
      <w:rFonts w:ascii="Calibri" w:hAnsi="Calibri"/>
      <w:sz w:val="14"/>
      <w:szCs w:val="24"/>
    </w:rPr>
  </w:style>
  <w:style w:type="paragraph" w:styleId="Indholdsfortegnelse1">
    <w:name w:val="toc 1"/>
    <w:basedOn w:val="Normal"/>
    <w:next w:val="Normal"/>
    <w:autoRedefine/>
    <w:uiPriority w:val="39"/>
    <w:rsid w:val="00A133BC"/>
    <w:pPr>
      <w:tabs>
        <w:tab w:val="right" w:leader="dot" w:pos="7370"/>
      </w:tabs>
      <w:spacing w:after="100"/>
      <w:ind w:left="879" w:right="567" w:hanging="879"/>
    </w:pPr>
    <w:rPr>
      <w:caps/>
    </w:rPr>
  </w:style>
  <w:style w:type="paragraph" w:styleId="Indholdsfortegnelse2">
    <w:name w:val="toc 2"/>
    <w:basedOn w:val="Normal"/>
    <w:next w:val="Normal"/>
    <w:autoRedefine/>
    <w:uiPriority w:val="39"/>
    <w:rsid w:val="00A133BC"/>
    <w:pPr>
      <w:tabs>
        <w:tab w:val="right" w:leader="dot" w:pos="7370"/>
      </w:tabs>
      <w:spacing w:after="100"/>
      <w:ind w:left="879" w:right="567" w:hanging="879"/>
    </w:pPr>
  </w:style>
  <w:style w:type="paragraph" w:styleId="Indholdsfortegnelse3">
    <w:name w:val="toc 3"/>
    <w:basedOn w:val="Normal"/>
    <w:next w:val="Normal"/>
    <w:autoRedefine/>
    <w:rsid w:val="00076704"/>
    <w:pPr>
      <w:spacing w:after="100"/>
      <w:ind w:left="400"/>
    </w:pPr>
  </w:style>
  <w:style w:type="character" w:customStyle="1" w:styleId="SidefodTegn">
    <w:name w:val="Sidefod Tegn"/>
    <w:basedOn w:val="Standardskrifttypeiafsnit"/>
    <w:link w:val="Sidefod"/>
    <w:rsid w:val="00A133BC"/>
    <w:rPr>
      <w:rFonts w:ascii="Calibri" w:hAnsi="Calibri"/>
      <w:sz w:val="22"/>
    </w:rPr>
  </w:style>
  <w:style w:type="character" w:customStyle="1" w:styleId="Overskrift2Tegn">
    <w:name w:val="Overskrift 2 Tegn"/>
    <w:basedOn w:val="Standardskrifttypeiafsnit"/>
    <w:link w:val="Overskrift2"/>
    <w:rsid w:val="00A133BC"/>
    <w:rPr>
      <w:rFonts w:ascii="Calibri" w:hAnsi="Calibri"/>
      <w:sz w:val="22"/>
      <w:szCs w:val="22"/>
      <w:u w:val="single"/>
    </w:rPr>
  </w:style>
  <w:style w:type="character" w:customStyle="1" w:styleId="Overskrift3Tegn">
    <w:name w:val="Overskrift 3 Tegn"/>
    <w:basedOn w:val="Standardskrifttypeiafsnit"/>
    <w:link w:val="Overskrift3"/>
    <w:rsid w:val="00A133BC"/>
    <w:rPr>
      <w:rFonts w:ascii="Calibri" w:hAnsi="Calibri"/>
      <w:i/>
      <w:sz w:val="22"/>
    </w:rPr>
  </w:style>
  <w:style w:type="character" w:customStyle="1" w:styleId="Overskrift1Tegn">
    <w:name w:val="Overskrift 1 Tegn"/>
    <w:basedOn w:val="Standardskrifttypeiafsnit"/>
    <w:link w:val="Overskrift1"/>
    <w:rsid w:val="00A133BC"/>
    <w:rPr>
      <w:rFonts w:ascii="Calibri" w:hAnsi="Calibri"/>
      <w:b/>
      <w:sz w:val="22"/>
      <w:szCs w:val="22"/>
    </w:rPr>
  </w:style>
  <w:style w:type="paragraph" w:customStyle="1" w:styleId="HortenNiveau1">
    <w:name w:val="HortenNiveau_1"/>
    <w:basedOn w:val="Overskrift1"/>
    <w:next w:val="HortenIndryk"/>
    <w:rsid w:val="00EA0625"/>
    <w:pPr>
      <w:keepNext/>
      <w:spacing w:after="240"/>
    </w:pPr>
  </w:style>
  <w:style w:type="paragraph" w:customStyle="1" w:styleId="tlf">
    <w:name w:val="tlf"/>
    <w:rsid w:val="00EA0625"/>
    <w:rPr>
      <w:sz w:val="16"/>
    </w:rPr>
  </w:style>
  <w:style w:type="paragraph" w:customStyle="1" w:styleId="Vedr">
    <w:name w:val="Vedr"/>
    <w:basedOn w:val="Normal"/>
    <w:rsid w:val="00EA0625"/>
    <w:pPr>
      <w:spacing w:after="240"/>
      <w:ind w:left="879"/>
    </w:pPr>
    <w:rPr>
      <w:caps/>
    </w:rPr>
  </w:style>
  <w:style w:type="paragraph" w:customStyle="1" w:styleId="HortenNiveau6">
    <w:name w:val="HortenNiveau_6"/>
    <w:basedOn w:val="Normal"/>
    <w:rsid w:val="00EA0625"/>
    <w:pPr>
      <w:spacing w:after="240"/>
    </w:pPr>
  </w:style>
  <w:style w:type="paragraph" w:customStyle="1" w:styleId="Default">
    <w:name w:val="Default"/>
    <w:rsid w:val="00F77B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kabelon\System\BilagBasis_NY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SystemID xmlns="http://schemas.microsoft.com/sharepoint/v3">3c37f3dd-6873-4ad3-89e3-75c45e6f0221</CCMSystemID>
    <DocID xmlns="http://schemas.microsoft.com/sharepoint/v3">5831830</DocID>
    <CaseID xmlns="http://schemas.microsoft.com/sharepoint/v3">188901</CaseID>
    <CCMTemplateID xmlns="http://schemas.microsoft.com/sharepoint/v3">251</CCMTemplateID>
    <CCMTemplateName xmlns="http://schemas.microsoft.com/sharepoint/v3">Bilag Kontrakt DK</CCMTemplateName>
    <CCMTemplateVersion xmlns="http://schemas.microsoft.com/sharepoint/v3">1.0</CCMTemplateVersion>
    <Dokumenttype xmlns="4AF61305-CBB0-4D1B-A95F-A74F14821BB7">Dokument</Dokumenttype>
    <Status xmlns="4AF61305-CBB0-4D1B-A95F-A74F14821BB7">Endelig</Status>
    <Dokumentdato xmlns="4AF61305-CBB0-4D1B-A95F-A74F14821BB7">2020-08-21T07:35:00+00:00</Dokumentdato>
    <Bemaerkning xmlns="4AF61305-CBB0-4D1B-A95F-A74F14821BB7" xsi:nil="true"/>
    <VigtigtDokument xmlns="4AF61305-CBB0-4D1B-A95F-A74F14821BB7">false</VigtigtDokument>
    <IsIncomingPost xmlns="4AF61305-CBB0-4D1B-A95F-A74F14821BB7">false</IsIncomingPost>
    <Signee xmlns="4AF61305-CBB0-4D1B-A95F-A74F14821BB7">
      <UserInfo>
        <DisplayName>Anne Katrine Elkjær-Holm</DisplayName>
        <AccountId>31</AccountId>
        <AccountType/>
      </UserInfo>
    </Signee>
    <CCMCognitiveType xmlns="http://schemas.microsoft.com/sharepoint/v3" xsi:nil="true"/>
    <Endelig xmlns="4AF61305-CBB0-4D1B-A95F-A74F14821BB7">false</Endelig>
    <Modtagere xmlns="4AF61305-CBB0-4D1B-A95F-A74F14821BB7"/>
    <Korrespondance xmlns="4AF61305-CBB0-4D1B-A95F-A74F14821BB7" xsi:nil="true"/>
    <AllIncomingPostListElementId xmlns="4AF61305-CBB0-4D1B-A95F-A74F14821BB7" xsi:nil="true"/>
    <PostID xmlns="4AF61305-CBB0-4D1B-A95F-A74F14821BB7" xsi:nil="true"/>
    <Classification xmlns="4AF61305-CBB0-4D1B-A95F-A74F14821BB7">Offentlig</Classification>
    <LocalAttachment xmlns="http://schemas.microsoft.com/sharepoint/v3">false</LocalAttachment>
    <CaseRecordNumber xmlns="http://schemas.microsoft.com/sharepoint/v3">0</CaseRecordNumber>
    <RegistrationDate xmlns="http://schemas.microsoft.com/sharepoint/v3" xsi:nil="true"/>
    <Related xmlns="http://schemas.microsoft.com/sharepoint/v3">false</Related>
    <CCMVisualId xmlns="http://schemas.microsoft.com/sharepoint/v3">188901</CCMVisualId>
    <Finalized xmlns="http://schemas.microsoft.com/sharepoint/v3">false</Finaliz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47663F0662A8F947955A60DA0B97C24E" ma:contentTypeVersion="0" ma:contentTypeDescription="GetOrganized dokument" ma:contentTypeScope="" ma:versionID="30bf78fab94a1c9ba2d9283b7e9b9316">
  <xsd:schema xmlns:xsd="http://www.w3.org/2001/XMLSchema" xmlns:xs="http://www.w3.org/2001/XMLSchema" xmlns:p="http://schemas.microsoft.com/office/2006/metadata/properties" xmlns:ns1="http://schemas.microsoft.com/sharepoint/v3" xmlns:ns2="4AF61305-CBB0-4D1B-A95F-A74F14821BB7" targetNamespace="http://schemas.microsoft.com/office/2006/metadata/properties" ma:root="true" ma:fieldsID="94c3df54bdb027665d0ebda7b6d90590" ns1:_="" ns2:_="">
    <xsd:import namespace="http://schemas.microsoft.com/sharepoint/v3"/>
    <xsd:import namespace="4AF61305-CBB0-4D1B-A95F-A74F14821BB7"/>
    <xsd:element name="properties">
      <xsd:complexType>
        <xsd:sequence>
          <xsd:element name="documentManagement">
            <xsd:complexType>
              <xsd:all>
                <xsd:element ref="ns2:Status"/>
                <xsd:element ref="ns2:Dokumenttype" minOccurs="0"/>
                <xsd:element ref="ns2:Signee" minOccurs="0"/>
                <xsd:element ref="ns2:Classification" minOccurs="0"/>
                <xsd:element ref="ns2:Bemaerkning" minOccurs="0"/>
                <xsd:element ref="ns2:Modtagere" minOccurs="0"/>
                <xsd:element ref="ns2:VigtigtDokument" minOccurs="0"/>
                <xsd:element ref="ns2:Dokumentdato" minOccurs="0"/>
                <xsd:element ref="ns2:Endelig" minOccurs="0"/>
                <xsd:element ref="ns2:Korrespondance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2:IsIncomingPost" minOccurs="0"/>
                <xsd:element ref="ns2:AllIncomingPostListElementId" minOccurs="0"/>
                <xsd:element ref="ns2:PostID" minOccurs="0"/>
                <xsd:element ref="ns1:CCMTemplateID" minOccurs="0"/>
                <xsd:element ref="ns1:CCMVisualId" minOccurs="0"/>
                <xsd:element ref="ns1:CCMConversation" minOccurs="0"/>
                <xsd:element ref="ns1:CCMOriginalDocID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DocID" ma:index="19" nillable="true" ma:displayName="Dok ID" ma:default="Tildeler" ma:internalName="DocID" ma:readOnly="true">
      <xsd:simpleType>
        <xsd:restriction base="dms:Text"/>
      </xsd:simpleType>
    </xsd:element>
    <xsd:element name="Finalized" ma:index="20" nillable="true" ma:displayName="Endeligt" ma:default="False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5" nillable="true" ma:displayName="Skabelon navn" ma:internalName="CCMTemplateName" ma:readOnly="true">
      <xsd:simpleType>
        <xsd:restriction base="dms:Text"/>
      </xsd:simpleType>
    </xsd:element>
    <xsd:element name="CCMTemplateVersion" ma:index="26" nillable="true" ma:displayName="Skabelon version" ma:internalName="CCMTemplateVersion" ma:readOnly="true">
      <xsd:simpleType>
        <xsd:restriction base="dms:Text"/>
      </xsd:simpleType>
    </xsd:element>
    <xsd:element name="CCMSystemID" ma:index="27" nillable="true" ma:displayName="CCMSystemID" ma:hidden="true" ma:internalName="CCMSystemID" ma:readOnly="true">
      <xsd:simpleType>
        <xsd:restriction base="dms:Text"/>
      </xsd:simpleType>
    </xsd:element>
    <xsd:element name="WasEncrypted" ma:index="28" nillable="true" ma:displayName="Krypteret" ma:default="False" ma:internalName="WasEncrypted" ma:readOnly="true">
      <xsd:simpleType>
        <xsd:restriction base="dms:Boolean"/>
      </xsd:simpleType>
    </xsd:element>
    <xsd:element name="WasSigned" ma:index="29" nillable="true" ma:displayName="Signeret" ma:default="False" ma:internalName="WasSigned" ma:readOnly="true">
      <xsd:simpleType>
        <xsd:restriction base="dms:Boolean"/>
      </xsd:simpleType>
    </xsd:element>
    <xsd:element name="MailHasAttachments" ma:index="30" nillable="true" ma:displayName="E-mail har vedhæftede filer" ma:default="False" ma:internalName="MailHasAttachments" ma:readOnly="true">
      <xsd:simpleType>
        <xsd:restriction base="dms:Boolean"/>
      </xsd:simpleType>
    </xsd:element>
    <xsd:element name="CCMTemplateID" ma:index="34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VisualId" ma:index="35" nillable="true" ma:displayName="Sags ID" ma:default="Tildeler" ma:internalName="CCMVisualId" ma:readOnly="true">
      <xsd:simpleType>
        <xsd:restriction base="dms:Text"/>
      </xsd:simpleType>
    </xsd:element>
    <xsd:element name="CCMConversation" ma:index="36" nillable="true" ma:displayName="Samtale" ma:internalName="CCMConversation" ma:readOnly="true">
      <xsd:simpleType>
        <xsd:restriction base="dms:Text"/>
      </xsd:simpleType>
    </xsd:element>
    <xsd:element name="CCMOriginalDocID" ma:index="38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40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1305-CBB0-4D1B-A95F-A74F14821BB7" elementFormDefault="qualified">
    <xsd:import namespace="http://schemas.microsoft.com/office/2006/documentManagement/types"/>
    <xsd:import namespace="http://schemas.microsoft.com/office/infopath/2007/PartnerControls"/>
    <xsd:element name="Status" ma:index="2" ma:displayName="Status" ma:default="Endelig" ma:format="Dropdown" ma:internalName="Status">
      <xsd:simpleType>
        <xsd:restriction base="dms:Choice">
          <xsd:enumeration value="Udkast"/>
          <xsd:enumeration value="Endelig"/>
        </xsd:restriction>
      </xsd:simpleType>
    </xsd:element>
    <xsd:element name="Dokumenttype" ma:index="3" nillable="true" ma:displayName="Dokumenttype" ma:format="Dropdown" ma:internalName="Dokumenttype">
      <xsd:simpleType>
        <xsd:restriction base="dms:Choice">
          <xsd:enumeration value="Bilag"/>
          <xsd:enumeration value="Brev"/>
          <xsd:enumeration value="Brev part"/>
          <xsd:enumeration value="Dokument"/>
          <xsd:enumeration value="Fax"/>
          <xsd:enumeration value="Kontrakt"/>
          <xsd:enumeration value="Notat"/>
          <xsd:enumeration value="Post"/>
          <xsd:enumeration value="Proces"/>
        </xsd:restriction>
      </xsd:simpleType>
    </xsd:element>
    <xsd:element name="Signee" ma:index="4" nillable="true" ma:displayName="Signee" ma:list="UserInfo" ma:SearchPeopleOnly="false" ma:SharePointGroup="0" ma:internalName="Signe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lassification" ma:index="5" nillable="true" ma:displayName="Klassifikation" ma:default="Offentlig" ma:format="Dropdow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Bemaerkning" ma:index="6" nillable="true" ma:displayName="Bemærkning" ma:internalName="Bemaerkning">
      <xsd:simpleType>
        <xsd:restriction base="dms:Note">
          <xsd:maxLength value="255"/>
        </xsd:restriction>
      </xsd:simpleType>
    </xsd:element>
    <xsd:element name="Modtagere" ma:index="7" nillable="true" ma:displayName="Modtager(e)" ma:list="{D438E399-89D0-4751-BFB0-00F79C2BBC7B}" ma:internalName="Modtager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VigtigtDokument" ma:index="8" nillable="true" ma:displayName="Vigtigt dokument" ma:default="0" ma:internalName="VigtigtDokument">
      <xsd:simpleType>
        <xsd:restriction base="dms:Boolean"/>
      </xsd:simpleType>
    </xsd:element>
    <xsd:element name="Dokumentdato" ma:index="9" nillable="true" ma:displayName="Dokumentdato" ma:default="[today]" ma:format="DateTime" ma:internalName="Dokumentdato">
      <xsd:simpleType>
        <xsd:restriction base="dms:DateTime"/>
      </xsd:simpleType>
    </xsd:element>
    <xsd:element name="Endelig" ma:index="10" nillable="true" ma:displayName="Endelig" ma:default="0" ma:internalName="Endelig">
      <xsd:simpleType>
        <xsd:restriction base="dms:Boolean"/>
      </xsd:simpleType>
    </xsd:element>
    <xsd:element name="Korrespondance" ma:index="11" nillable="true" ma:displayName="Korrespondance" ma:format="Dropdown" ma:internalName="Korrespondance">
      <xsd:simpleType>
        <xsd:restriction base="dms:Choice">
          <xsd:enumeration value="Indgående"/>
          <xsd:enumeration value="Udgående"/>
        </xsd:restriction>
      </xsd:simpleType>
    </xsd:element>
    <xsd:element name="IsIncomingPost" ma:index="31" nillable="true" ma:displayName="IsIncomingPost" ma:default="0" ma:hidden="true" ma:internalName="IsIncomingPost">
      <xsd:simpleType>
        <xsd:restriction base="dms:Boolean"/>
      </xsd:simpleType>
    </xsd:element>
    <xsd:element name="AllIncomingPostListElementId" ma:index="32" nillable="true" ma:displayName="AllIncomingPostListElementId" ma:hidden="true" ma:internalName="AllIncomingPostListElementId">
      <xsd:simpleType>
        <xsd:restriction base="dms:Text"/>
      </xsd:simpleType>
    </xsd:element>
    <xsd:element name="PostID" ma:index="33" nillable="true" ma:displayName="PostID" ma:internalName="Pos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95D97-C77E-4C66-B07C-5F268DF31D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5468B9-C9FB-43AB-989A-7EAF4B255C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F61305-CBB0-4D1B-A95F-A74F14821BB7"/>
  </ds:schemaRefs>
</ds:datastoreItem>
</file>

<file path=customXml/itemProps3.xml><?xml version="1.0" encoding="utf-8"?>
<ds:datastoreItem xmlns:ds="http://schemas.openxmlformats.org/officeDocument/2006/customXml" ds:itemID="{1149B82D-425F-4BFE-976A-A6F69CCFF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F61305-CBB0-4D1B-A95F-A74F14821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B1B334-39F9-44BD-AAC2-34622407D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BilagBasis_NY</Template>
  <TotalTime>379</TotalTime>
  <Pages>8</Pages>
  <Words>1485</Words>
  <Characters>8832</Characters>
  <Application>Microsoft Office Word</Application>
  <DocSecurity>0</DocSecurity>
  <Lines>245</Lines>
  <Paragraphs>119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Bilag 7 Servicemål og bodsbestemmelser</vt:lpstr>
    </vt:vector>
  </TitlesOfParts>
  <Company>Advokataktieselskabet Horten</Company>
  <LinksUpToDate>false</LinksUpToDate>
  <CharactersWithSpaces>10198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7 Servicemål og bodsbestemmelser</dc:title>
  <dc:creator>Anne Katrine Elkjær-Holm</dc:creator>
  <cp:lastModifiedBy>Alice Knudsen. ALIKN</cp:lastModifiedBy>
  <cp:revision>19</cp:revision>
  <dcterms:created xsi:type="dcterms:W3CDTF">2020-09-04T06:30:00Z</dcterms:created>
  <dcterms:modified xsi:type="dcterms:W3CDTF">2020-10-07T06:43:00Z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IsSharedOnOneDrive">
    <vt:bool>false</vt:bool>
  </property>
  <property fmtid="{D5CDD505-2E9C-101B-9397-08002B2CF9AE}" pid="3" name="CCMOneDriveID">
    <vt:lpwstr/>
  </property>
  <property fmtid="{D5CDD505-2E9C-101B-9397-08002B2CF9AE}" pid="4" name="CCMOneDriveItemID">
    <vt:lpwstr/>
  </property>
  <property fmtid="{D5CDD505-2E9C-101B-9397-08002B2CF9AE}" pid="5" name="CCMOneDriveOwnerID">
    <vt:lpwstr/>
  </property>
  <property fmtid="{D5CDD505-2E9C-101B-9397-08002B2CF9AE}" pid="6" name="CCMSystem">
    <vt:lpwstr> </vt:lpwstr>
  </property>
  <property fmtid="{D5CDD505-2E9C-101B-9397-08002B2CF9AE}" pid="7" name="ContentTypeId">
    <vt:lpwstr>0x010100AC085CFC53BC46CEA2EADE194AD9D4820047663F0662A8F947955A60DA0B97C24E</vt:lpwstr>
  </property>
  <property fmtid="{D5CDD505-2E9C-101B-9397-08002B2CF9AE}" pid="8" name="Order">
    <vt:r8>1700</vt:r8>
  </property>
  <property fmtid="{D5CDD505-2E9C-101B-9397-08002B2CF9AE}" pid="9" name="Sagstype">
    <vt:lpwstr/>
  </property>
  <property fmtid="{D5CDD505-2E9C-101B-9397-08002B2CF9AE}" pid="10" name="_CopySource">
    <vt:lpwstr>http://gohorten/cases/PAR/PAR-2012-00001/Dokumenter/Nyt Design 2016/BilagKontraktDK.docx</vt:lpwstr>
  </property>
</Properties>
</file>