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9582"/>
      </w:tblGrid>
      <w:tr w:rsidR="00BF2FE6" w:rsidTr="00F6695B">
        <w:trPr>
          <w:cantSplit/>
          <w:trHeight w:hRule="exact" w:val="170"/>
        </w:trPr>
        <w:tc>
          <w:tcPr>
            <w:tcW w:w="9582" w:type="dxa"/>
            <w:shd w:val="clear" w:color="auto" w:fill="auto"/>
          </w:tcPr>
          <w:p w:rsidR="00F6695B" w:rsidRPr="00773AF2" w:rsidRDefault="00743A2B" w:rsidP="00F6695B">
            <w:pPr>
              <w:pStyle w:val="DNVGL-Hidden"/>
              <w:rPr>
                <w:sz w:val="13"/>
                <w:szCs w:val="13"/>
              </w:rPr>
            </w:pPr>
            <w:r w:rsidRPr="00773AF2">
              <w:rPr>
                <w:sz w:val="13"/>
                <w:szCs w:val="13"/>
              </w:rPr>
              <w:t>Front cover. Data on this page comes from the title page and can be edited there. Delete “Document No. …” if you do not use it.</w:t>
            </w:r>
          </w:p>
        </w:tc>
      </w:tr>
    </w:tbl>
    <w:p w:rsidR="00010972" w:rsidRDefault="00010972" w:rsidP="00010972">
      <w:pPr>
        <w:jc w:val="center"/>
        <w:rPr>
          <w:rFonts w:cs="Arial"/>
          <w:b/>
          <w:sz w:val="28"/>
          <w:szCs w:val="28"/>
          <w:u w:val="single"/>
          <w:lang w:val="en-US"/>
        </w:rPr>
      </w:pPr>
    </w:p>
    <w:p w:rsidR="00010972" w:rsidRDefault="00010972" w:rsidP="00010972">
      <w:pPr>
        <w:jc w:val="center"/>
        <w:rPr>
          <w:rFonts w:cs="Arial"/>
          <w:b/>
          <w:sz w:val="28"/>
          <w:szCs w:val="28"/>
          <w:u w:val="single"/>
          <w:lang w:val="en-US"/>
        </w:rPr>
      </w:pPr>
    </w:p>
    <w:p w:rsidR="00010972" w:rsidRDefault="00010972" w:rsidP="00010972">
      <w:pPr>
        <w:jc w:val="center"/>
        <w:rPr>
          <w:rFonts w:cs="Arial"/>
          <w:b/>
          <w:sz w:val="28"/>
          <w:szCs w:val="28"/>
          <w:u w:val="single"/>
          <w:lang w:val="en-US"/>
        </w:rPr>
      </w:pPr>
    </w:p>
    <w:p w:rsidR="00010972" w:rsidRDefault="00010972" w:rsidP="00010972">
      <w:pPr>
        <w:jc w:val="center"/>
        <w:rPr>
          <w:rFonts w:cs="Arial"/>
          <w:b/>
          <w:sz w:val="28"/>
          <w:szCs w:val="28"/>
          <w:u w:val="single"/>
          <w:lang w:val="en-US"/>
        </w:rPr>
      </w:pPr>
    </w:p>
    <w:p w:rsidR="00010972" w:rsidRDefault="00010972" w:rsidP="00010972">
      <w:pPr>
        <w:jc w:val="center"/>
        <w:rPr>
          <w:rFonts w:cs="Arial"/>
          <w:b/>
          <w:sz w:val="28"/>
          <w:szCs w:val="28"/>
          <w:u w:val="single"/>
          <w:lang w:val="en-US"/>
        </w:rPr>
      </w:pPr>
    </w:p>
    <w:p w:rsidR="00010972" w:rsidRDefault="00010972" w:rsidP="00010972">
      <w:pPr>
        <w:jc w:val="center"/>
        <w:rPr>
          <w:rFonts w:cs="Arial"/>
          <w:b/>
          <w:sz w:val="28"/>
          <w:szCs w:val="28"/>
          <w:u w:val="single"/>
          <w:lang w:val="en-US"/>
        </w:rPr>
      </w:pPr>
    </w:p>
    <w:p w:rsidR="00010972" w:rsidRDefault="00010972" w:rsidP="00010972">
      <w:pPr>
        <w:jc w:val="center"/>
        <w:rPr>
          <w:rFonts w:cs="Arial"/>
          <w:b/>
          <w:sz w:val="28"/>
          <w:szCs w:val="28"/>
          <w:u w:val="single"/>
          <w:lang w:val="en-US"/>
        </w:rPr>
      </w:pPr>
    </w:p>
    <w:p w:rsidR="00010972" w:rsidRDefault="00010972" w:rsidP="00010972">
      <w:pPr>
        <w:jc w:val="center"/>
        <w:rPr>
          <w:rFonts w:cs="Arial"/>
          <w:b/>
          <w:sz w:val="28"/>
          <w:szCs w:val="28"/>
          <w:u w:val="single"/>
          <w:lang w:val="en-US"/>
        </w:rPr>
      </w:pPr>
    </w:p>
    <w:p w:rsidR="00010972" w:rsidRDefault="00010972" w:rsidP="00010972">
      <w:pPr>
        <w:jc w:val="center"/>
        <w:rPr>
          <w:rFonts w:cs="Arial"/>
          <w:b/>
          <w:sz w:val="28"/>
          <w:szCs w:val="28"/>
          <w:u w:val="single"/>
          <w:lang w:val="en-US"/>
        </w:rPr>
      </w:pPr>
    </w:p>
    <w:p w:rsidR="00010972" w:rsidRDefault="00010972" w:rsidP="00010972">
      <w:pPr>
        <w:jc w:val="center"/>
        <w:rPr>
          <w:rFonts w:cs="Arial"/>
          <w:b/>
          <w:sz w:val="28"/>
          <w:szCs w:val="28"/>
          <w:u w:val="single"/>
          <w:lang w:val="en-US"/>
        </w:rPr>
      </w:pPr>
    </w:p>
    <w:p w:rsidR="00010972" w:rsidRDefault="00010972" w:rsidP="00010972">
      <w:pPr>
        <w:jc w:val="center"/>
        <w:rPr>
          <w:rFonts w:cs="Arial"/>
          <w:b/>
          <w:sz w:val="28"/>
          <w:szCs w:val="28"/>
          <w:u w:val="single"/>
          <w:lang w:val="en-US"/>
        </w:rPr>
      </w:pPr>
    </w:p>
    <w:p w:rsidR="00010972" w:rsidRDefault="00010972" w:rsidP="00010972">
      <w:pPr>
        <w:jc w:val="center"/>
        <w:rPr>
          <w:rFonts w:cs="Arial"/>
          <w:b/>
          <w:sz w:val="28"/>
          <w:szCs w:val="28"/>
          <w:u w:val="single"/>
          <w:lang w:val="en-US"/>
        </w:rPr>
      </w:pPr>
    </w:p>
    <w:p w:rsidR="00010972" w:rsidRDefault="00010972" w:rsidP="00010972">
      <w:pPr>
        <w:jc w:val="center"/>
        <w:rPr>
          <w:rFonts w:cs="Arial"/>
          <w:b/>
          <w:sz w:val="28"/>
          <w:szCs w:val="28"/>
          <w:u w:val="single"/>
          <w:lang w:val="en-US"/>
        </w:rPr>
      </w:pPr>
    </w:p>
    <w:p w:rsidR="00010972" w:rsidRDefault="008D191F" w:rsidP="00010972">
      <w:pPr>
        <w:jc w:val="center"/>
        <w:rPr>
          <w:rFonts w:cs="Arial"/>
          <w:b/>
          <w:sz w:val="28"/>
          <w:szCs w:val="28"/>
          <w:u w:val="single"/>
          <w:lang w:val="en-US"/>
        </w:rPr>
      </w:pPr>
      <w:proofErr w:type="spellStart"/>
      <w:r>
        <w:rPr>
          <w:rFonts w:cs="Arial"/>
          <w:b/>
          <w:sz w:val="28"/>
          <w:szCs w:val="28"/>
          <w:u w:val="single"/>
          <w:lang w:val="en-US"/>
        </w:rPr>
        <w:t>Bilag</w:t>
      </w:r>
      <w:proofErr w:type="spellEnd"/>
      <w:r w:rsidR="00010972">
        <w:rPr>
          <w:rFonts w:cs="Arial"/>
          <w:b/>
          <w:sz w:val="28"/>
          <w:szCs w:val="28"/>
          <w:u w:val="single"/>
          <w:lang w:val="en-US"/>
        </w:rPr>
        <w:t xml:space="preserve"> A2 </w:t>
      </w:r>
      <w:r w:rsidR="00010972" w:rsidRPr="00010972">
        <w:rPr>
          <w:rFonts w:cs="Arial"/>
          <w:b/>
          <w:sz w:val="28"/>
          <w:szCs w:val="28"/>
          <w:u w:val="single"/>
          <w:lang w:val="en-US"/>
        </w:rPr>
        <w:t xml:space="preserve"> </w:t>
      </w:r>
    </w:p>
    <w:p w:rsidR="00BD23C6" w:rsidRDefault="00BD23C6" w:rsidP="00010972">
      <w:pPr>
        <w:jc w:val="center"/>
        <w:rPr>
          <w:rFonts w:cs="Arial"/>
          <w:sz w:val="28"/>
          <w:szCs w:val="28"/>
          <w:lang w:val="en-US"/>
        </w:rPr>
      </w:pPr>
    </w:p>
    <w:p w:rsidR="00010972" w:rsidRPr="00010972" w:rsidRDefault="00010972" w:rsidP="00010972">
      <w:pPr>
        <w:jc w:val="center"/>
        <w:rPr>
          <w:rFonts w:cs="Arial"/>
          <w:sz w:val="28"/>
          <w:szCs w:val="28"/>
          <w:lang w:val="en-US"/>
        </w:rPr>
      </w:pPr>
      <w:r w:rsidRPr="00010972">
        <w:rPr>
          <w:rFonts w:cs="Arial"/>
          <w:sz w:val="28"/>
          <w:szCs w:val="28"/>
          <w:lang w:val="en-US"/>
        </w:rPr>
        <w:t>SAR Vessel Technical Standard</w:t>
      </w:r>
    </w:p>
    <w:p w:rsidR="00010972" w:rsidRPr="00537B69" w:rsidRDefault="00010972" w:rsidP="00010972">
      <w:pPr>
        <w:rPr>
          <w:lang w:val="en-US"/>
        </w:rPr>
      </w:pPr>
    </w:p>
    <w:p w:rsidR="00010972" w:rsidRPr="00537B69" w:rsidRDefault="00010972" w:rsidP="00010972">
      <w:pPr>
        <w:jc w:val="center"/>
        <w:rPr>
          <w:lang w:val="en-US"/>
        </w:rPr>
      </w:pPr>
      <w:r>
        <w:rPr>
          <w:b/>
          <w:caps/>
        </w:rPr>
        <w:br w:type="page"/>
      </w:r>
    </w:p>
    <w:p w:rsidR="00010972" w:rsidRPr="00010972" w:rsidRDefault="00010972">
      <w:pPr>
        <w:rPr>
          <w:lang w:val="en-US"/>
        </w:rPr>
      </w:pPr>
    </w:p>
    <w:tbl>
      <w:tblPr>
        <w:tblW w:w="5000" w:type="pct"/>
        <w:tblLayout w:type="fixed"/>
        <w:tblCellMar>
          <w:left w:w="0" w:type="dxa"/>
          <w:right w:w="0" w:type="dxa"/>
        </w:tblCellMar>
        <w:tblLook w:val="0000"/>
      </w:tblPr>
      <w:tblGrid>
        <w:gridCol w:w="9582"/>
      </w:tblGrid>
      <w:tr w:rsidR="00BF2FE6" w:rsidTr="00F6695B">
        <w:trPr>
          <w:cantSplit/>
          <w:trHeight w:val="5103"/>
        </w:trPr>
        <w:tc>
          <w:tcPr>
            <w:tcW w:w="9582" w:type="dxa"/>
            <w:shd w:val="clear" w:color="auto" w:fill="auto"/>
            <w:vAlign w:val="center"/>
          </w:tcPr>
          <w:p w:rsidR="00F6695B" w:rsidRPr="002F410C" w:rsidRDefault="00A33158" w:rsidP="00F6695B">
            <w:pPr>
              <w:pStyle w:val="DNVGL-Cover-ProjectName"/>
              <w:rPr>
                <w:lang w:val="nb-NO"/>
              </w:rPr>
            </w:pPr>
            <w:sdt>
              <w:sdtPr>
                <w:rPr>
                  <w:lang w:val="en-US"/>
                </w:rPr>
                <w:tag w:val="DpProjName01"/>
                <w:id w:val="660897384"/>
                <w:placeholder>
                  <w:docPart w:val="752C3388666942DB862A250F8B02FBEC"/>
                </w:placeholder>
                <w:dataBinding w:xpath="//Tag[@name='DpProjName01']" w:storeItemID="{2665E6FC-C94C-4DEF-9E35-FAB79EC0ED32}"/>
                <w:text w:multiLine="1"/>
              </w:sdtPr>
              <w:sdtContent>
                <w:r w:rsidR="0081548D">
                  <w:rPr>
                    <w:lang w:val="nb-NO"/>
                  </w:rPr>
                  <w:t>SAR Vessels for Denmark</w:t>
                </w:r>
              </w:sdtContent>
            </w:sdt>
          </w:p>
          <w:sdt>
            <w:sdtPr>
              <w:rPr>
                <w:lang w:val="en-US"/>
              </w:rPr>
              <w:tag w:val="DgReportTitle01"/>
              <w:id w:val="-289053439"/>
              <w:placeholder>
                <w:docPart w:val="FC66EE1CDA5446B291996ED9D4B8CF8C"/>
              </w:placeholder>
              <w:dataBinding w:xpath="//Tag[@name='DgReportTitle01']" w:storeItemID="{2665E6FC-C94C-4DEF-9E35-FAB79EC0ED32}"/>
              <w:text w:multiLine="1"/>
            </w:sdtPr>
            <w:sdtContent>
              <w:p w:rsidR="00F6695B" w:rsidRPr="002F410C" w:rsidRDefault="0081548D" w:rsidP="00F6695B">
                <w:pPr>
                  <w:pStyle w:val="DNVGL-Cover-ReportTitle"/>
                  <w:rPr>
                    <w:lang w:val="nb-NO"/>
                  </w:rPr>
                </w:pPr>
                <w:r>
                  <w:rPr>
                    <w:lang w:val="nb-NO"/>
                  </w:rPr>
                  <w:t>SAR Vessel Technical Standard</w:t>
                </w:r>
              </w:p>
            </w:sdtContent>
          </w:sdt>
          <w:sdt>
            <w:sdtPr>
              <w:rPr>
                <w:lang w:val="en-US"/>
              </w:rPr>
              <w:tag w:val="DgCustomer01"/>
              <w:id w:val="577260748"/>
              <w:placeholder>
                <w:docPart w:val="463AE751A90149D1B52C6071DD6DD60E"/>
              </w:placeholder>
              <w:dataBinding w:xpath="//Tag[@name='DgCustomer01']" w:storeItemID="{2665E6FC-C94C-4DEF-9E35-FAB79EC0ED32}"/>
              <w:text w:multiLine="1"/>
            </w:sdtPr>
            <w:sdtContent>
              <w:p w:rsidR="00F6695B" w:rsidRPr="00773AF2" w:rsidRDefault="000E7CAD" w:rsidP="00F6695B">
                <w:pPr>
                  <w:pStyle w:val="DNVGL-Cover-Company"/>
                </w:pPr>
                <w:r w:rsidRPr="000E7CAD">
                  <w:rPr>
                    <w:lang w:val="en-US"/>
                  </w:rPr>
                  <w:t>Ministry of Defence, Denmark</w:t>
                </w:r>
              </w:p>
            </w:sdtContent>
          </w:sdt>
        </w:tc>
      </w:tr>
      <w:tr w:rsidR="00BF2FE6" w:rsidTr="00F6695B">
        <w:trPr>
          <w:cantSplit/>
        </w:trPr>
        <w:tc>
          <w:tcPr>
            <w:tcW w:w="9582" w:type="dxa"/>
            <w:shd w:val="clear" w:color="auto" w:fill="auto"/>
          </w:tcPr>
          <w:p w:rsidR="00F6695B" w:rsidRPr="00773AF2" w:rsidRDefault="00F6695B" w:rsidP="00F6695B">
            <w:pPr>
              <w:pStyle w:val="DNVGL-Details"/>
            </w:pPr>
          </w:p>
          <w:p w:rsidR="00F6695B" w:rsidRPr="00773AF2" w:rsidRDefault="00743A2B" w:rsidP="00F6695B">
            <w:pPr>
              <w:pStyle w:val="DNVGL-Details"/>
            </w:pPr>
            <w:r w:rsidRPr="00773AF2">
              <w:rPr>
                <w:b/>
                <w:bCs/>
              </w:rPr>
              <w:t>Report No.:</w:t>
            </w:r>
            <w:r w:rsidRPr="00773AF2">
              <w:t xml:space="preserve"> </w:t>
            </w:r>
            <w:sdt>
              <w:sdtPr>
                <w:rPr>
                  <w:lang w:val="en-US"/>
                </w:rPr>
                <w:tag w:val="DgDnvReportNo01"/>
                <w:id w:val="1384597718"/>
                <w:placeholder>
                  <w:docPart w:val="2D852B3F4F4444EB85A57AF4497E5E31"/>
                </w:placeholder>
                <w:dataBinding w:xpath="//Tag[@name='DgDnvReportNo01']" w:storeItemID="{2665E6FC-C94C-4DEF-9E35-FAB79EC0ED32}"/>
                <w:text w:multiLine="1"/>
              </w:sdtPr>
              <w:sdtContent>
                <w:r w:rsidR="00787DB1" w:rsidRPr="00787DB1">
                  <w:rPr>
                    <w:lang w:val="en-US"/>
                  </w:rPr>
                  <w:t>2017-0316</w:t>
                </w:r>
              </w:sdtContent>
            </w:sdt>
            <w:r w:rsidRPr="00773AF2">
              <w:t xml:space="preserve">, Rev. </w:t>
            </w:r>
            <w:sdt>
              <w:sdtPr>
                <w:rPr>
                  <w:lang w:val="en-US"/>
                </w:rPr>
                <w:tag w:val="DgRevNo01"/>
                <w:id w:val="1618956642"/>
                <w:placeholder>
                  <w:docPart w:val="5DDF25A4189D42F68A53796760CD6C27"/>
                </w:placeholder>
                <w:dataBinding w:xpath="//Tag[@name='DgRevNo01']" w:storeItemID="{2665E6FC-C94C-4DEF-9E35-FAB79EC0ED32}"/>
                <w:text w:multiLine="1"/>
              </w:sdtPr>
              <w:sdtContent>
                <w:r w:rsidR="00B0325D">
                  <w:rPr>
                    <w:lang w:val="en-US"/>
                  </w:rPr>
                  <w:t>3</w:t>
                </w:r>
              </w:sdtContent>
            </w:sdt>
          </w:p>
          <w:p w:rsidR="00F6695B" w:rsidRPr="00773AF2" w:rsidRDefault="00743A2B" w:rsidP="00F6695B">
            <w:pPr>
              <w:pStyle w:val="DNVGL-Details"/>
            </w:pPr>
            <w:r w:rsidRPr="00773AF2">
              <w:rPr>
                <w:b/>
                <w:bCs/>
              </w:rPr>
              <w:t>Document No.:</w:t>
            </w:r>
            <w:r w:rsidRPr="00773AF2">
              <w:t xml:space="preserve"> </w:t>
            </w:r>
            <w:sdt>
              <w:sdtPr>
                <w:tag w:val="DgDNVDocNo01"/>
                <w:id w:val="-1030793166"/>
                <w:placeholder>
                  <w:docPart w:val="F5153C4E159B47B0B838F5B046E83E33"/>
                </w:placeholder>
                <w:showingPlcHdr/>
                <w:dataBinding w:xpath="//Tag[@name='DgDNVDocNo01']" w:storeItemID="{2665E6FC-C94C-4DEF-9E35-FAB79EC0ED32}"/>
                <w:text w:multiLine="1"/>
              </w:sdtPr>
              <w:sdtContent>
                <w:r w:rsidR="00787DB1" w:rsidRPr="00773AF2">
                  <w:rPr>
                    <w:rStyle w:val="Pladsholdertekst"/>
                  </w:rPr>
                  <w:t>[Document No.]</w:t>
                </w:r>
              </w:sdtContent>
            </w:sdt>
          </w:p>
          <w:p w:rsidR="00F6695B" w:rsidRPr="00773AF2" w:rsidRDefault="00743A2B" w:rsidP="00B0325D">
            <w:pPr>
              <w:pStyle w:val="DNVGL-Details"/>
            </w:pPr>
            <w:r w:rsidRPr="00773AF2">
              <w:rPr>
                <w:b/>
                <w:bCs/>
              </w:rPr>
              <w:t>Date:</w:t>
            </w:r>
            <w:r w:rsidRPr="00773AF2">
              <w:t xml:space="preserve"> </w:t>
            </w:r>
            <w:sdt>
              <w:sdtPr>
                <w:rPr>
                  <w:lang w:val="en-US"/>
                </w:rPr>
                <w:tag w:val="DgDocDate01"/>
                <w:id w:val="-1937739314"/>
                <w:placeholder>
                  <w:docPart w:val="C624E2C2DA304F3FBAB3CFDC3B7FF181"/>
                </w:placeholder>
                <w:dataBinding w:xpath="//Tag[@name='DgDocDate01']" w:storeItemID="{2665E6FC-C94C-4DEF-9E35-FAB79EC0ED32}"/>
                <w:text w:multiLine="1"/>
              </w:sdtPr>
              <w:sdtContent>
                <w:r w:rsidR="00B0325D">
                  <w:rPr>
                    <w:lang w:val="en-US"/>
                  </w:rPr>
                  <w:t>0</w:t>
                </w:r>
                <w:r w:rsidR="00CA7C33">
                  <w:rPr>
                    <w:lang w:val="nb-NO"/>
                  </w:rPr>
                  <w:t>9.1</w:t>
                </w:r>
                <w:r w:rsidR="00B0325D">
                  <w:rPr>
                    <w:lang w:val="nb-NO"/>
                  </w:rPr>
                  <w:t>1</w:t>
                </w:r>
                <w:r w:rsidR="00CA7C33">
                  <w:rPr>
                    <w:lang w:val="nb-NO"/>
                  </w:rPr>
                  <w:t>.2017</w:t>
                </w:r>
              </w:sdtContent>
            </w:sdt>
          </w:p>
        </w:tc>
      </w:tr>
    </w:tbl>
    <w:p w:rsidR="00F6695B" w:rsidRPr="00773AF2" w:rsidRDefault="00F6695B" w:rsidP="00F6695B"/>
    <w:p w:rsidR="00F6695B" w:rsidRPr="00773AF2" w:rsidRDefault="00743A2B" w:rsidP="00F6695B">
      <w:pPr>
        <w:pStyle w:val="Brdtekst"/>
      </w:pPr>
      <w:r w:rsidRPr="00773AF2">
        <w:br w:type="page"/>
      </w:r>
    </w:p>
    <w:p w:rsidR="00F6695B" w:rsidRPr="00773AF2" w:rsidRDefault="00F6695B">
      <w:pPr>
        <w:sectPr w:rsidR="00F6695B" w:rsidRPr="00773AF2" w:rsidSect="00F6695B">
          <w:headerReference w:type="even" r:id="rId10"/>
          <w:headerReference w:type="default" r:id="rId11"/>
          <w:footerReference w:type="even" r:id="rId12"/>
          <w:footerReference w:type="default" r:id="rId13"/>
          <w:headerReference w:type="first" r:id="rId14"/>
          <w:footerReference w:type="first" r:id="rId15"/>
          <w:pgSz w:w="11907" w:h="16839"/>
          <w:pgMar w:top="1757" w:right="1134" w:bottom="1361" w:left="1191" w:header="774" w:footer="567" w:gutter="0"/>
          <w:cols w:space="708"/>
          <w:titlePg/>
          <w:docGrid w:linePitch="360"/>
        </w:sectPr>
      </w:pPr>
    </w:p>
    <w:p w:rsidR="00F6695B" w:rsidRPr="00773AF2" w:rsidRDefault="00F6695B">
      <w:pPr>
        <w:rPr>
          <w:sz w:val="2"/>
        </w:rPr>
      </w:pPr>
    </w:p>
    <w:p w:rsidR="00F6695B" w:rsidRPr="00773AF2" w:rsidRDefault="00F6695B" w:rsidP="00F6695B">
      <w:pPr>
        <w:pStyle w:val="DNVGL-Hidden"/>
        <w:rPr>
          <w:sz w:val="2"/>
        </w:rPr>
      </w:pPr>
    </w:p>
    <w:tbl>
      <w:tblPr>
        <w:tblW w:w="5000" w:type="pct"/>
        <w:tblLayout w:type="fixed"/>
        <w:tblCellMar>
          <w:left w:w="0" w:type="dxa"/>
          <w:right w:w="0" w:type="dxa"/>
        </w:tblCellMar>
        <w:tblLook w:val="0000"/>
      </w:tblPr>
      <w:tblGrid>
        <w:gridCol w:w="1843"/>
        <w:gridCol w:w="4655"/>
        <w:gridCol w:w="3084"/>
      </w:tblGrid>
      <w:tr w:rsidR="00BF2FE6" w:rsidTr="00F6695B">
        <w:trPr>
          <w:cantSplit/>
          <w:trHeight w:hRule="exact" w:val="170"/>
        </w:trPr>
        <w:tc>
          <w:tcPr>
            <w:tcW w:w="6498" w:type="dxa"/>
            <w:gridSpan w:val="2"/>
            <w:shd w:val="clear" w:color="auto" w:fill="auto"/>
            <w:tcMar>
              <w:left w:w="0" w:type="dxa"/>
            </w:tcMar>
          </w:tcPr>
          <w:p w:rsidR="00F6695B" w:rsidRPr="00773AF2" w:rsidRDefault="00743A2B" w:rsidP="00F6695B">
            <w:pPr>
              <w:pStyle w:val="DNVGL-Hidden"/>
              <w:rPr>
                <w:sz w:val="13"/>
                <w:szCs w:val="13"/>
              </w:rPr>
            </w:pPr>
            <w:r w:rsidRPr="00773AF2">
              <w:rPr>
                <w:sz w:val="13"/>
                <w:szCs w:val="13"/>
              </w:rPr>
              <w:t xml:space="preserve">Title page. </w:t>
            </w:r>
            <w:r w:rsidRPr="00773AF2">
              <w:rPr>
                <w:sz w:val="13"/>
                <w:szCs w:val="13"/>
                <w:vertAlign w:val="superscript"/>
              </w:rPr>
              <w:t>1)</w:t>
            </w:r>
            <w:r w:rsidRPr="00773AF2">
              <w:rPr>
                <w:sz w:val="13"/>
                <w:szCs w:val="13"/>
              </w:rPr>
              <w:t xml:space="preserve"> Displayed on front cover. </w:t>
            </w:r>
            <w:r w:rsidRPr="00773AF2">
              <w:rPr>
                <w:sz w:val="13"/>
                <w:szCs w:val="13"/>
                <w:vertAlign w:val="superscript"/>
              </w:rPr>
              <w:t>2)</w:t>
            </w:r>
            <w:r w:rsidRPr="00773AF2">
              <w:rPr>
                <w:sz w:val="13"/>
                <w:szCs w:val="13"/>
              </w:rPr>
              <w:t xml:space="preserve"> Displayed in footer on Page 1 onwards.</w:t>
            </w:r>
          </w:p>
        </w:tc>
        <w:tc>
          <w:tcPr>
            <w:tcW w:w="3084" w:type="dxa"/>
            <w:shd w:val="clear" w:color="auto" w:fill="auto"/>
          </w:tcPr>
          <w:p w:rsidR="00F6695B" w:rsidRPr="00773AF2" w:rsidRDefault="00F6695B" w:rsidP="00F6695B">
            <w:pPr>
              <w:keepNext/>
            </w:pPr>
          </w:p>
        </w:tc>
      </w:tr>
      <w:tr w:rsidR="00BF2FE6" w:rsidTr="00F6695B">
        <w:trPr>
          <w:cantSplit/>
          <w:trHeight w:val="280"/>
        </w:trPr>
        <w:tc>
          <w:tcPr>
            <w:tcW w:w="1843" w:type="dxa"/>
            <w:shd w:val="clear" w:color="auto" w:fill="auto"/>
            <w:tcMar>
              <w:left w:w="0" w:type="dxa"/>
            </w:tcMar>
          </w:tcPr>
          <w:p w:rsidR="00F6695B" w:rsidRPr="00773AF2" w:rsidRDefault="00743A2B" w:rsidP="00F6695B">
            <w:pPr>
              <w:pStyle w:val="DNVGL-Details"/>
            </w:pPr>
            <w:r w:rsidRPr="00773AF2">
              <w:t>Project name:</w:t>
            </w:r>
            <w:bookmarkStart w:id="2" w:name="_preHiddenText6360635422706248630"/>
            <w:r w:rsidRPr="00773AF2">
              <w:rPr>
                <w:vanish/>
                <w:color w:val="FF0000"/>
                <w:vertAlign w:val="superscript"/>
              </w:rPr>
              <w:t>1</w:t>
            </w:r>
            <w:bookmarkEnd w:id="2"/>
          </w:p>
        </w:tc>
        <w:tc>
          <w:tcPr>
            <w:tcW w:w="4655" w:type="dxa"/>
            <w:shd w:val="clear" w:color="auto" w:fill="auto"/>
            <w:tcMar>
              <w:right w:w="108" w:type="dxa"/>
            </w:tcMar>
          </w:tcPr>
          <w:p w:rsidR="00F6695B" w:rsidRPr="00773AF2" w:rsidRDefault="00A33158" w:rsidP="00F6695B">
            <w:pPr>
              <w:pStyle w:val="DNVGL-Details"/>
            </w:pPr>
            <w:sdt>
              <w:sdtPr>
                <w:alias w:val="~"/>
                <w:tag w:val="DpProjName01"/>
                <w:id w:val="1630440488"/>
                <w:placeholder>
                  <w:docPart w:val="F7E089B38606419F97852C3E470F38B7"/>
                </w:placeholder>
                <w:dataBinding w:xpath="//Tag[@name='DpProjName01']" w:storeItemID="{2665E6FC-C94C-4DEF-9E35-FAB79EC0ED32}"/>
                <w:text w:multiLine="1"/>
              </w:sdtPr>
              <w:sdtContent>
                <w:r w:rsidR="0081548D">
                  <w:t>SAR V</w:t>
                </w:r>
                <w:r w:rsidR="000E7CAD">
                  <w:t>essels for Denmark</w:t>
                </w:r>
              </w:sdtContent>
            </w:sdt>
          </w:p>
        </w:tc>
        <w:tc>
          <w:tcPr>
            <w:tcW w:w="3084" w:type="dxa"/>
            <w:vMerge w:val="restart"/>
            <w:shd w:val="clear" w:color="auto" w:fill="auto"/>
          </w:tcPr>
          <w:p w:rsidR="00F6695B" w:rsidRPr="00773AF2" w:rsidRDefault="00743A2B" w:rsidP="00F6695B">
            <w:pPr>
              <w:pStyle w:val="DNVGL-Address-sender"/>
            </w:pPr>
            <w:bookmarkStart w:id="3" w:name="DgDNVLegalEntity01"/>
            <w:r w:rsidRPr="00773AF2">
              <w:t>DNV GL</w:t>
            </w:r>
            <w:bookmarkEnd w:id="3"/>
            <w:r w:rsidRPr="00773AF2">
              <w:t xml:space="preserve"> </w:t>
            </w:r>
            <w:r w:rsidR="000E7CAD">
              <w:t>Maritime</w:t>
            </w:r>
          </w:p>
          <w:p w:rsidR="00F6695B" w:rsidRPr="00773AF2" w:rsidRDefault="000E7CAD" w:rsidP="00F6695B">
            <w:pPr>
              <w:pStyle w:val="DNVGL-Address-sender"/>
            </w:pPr>
            <w:r>
              <w:t>MCANO872</w:t>
            </w:r>
          </w:p>
          <w:bookmarkStart w:id="4" w:name="DgDnvOfficePost01"/>
          <w:p w:rsidR="00F6695B" w:rsidRPr="00773AF2" w:rsidRDefault="00A33158" w:rsidP="00F6695B">
            <w:pPr>
              <w:pStyle w:val="DNVGL-Address-sender"/>
            </w:pPr>
            <w:r w:rsidRPr="00773AF2">
              <w:fldChar w:fldCharType="begin"/>
            </w:r>
            <w:r w:rsidR="00743A2B" w:rsidRPr="00773AF2">
              <w:instrText xml:space="preserve"> MACROBUTTON NoName [Office Post 1]</w:instrText>
            </w:r>
            <w:r w:rsidRPr="00773AF2">
              <w:fldChar w:fldCharType="end"/>
            </w:r>
          </w:p>
          <w:p w:rsidR="00F6695B" w:rsidRPr="00773AF2" w:rsidRDefault="00A33158" w:rsidP="00F6695B">
            <w:pPr>
              <w:pStyle w:val="DNVGL-Address-sender"/>
            </w:pPr>
            <w:r w:rsidRPr="00773AF2">
              <w:fldChar w:fldCharType="begin"/>
            </w:r>
            <w:r w:rsidR="00743A2B" w:rsidRPr="00773AF2">
              <w:instrText xml:space="preserve"> MACROBUTTON NoName [Office Post 2]</w:instrText>
            </w:r>
            <w:r w:rsidRPr="00773AF2">
              <w:fldChar w:fldCharType="end"/>
            </w:r>
          </w:p>
          <w:p w:rsidR="00F6695B" w:rsidRPr="00773AF2" w:rsidRDefault="00A33158" w:rsidP="00F6695B">
            <w:pPr>
              <w:pStyle w:val="DNVGL-Address-sender"/>
            </w:pPr>
            <w:r w:rsidRPr="00773AF2">
              <w:fldChar w:fldCharType="begin"/>
            </w:r>
            <w:r w:rsidR="00743A2B" w:rsidRPr="00773AF2">
              <w:instrText xml:space="preserve"> MACROBUTTON NoName [Office Post 3]</w:instrText>
            </w:r>
            <w:r w:rsidRPr="00773AF2">
              <w:fldChar w:fldCharType="end"/>
            </w:r>
          </w:p>
          <w:p w:rsidR="00F6695B" w:rsidRPr="00773AF2" w:rsidRDefault="00A33158" w:rsidP="00F6695B">
            <w:pPr>
              <w:pStyle w:val="DNVGL-Address-sender"/>
            </w:pPr>
            <w:r w:rsidRPr="00773AF2">
              <w:fldChar w:fldCharType="begin"/>
            </w:r>
            <w:r w:rsidR="00743A2B" w:rsidRPr="00773AF2">
              <w:instrText xml:space="preserve"> MACROBUTTON NoName [Office Post 4]</w:instrText>
            </w:r>
            <w:r w:rsidRPr="00773AF2">
              <w:fldChar w:fldCharType="end"/>
            </w:r>
            <w:bookmarkEnd w:id="4"/>
          </w:p>
          <w:p w:rsidR="00F6695B" w:rsidRPr="00773AF2" w:rsidRDefault="00743A2B" w:rsidP="00F6695B">
            <w:pPr>
              <w:pStyle w:val="DNVGL-Address-sender"/>
            </w:pPr>
            <w:r w:rsidRPr="00773AF2">
              <w:t xml:space="preserve">Tel: </w:t>
            </w:r>
            <w:r w:rsidR="000E7CAD">
              <w:t>+47 67 57 99 00</w:t>
            </w:r>
          </w:p>
          <w:bookmarkStart w:id="5" w:name="DgDnvEnterpriseNo01"/>
          <w:p w:rsidR="00F6695B" w:rsidRPr="00773AF2" w:rsidRDefault="00A33158" w:rsidP="00F6695B">
            <w:pPr>
              <w:pStyle w:val="DNVGL-Address-sender"/>
            </w:pPr>
            <w:r w:rsidRPr="00773AF2">
              <w:fldChar w:fldCharType="begin"/>
            </w:r>
            <w:r w:rsidR="00743A2B" w:rsidRPr="00773AF2">
              <w:instrText xml:space="preserve"> MACROBUTTON NoName [Company Reg No]</w:instrText>
            </w:r>
            <w:r w:rsidRPr="00773AF2">
              <w:fldChar w:fldCharType="end"/>
            </w:r>
            <w:bookmarkEnd w:id="5"/>
          </w:p>
        </w:tc>
      </w:tr>
      <w:tr w:rsidR="00BF2FE6" w:rsidTr="00F6695B">
        <w:trPr>
          <w:cantSplit/>
          <w:trHeight w:val="280"/>
        </w:trPr>
        <w:tc>
          <w:tcPr>
            <w:tcW w:w="1843" w:type="dxa"/>
            <w:shd w:val="clear" w:color="auto" w:fill="auto"/>
            <w:tcMar>
              <w:left w:w="0" w:type="dxa"/>
            </w:tcMar>
          </w:tcPr>
          <w:p w:rsidR="00F6695B" w:rsidRPr="00773AF2" w:rsidRDefault="00743A2B" w:rsidP="00F6695B">
            <w:pPr>
              <w:pStyle w:val="DNVGL-Details"/>
            </w:pPr>
            <w:r w:rsidRPr="00773AF2">
              <w:t>Report title:</w:t>
            </w:r>
            <w:bookmarkStart w:id="6" w:name="_preHiddenText6360635422706548631"/>
            <w:r w:rsidRPr="00773AF2">
              <w:rPr>
                <w:vanish/>
                <w:color w:val="FF0000"/>
                <w:vertAlign w:val="superscript"/>
              </w:rPr>
              <w:t>1</w:t>
            </w:r>
            <w:bookmarkEnd w:id="6"/>
          </w:p>
        </w:tc>
        <w:tc>
          <w:tcPr>
            <w:tcW w:w="4655" w:type="dxa"/>
            <w:shd w:val="clear" w:color="auto" w:fill="auto"/>
            <w:tcMar>
              <w:right w:w="108" w:type="dxa"/>
            </w:tcMar>
          </w:tcPr>
          <w:p w:rsidR="00F6695B" w:rsidRPr="00773AF2" w:rsidRDefault="00A33158" w:rsidP="00F6695B">
            <w:pPr>
              <w:pStyle w:val="DNVGL-Details"/>
            </w:pPr>
            <w:sdt>
              <w:sdtPr>
                <w:alias w:val="~"/>
                <w:tag w:val="DgReportTitle01"/>
                <w:id w:val="86668957"/>
                <w:placeholder>
                  <w:docPart w:val="1683D347BCE64E8E811311EBD386F835"/>
                </w:placeholder>
                <w:dataBinding w:xpath="//Tag[@name='DgReportTitle01']" w:storeItemID="{2665E6FC-C94C-4DEF-9E35-FAB79EC0ED32}"/>
                <w:text w:multiLine="1"/>
              </w:sdtPr>
              <w:sdtContent>
                <w:r w:rsidR="0081548D">
                  <w:t xml:space="preserve">SAR Vessel </w:t>
                </w:r>
                <w:r w:rsidR="000E7CAD">
                  <w:t>Technical Standard</w:t>
                </w:r>
              </w:sdtContent>
            </w:sdt>
          </w:p>
        </w:tc>
        <w:tc>
          <w:tcPr>
            <w:tcW w:w="3084" w:type="dxa"/>
            <w:vMerge/>
            <w:shd w:val="clear" w:color="auto" w:fill="auto"/>
          </w:tcPr>
          <w:p w:rsidR="00F6695B" w:rsidRPr="00773AF2" w:rsidRDefault="00F6695B" w:rsidP="00F6695B">
            <w:pPr>
              <w:keepNext/>
            </w:pPr>
          </w:p>
        </w:tc>
      </w:tr>
      <w:tr w:rsidR="00BF2FE6" w:rsidTr="00F6695B">
        <w:trPr>
          <w:cantSplit/>
          <w:trHeight w:val="280"/>
        </w:trPr>
        <w:tc>
          <w:tcPr>
            <w:tcW w:w="1843" w:type="dxa"/>
            <w:shd w:val="clear" w:color="auto" w:fill="auto"/>
            <w:tcMar>
              <w:left w:w="0" w:type="dxa"/>
            </w:tcMar>
          </w:tcPr>
          <w:p w:rsidR="00F6695B" w:rsidRPr="00773AF2" w:rsidRDefault="00743A2B" w:rsidP="00F6695B">
            <w:pPr>
              <w:pStyle w:val="DNVGL-Details"/>
            </w:pPr>
            <w:r w:rsidRPr="00773AF2">
              <w:t>Customer:</w:t>
            </w:r>
            <w:bookmarkStart w:id="7" w:name="_preHiddenText6360635422706548632"/>
            <w:r w:rsidRPr="00773AF2">
              <w:rPr>
                <w:vanish/>
                <w:color w:val="FF0000"/>
                <w:vertAlign w:val="superscript"/>
              </w:rPr>
              <w:t>1</w:t>
            </w:r>
            <w:bookmarkEnd w:id="7"/>
          </w:p>
        </w:tc>
        <w:tc>
          <w:tcPr>
            <w:tcW w:w="4655" w:type="dxa"/>
            <w:shd w:val="clear" w:color="auto" w:fill="auto"/>
            <w:tcMar>
              <w:right w:w="108" w:type="dxa"/>
            </w:tcMar>
          </w:tcPr>
          <w:p w:rsidR="00F6695B" w:rsidRPr="00773AF2" w:rsidRDefault="00A33158" w:rsidP="00F6695B">
            <w:pPr>
              <w:pStyle w:val="DNVGL-Details"/>
            </w:pPr>
            <w:sdt>
              <w:sdtPr>
                <w:alias w:val="~"/>
                <w:tag w:val="DgCustomer01"/>
                <w:id w:val="439648188"/>
                <w:placeholder>
                  <w:docPart w:val="0549C8A559DB4D458038B19F41555DFF"/>
                </w:placeholder>
                <w:dataBinding w:xpath="//Tag[@name='DgCustomer01']" w:storeItemID="{2665E6FC-C94C-4DEF-9E35-FAB79EC0ED32}"/>
                <w:text w:multiLine="1"/>
              </w:sdtPr>
              <w:sdtContent>
                <w:r w:rsidR="000E7CAD">
                  <w:t>Ministry of Defence, Denmark</w:t>
                </w:r>
              </w:sdtContent>
            </w:sdt>
            <w:r w:rsidR="00743A2B" w:rsidRPr="00773AF2">
              <w:t xml:space="preserve">, </w:t>
            </w:r>
            <w:bookmarkStart w:id="8" w:name="DgCustomerAddress01"/>
            <w:r w:rsidRPr="00773AF2">
              <w:fldChar w:fldCharType="begin"/>
            </w:r>
            <w:r w:rsidR="00743A2B" w:rsidRPr="00773AF2">
              <w:instrText xml:space="preserve"> MACROBUTTON NoName [Address] </w:instrText>
            </w:r>
            <w:r w:rsidRPr="00773AF2">
              <w:fldChar w:fldCharType="end"/>
            </w:r>
            <w:bookmarkEnd w:id="8"/>
            <w:r w:rsidR="00743A2B" w:rsidRPr="00773AF2">
              <w:t xml:space="preserve"> </w:t>
            </w:r>
          </w:p>
        </w:tc>
        <w:tc>
          <w:tcPr>
            <w:tcW w:w="3084" w:type="dxa"/>
            <w:vMerge/>
            <w:shd w:val="clear" w:color="auto" w:fill="auto"/>
          </w:tcPr>
          <w:p w:rsidR="00F6695B" w:rsidRPr="00773AF2" w:rsidRDefault="00F6695B" w:rsidP="00F6695B">
            <w:pPr>
              <w:keepNext/>
            </w:pPr>
          </w:p>
        </w:tc>
      </w:tr>
      <w:tr w:rsidR="00BF2FE6" w:rsidTr="00F6695B">
        <w:trPr>
          <w:cantSplit/>
          <w:trHeight w:val="280"/>
        </w:trPr>
        <w:tc>
          <w:tcPr>
            <w:tcW w:w="1843" w:type="dxa"/>
            <w:shd w:val="clear" w:color="auto" w:fill="auto"/>
            <w:tcMar>
              <w:left w:w="0" w:type="dxa"/>
            </w:tcMar>
          </w:tcPr>
          <w:p w:rsidR="00F6695B" w:rsidRPr="00773AF2" w:rsidRDefault="00743A2B" w:rsidP="00F6695B">
            <w:pPr>
              <w:pStyle w:val="DNVGL-Details"/>
            </w:pPr>
            <w:r w:rsidRPr="00773AF2">
              <w:t>Customer contact:</w:t>
            </w:r>
          </w:p>
        </w:tc>
        <w:tc>
          <w:tcPr>
            <w:tcW w:w="4655" w:type="dxa"/>
            <w:shd w:val="clear" w:color="auto" w:fill="auto"/>
            <w:tcMar>
              <w:right w:w="108" w:type="dxa"/>
            </w:tcMar>
          </w:tcPr>
          <w:p w:rsidR="00F6695B" w:rsidRPr="00773AF2" w:rsidRDefault="000E7CAD" w:rsidP="00F6695B">
            <w:pPr>
              <w:pStyle w:val="DNVGL-Details"/>
            </w:pPr>
            <w:r>
              <w:t>Henrik Pierre Christensen</w:t>
            </w:r>
            <w:r w:rsidR="00743A2B" w:rsidRPr="00773AF2">
              <w:t xml:space="preserve"> </w:t>
            </w:r>
          </w:p>
        </w:tc>
        <w:tc>
          <w:tcPr>
            <w:tcW w:w="3084" w:type="dxa"/>
            <w:vMerge/>
            <w:shd w:val="clear" w:color="auto" w:fill="auto"/>
          </w:tcPr>
          <w:p w:rsidR="00F6695B" w:rsidRPr="00773AF2" w:rsidRDefault="00F6695B" w:rsidP="00F6695B">
            <w:pPr>
              <w:keepNext/>
            </w:pPr>
          </w:p>
        </w:tc>
      </w:tr>
      <w:tr w:rsidR="00BF2FE6" w:rsidTr="00F6695B">
        <w:trPr>
          <w:cantSplit/>
          <w:trHeight w:val="280"/>
        </w:trPr>
        <w:tc>
          <w:tcPr>
            <w:tcW w:w="1843" w:type="dxa"/>
            <w:shd w:val="clear" w:color="auto" w:fill="auto"/>
            <w:tcMar>
              <w:left w:w="0" w:type="dxa"/>
            </w:tcMar>
          </w:tcPr>
          <w:p w:rsidR="00F6695B" w:rsidRPr="00773AF2" w:rsidRDefault="00743A2B" w:rsidP="00F6695B">
            <w:pPr>
              <w:pStyle w:val="DNVGL-Details"/>
            </w:pPr>
            <w:r w:rsidRPr="00773AF2">
              <w:t>Date of issue:</w:t>
            </w:r>
            <w:bookmarkStart w:id="9" w:name="_preHiddenText6360635422706548633"/>
            <w:r w:rsidRPr="00773AF2">
              <w:rPr>
                <w:vanish/>
                <w:color w:val="FF0000"/>
                <w:vertAlign w:val="superscript"/>
              </w:rPr>
              <w:t>1</w:t>
            </w:r>
            <w:bookmarkEnd w:id="9"/>
          </w:p>
        </w:tc>
        <w:tc>
          <w:tcPr>
            <w:tcW w:w="4655" w:type="dxa"/>
            <w:shd w:val="clear" w:color="auto" w:fill="auto"/>
            <w:tcMar>
              <w:right w:w="108" w:type="dxa"/>
            </w:tcMar>
          </w:tcPr>
          <w:p w:rsidR="00F6695B" w:rsidRPr="00773AF2" w:rsidRDefault="00A33158" w:rsidP="00F6695B">
            <w:pPr>
              <w:pStyle w:val="DNVGL-Details"/>
            </w:pPr>
            <w:sdt>
              <w:sdtPr>
                <w:alias w:val="~"/>
                <w:tag w:val="DgDocDate01"/>
                <w:id w:val="-1691367175"/>
                <w:placeholder>
                  <w:docPart w:val="8AB33532ED56428080D0E4C873EE40C9"/>
                </w:placeholder>
                <w:dataBinding w:xpath="//Tag[@name='DgDocDate01']" w:storeItemID="{2665E6FC-C94C-4DEF-9E35-FAB79EC0ED32}"/>
                <w:text w:multiLine="1"/>
              </w:sdtPr>
              <w:sdtContent>
                <w:r w:rsidR="00B0325D">
                  <w:rPr>
                    <w:lang w:val="da-DK"/>
                  </w:rPr>
                  <w:t>09.11.2017</w:t>
                </w:r>
              </w:sdtContent>
            </w:sdt>
          </w:p>
        </w:tc>
        <w:tc>
          <w:tcPr>
            <w:tcW w:w="3084" w:type="dxa"/>
            <w:vMerge/>
            <w:shd w:val="clear" w:color="auto" w:fill="auto"/>
          </w:tcPr>
          <w:p w:rsidR="00F6695B" w:rsidRPr="00773AF2" w:rsidRDefault="00F6695B" w:rsidP="00F6695B">
            <w:pPr>
              <w:keepNext/>
            </w:pPr>
          </w:p>
        </w:tc>
      </w:tr>
      <w:tr w:rsidR="00BF2FE6" w:rsidTr="00F6695B">
        <w:trPr>
          <w:cantSplit/>
          <w:trHeight w:val="280"/>
        </w:trPr>
        <w:tc>
          <w:tcPr>
            <w:tcW w:w="1843" w:type="dxa"/>
            <w:shd w:val="clear" w:color="auto" w:fill="auto"/>
            <w:tcMar>
              <w:left w:w="0" w:type="dxa"/>
            </w:tcMar>
          </w:tcPr>
          <w:p w:rsidR="00F6695B" w:rsidRPr="00773AF2" w:rsidRDefault="00743A2B" w:rsidP="00F6695B">
            <w:pPr>
              <w:pStyle w:val="DNVGL-Details"/>
            </w:pPr>
            <w:r w:rsidRPr="00773AF2">
              <w:t>Project No.:</w:t>
            </w:r>
          </w:p>
        </w:tc>
        <w:tc>
          <w:tcPr>
            <w:tcW w:w="4655" w:type="dxa"/>
            <w:shd w:val="clear" w:color="auto" w:fill="auto"/>
            <w:tcMar>
              <w:right w:w="108" w:type="dxa"/>
            </w:tcMar>
          </w:tcPr>
          <w:p w:rsidR="00F6695B" w:rsidRPr="00773AF2" w:rsidRDefault="000E7CAD" w:rsidP="00F6695B">
            <w:pPr>
              <w:pStyle w:val="DNVGL-Details"/>
            </w:pPr>
            <w:r>
              <w:t>87211124</w:t>
            </w:r>
            <w:r w:rsidR="00743A2B" w:rsidRPr="00773AF2">
              <w:t xml:space="preserve"> </w:t>
            </w:r>
          </w:p>
        </w:tc>
        <w:tc>
          <w:tcPr>
            <w:tcW w:w="3084" w:type="dxa"/>
            <w:vMerge/>
            <w:shd w:val="clear" w:color="auto" w:fill="auto"/>
          </w:tcPr>
          <w:p w:rsidR="00F6695B" w:rsidRPr="00773AF2" w:rsidRDefault="00F6695B" w:rsidP="00F6695B">
            <w:pPr>
              <w:keepNext/>
            </w:pPr>
          </w:p>
        </w:tc>
      </w:tr>
      <w:tr w:rsidR="00BF2FE6" w:rsidTr="00F6695B">
        <w:trPr>
          <w:cantSplit/>
          <w:trHeight w:val="280"/>
        </w:trPr>
        <w:tc>
          <w:tcPr>
            <w:tcW w:w="1843" w:type="dxa"/>
            <w:shd w:val="clear" w:color="auto" w:fill="auto"/>
            <w:tcMar>
              <w:left w:w="0" w:type="dxa"/>
            </w:tcMar>
          </w:tcPr>
          <w:p w:rsidR="00F6695B" w:rsidRPr="00773AF2" w:rsidRDefault="00743A2B" w:rsidP="00F6695B">
            <w:pPr>
              <w:pStyle w:val="DNVGL-Details"/>
            </w:pPr>
            <w:r w:rsidRPr="00773AF2">
              <w:t>Organisation unit:</w:t>
            </w:r>
          </w:p>
        </w:tc>
        <w:tc>
          <w:tcPr>
            <w:tcW w:w="4655" w:type="dxa"/>
            <w:shd w:val="clear" w:color="auto" w:fill="auto"/>
            <w:tcMar>
              <w:right w:w="108" w:type="dxa"/>
            </w:tcMar>
          </w:tcPr>
          <w:p w:rsidR="00F6695B" w:rsidRPr="00773AF2" w:rsidRDefault="000E7CAD" w:rsidP="00F6695B">
            <w:pPr>
              <w:pStyle w:val="DNVGL-Details"/>
            </w:pPr>
            <w:r>
              <w:t>MCANO872</w:t>
            </w:r>
          </w:p>
        </w:tc>
        <w:tc>
          <w:tcPr>
            <w:tcW w:w="3084" w:type="dxa"/>
            <w:vMerge/>
            <w:shd w:val="clear" w:color="auto" w:fill="auto"/>
          </w:tcPr>
          <w:p w:rsidR="00F6695B" w:rsidRPr="00773AF2" w:rsidRDefault="00F6695B" w:rsidP="00F6695B">
            <w:pPr>
              <w:keepNext/>
            </w:pPr>
          </w:p>
        </w:tc>
      </w:tr>
      <w:tr w:rsidR="00BF2FE6" w:rsidTr="00F6695B">
        <w:trPr>
          <w:cantSplit/>
          <w:trHeight w:val="280"/>
        </w:trPr>
        <w:tc>
          <w:tcPr>
            <w:tcW w:w="1843" w:type="dxa"/>
            <w:shd w:val="clear" w:color="auto" w:fill="auto"/>
            <w:tcMar>
              <w:left w:w="0" w:type="dxa"/>
            </w:tcMar>
          </w:tcPr>
          <w:p w:rsidR="00F6695B" w:rsidRPr="00773AF2" w:rsidRDefault="00743A2B" w:rsidP="00F6695B">
            <w:pPr>
              <w:pStyle w:val="DNVGL-Details"/>
            </w:pPr>
            <w:r w:rsidRPr="00773AF2">
              <w:t>Report No.:</w:t>
            </w:r>
            <w:bookmarkStart w:id="10" w:name="_preHiddenText6360635422706548634"/>
            <w:r w:rsidRPr="00773AF2">
              <w:rPr>
                <w:vanish/>
                <w:color w:val="FF0000"/>
                <w:vertAlign w:val="superscript"/>
              </w:rPr>
              <w:t>1,2</w:t>
            </w:r>
            <w:bookmarkEnd w:id="10"/>
          </w:p>
        </w:tc>
        <w:tc>
          <w:tcPr>
            <w:tcW w:w="4655" w:type="dxa"/>
            <w:shd w:val="clear" w:color="auto" w:fill="auto"/>
            <w:tcMar>
              <w:right w:w="108" w:type="dxa"/>
            </w:tcMar>
          </w:tcPr>
          <w:p w:rsidR="00F6695B" w:rsidRPr="00773AF2" w:rsidRDefault="00A33158" w:rsidP="00F6695B">
            <w:pPr>
              <w:pStyle w:val="DNVGL-Details"/>
            </w:pPr>
            <w:sdt>
              <w:sdtPr>
                <w:alias w:val="~"/>
                <w:tag w:val="DgDnvReportNo01"/>
                <w:id w:val="397099942"/>
                <w:placeholder>
                  <w:docPart w:val="27EF2FEE77C84E42BCCBDFD009AF1ABF"/>
                </w:placeholder>
                <w:dataBinding w:xpath="//Tag[@name='DgDnvReportNo01']" w:storeItemID="{2665E6FC-C94C-4DEF-9E35-FAB79EC0ED32}"/>
                <w:text w:multiLine="1"/>
              </w:sdtPr>
              <w:sdtContent>
                <w:r w:rsidR="00787DB1">
                  <w:t>2017-0316</w:t>
                </w:r>
              </w:sdtContent>
            </w:sdt>
            <w:r w:rsidR="00743A2B" w:rsidRPr="00773AF2">
              <w:t>, Rev.</w:t>
            </w:r>
            <w:bookmarkStart w:id="11" w:name="_preHiddenText6360635422706548635"/>
            <w:r w:rsidR="00743A2B" w:rsidRPr="00773AF2">
              <w:rPr>
                <w:vanish/>
                <w:color w:val="FF0000"/>
                <w:vertAlign w:val="superscript"/>
              </w:rPr>
              <w:t>1,2</w:t>
            </w:r>
            <w:bookmarkEnd w:id="11"/>
            <w:r w:rsidR="00743A2B" w:rsidRPr="00773AF2">
              <w:t xml:space="preserve"> </w:t>
            </w:r>
            <w:sdt>
              <w:sdtPr>
                <w:alias w:val="~"/>
                <w:tag w:val="DgRevNo01"/>
                <w:id w:val="1177390428"/>
                <w:placeholder>
                  <w:docPart w:val="44B42AA0E1C7417DBD740EDC03CFD2B9"/>
                </w:placeholder>
                <w:dataBinding w:xpath="//Tag[@name='DgRevNo01']" w:storeItemID="{2665E6FC-C94C-4DEF-9E35-FAB79EC0ED32}"/>
                <w:text w:multiLine="1"/>
              </w:sdtPr>
              <w:sdtContent>
                <w:r w:rsidR="00B0325D">
                  <w:rPr>
                    <w:lang w:val="da-DK"/>
                  </w:rPr>
                  <w:t>3</w:t>
                </w:r>
              </w:sdtContent>
            </w:sdt>
          </w:p>
        </w:tc>
        <w:tc>
          <w:tcPr>
            <w:tcW w:w="3084" w:type="dxa"/>
            <w:vMerge/>
            <w:shd w:val="clear" w:color="auto" w:fill="auto"/>
          </w:tcPr>
          <w:p w:rsidR="00F6695B" w:rsidRPr="00773AF2" w:rsidRDefault="00F6695B" w:rsidP="00F6695B">
            <w:pPr>
              <w:keepNext/>
            </w:pPr>
          </w:p>
        </w:tc>
      </w:tr>
      <w:tr w:rsidR="00BF2FE6" w:rsidTr="00F6695B">
        <w:trPr>
          <w:cantSplit/>
          <w:trHeight w:val="280"/>
        </w:trPr>
        <w:tc>
          <w:tcPr>
            <w:tcW w:w="1843" w:type="dxa"/>
            <w:shd w:val="clear" w:color="auto" w:fill="auto"/>
            <w:tcMar>
              <w:left w:w="0" w:type="dxa"/>
            </w:tcMar>
          </w:tcPr>
          <w:p w:rsidR="00F6695B" w:rsidRPr="00773AF2" w:rsidRDefault="00F6695B" w:rsidP="00F6695B">
            <w:pPr>
              <w:pStyle w:val="DNVGL-Details"/>
            </w:pPr>
          </w:p>
        </w:tc>
        <w:tc>
          <w:tcPr>
            <w:tcW w:w="4655" w:type="dxa"/>
            <w:shd w:val="clear" w:color="auto" w:fill="auto"/>
            <w:tcMar>
              <w:right w:w="108" w:type="dxa"/>
            </w:tcMar>
          </w:tcPr>
          <w:p w:rsidR="00F6695B" w:rsidRPr="00773AF2" w:rsidRDefault="00F6695B" w:rsidP="00F6695B">
            <w:pPr>
              <w:pStyle w:val="DNVGL-Details"/>
            </w:pPr>
          </w:p>
        </w:tc>
        <w:tc>
          <w:tcPr>
            <w:tcW w:w="3084" w:type="dxa"/>
            <w:vMerge/>
            <w:shd w:val="clear" w:color="auto" w:fill="auto"/>
          </w:tcPr>
          <w:p w:rsidR="00F6695B" w:rsidRPr="00773AF2" w:rsidRDefault="00F6695B" w:rsidP="00F6695B">
            <w:pPr>
              <w:keepNext/>
            </w:pPr>
          </w:p>
        </w:tc>
      </w:tr>
      <w:tr w:rsidR="00BF2FE6" w:rsidTr="00F6695B">
        <w:trPr>
          <w:cantSplit/>
          <w:trHeight w:val="567"/>
        </w:trPr>
        <w:tc>
          <w:tcPr>
            <w:tcW w:w="9582" w:type="dxa"/>
            <w:gridSpan w:val="3"/>
            <w:tcBorders>
              <w:bottom w:val="single" w:sz="2" w:space="0" w:color="009FDA"/>
            </w:tcBorders>
            <w:shd w:val="clear" w:color="auto" w:fill="auto"/>
            <w:tcMar>
              <w:left w:w="0" w:type="dxa"/>
            </w:tcMar>
          </w:tcPr>
          <w:p w:rsidR="00F6695B" w:rsidRPr="00773AF2" w:rsidRDefault="00743A2B" w:rsidP="00F6695B">
            <w:pPr>
              <w:pStyle w:val="DNVGL-Details"/>
            </w:pPr>
            <w:r w:rsidRPr="00773AF2">
              <w:t>Applicable contract(s) governing the provision of this Report:</w:t>
            </w:r>
          </w:p>
          <w:p w:rsidR="00F6695B" w:rsidRPr="00773AF2" w:rsidRDefault="00F6695B" w:rsidP="00F6695B">
            <w:pPr>
              <w:pStyle w:val="DNVGL-Details"/>
            </w:pPr>
          </w:p>
        </w:tc>
      </w:tr>
    </w:tbl>
    <w:p w:rsidR="00F6695B" w:rsidRPr="00773AF2" w:rsidRDefault="00743A2B" w:rsidP="00F6695B">
      <w:pPr>
        <w:pStyle w:val="DNVGL-Details"/>
      </w:pPr>
      <w:r w:rsidRPr="00773AF2">
        <w:t>Objective:</w:t>
      </w:r>
    </w:p>
    <w:p w:rsidR="00F6695B" w:rsidRPr="00773AF2" w:rsidRDefault="00F6695B" w:rsidP="00F6695B">
      <w:pPr>
        <w:pStyle w:val="Brdtekst"/>
      </w:pPr>
      <w:bookmarkStart w:id="12" w:name="DgSummary01"/>
      <w:bookmarkEnd w:id="12"/>
    </w:p>
    <w:tbl>
      <w:tblPr>
        <w:tblW w:w="5000" w:type="pct"/>
        <w:tblLayout w:type="fixed"/>
        <w:tblCellMar>
          <w:left w:w="0" w:type="dxa"/>
          <w:right w:w="0" w:type="dxa"/>
        </w:tblCellMar>
        <w:tblLook w:val="0000"/>
      </w:tblPr>
      <w:tblGrid>
        <w:gridCol w:w="3101"/>
        <w:gridCol w:w="140"/>
        <w:gridCol w:w="3100"/>
        <w:gridCol w:w="141"/>
        <w:gridCol w:w="3100"/>
      </w:tblGrid>
      <w:tr w:rsidR="00BF2FE6" w:rsidTr="00F6695B">
        <w:trPr>
          <w:cantSplit/>
        </w:trPr>
        <w:tc>
          <w:tcPr>
            <w:tcW w:w="3101" w:type="dxa"/>
            <w:tcBorders>
              <w:top w:val="single" w:sz="2" w:space="0" w:color="009FDA"/>
            </w:tcBorders>
            <w:shd w:val="clear" w:color="auto" w:fill="auto"/>
            <w:tcMar>
              <w:left w:w="0" w:type="dxa"/>
            </w:tcMar>
          </w:tcPr>
          <w:p w:rsidR="00F6695B" w:rsidRPr="00773AF2" w:rsidRDefault="00743A2B" w:rsidP="00F6695B">
            <w:pPr>
              <w:pStyle w:val="DNVGL-Details"/>
              <w:keepNext/>
            </w:pPr>
            <w:r w:rsidRPr="00773AF2">
              <w:t>Prepared by:</w:t>
            </w:r>
          </w:p>
        </w:tc>
        <w:tc>
          <w:tcPr>
            <w:tcW w:w="140" w:type="dxa"/>
            <w:tcBorders>
              <w:top w:val="single" w:sz="2" w:space="0" w:color="009FDA"/>
            </w:tcBorders>
            <w:shd w:val="clear" w:color="auto" w:fill="auto"/>
          </w:tcPr>
          <w:p w:rsidR="00F6695B" w:rsidRPr="00773AF2" w:rsidRDefault="00F6695B" w:rsidP="00F6695B">
            <w:pPr>
              <w:pStyle w:val="DNVGL-Details"/>
              <w:keepNext/>
            </w:pPr>
          </w:p>
        </w:tc>
        <w:tc>
          <w:tcPr>
            <w:tcW w:w="3100" w:type="dxa"/>
            <w:tcBorders>
              <w:top w:val="single" w:sz="2" w:space="0" w:color="009FDA"/>
            </w:tcBorders>
            <w:shd w:val="clear" w:color="auto" w:fill="auto"/>
          </w:tcPr>
          <w:p w:rsidR="00F6695B" w:rsidRPr="00773AF2" w:rsidRDefault="00743A2B" w:rsidP="00F6695B">
            <w:pPr>
              <w:pStyle w:val="DNVGL-Details"/>
              <w:keepNext/>
            </w:pPr>
            <w:r w:rsidRPr="00773AF2">
              <w:t>Verified by:</w:t>
            </w:r>
          </w:p>
        </w:tc>
        <w:tc>
          <w:tcPr>
            <w:tcW w:w="141" w:type="dxa"/>
            <w:tcBorders>
              <w:top w:val="single" w:sz="2" w:space="0" w:color="009FDA"/>
            </w:tcBorders>
            <w:shd w:val="clear" w:color="auto" w:fill="auto"/>
          </w:tcPr>
          <w:p w:rsidR="00F6695B" w:rsidRPr="00773AF2" w:rsidRDefault="00F6695B" w:rsidP="00F6695B">
            <w:pPr>
              <w:pStyle w:val="DNVGL-Details"/>
              <w:keepNext/>
            </w:pPr>
          </w:p>
        </w:tc>
        <w:tc>
          <w:tcPr>
            <w:tcW w:w="3100" w:type="dxa"/>
            <w:tcBorders>
              <w:top w:val="single" w:sz="2" w:space="0" w:color="009FDA"/>
            </w:tcBorders>
            <w:shd w:val="clear" w:color="auto" w:fill="auto"/>
          </w:tcPr>
          <w:p w:rsidR="00F6695B" w:rsidRPr="00773AF2" w:rsidRDefault="00743A2B" w:rsidP="00F6695B">
            <w:pPr>
              <w:pStyle w:val="DNVGL-Details"/>
              <w:keepNext/>
            </w:pPr>
            <w:r w:rsidRPr="00773AF2">
              <w:t>Approved by:</w:t>
            </w:r>
          </w:p>
        </w:tc>
      </w:tr>
      <w:tr w:rsidR="00BF2FE6" w:rsidTr="00F6695B">
        <w:trPr>
          <w:cantSplit/>
          <w:trHeight w:val="680"/>
        </w:trPr>
        <w:tc>
          <w:tcPr>
            <w:tcW w:w="3101" w:type="dxa"/>
            <w:tcBorders>
              <w:bottom w:val="single" w:sz="2" w:space="0" w:color="000000"/>
            </w:tcBorders>
            <w:shd w:val="clear" w:color="auto" w:fill="auto"/>
            <w:tcMar>
              <w:left w:w="0" w:type="dxa"/>
            </w:tcMar>
          </w:tcPr>
          <w:p w:rsidR="00F6695B" w:rsidRPr="00773AF2" w:rsidRDefault="00F6695B" w:rsidP="00F6695B">
            <w:pPr>
              <w:pStyle w:val="DNVGL-Signaturesmall"/>
              <w:keepNext/>
            </w:pPr>
          </w:p>
        </w:tc>
        <w:tc>
          <w:tcPr>
            <w:tcW w:w="140" w:type="dxa"/>
            <w:shd w:val="clear" w:color="auto" w:fill="auto"/>
          </w:tcPr>
          <w:p w:rsidR="00F6695B" w:rsidRPr="00773AF2" w:rsidRDefault="00F6695B" w:rsidP="00F6695B">
            <w:pPr>
              <w:pStyle w:val="DNVGL-Signaturesmall"/>
              <w:keepNext/>
            </w:pPr>
          </w:p>
        </w:tc>
        <w:tc>
          <w:tcPr>
            <w:tcW w:w="3100" w:type="dxa"/>
            <w:tcBorders>
              <w:bottom w:val="single" w:sz="2" w:space="0" w:color="000000"/>
            </w:tcBorders>
            <w:shd w:val="clear" w:color="auto" w:fill="auto"/>
          </w:tcPr>
          <w:p w:rsidR="00F6695B" w:rsidRPr="00773AF2" w:rsidRDefault="00F6695B" w:rsidP="00F6695B">
            <w:pPr>
              <w:pStyle w:val="DNVGL-Signaturesmall"/>
              <w:keepNext/>
            </w:pPr>
          </w:p>
        </w:tc>
        <w:tc>
          <w:tcPr>
            <w:tcW w:w="141" w:type="dxa"/>
            <w:shd w:val="clear" w:color="auto" w:fill="auto"/>
          </w:tcPr>
          <w:p w:rsidR="00F6695B" w:rsidRPr="00773AF2" w:rsidRDefault="00F6695B" w:rsidP="00F6695B">
            <w:pPr>
              <w:pStyle w:val="DNVGL-Signaturesmall"/>
              <w:keepNext/>
            </w:pPr>
          </w:p>
        </w:tc>
        <w:tc>
          <w:tcPr>
            <w:tcW w:w="3100" w:type="dxa"/>
            <w:tcBorders>
              <w:bottom w:val="single" w:sz="2" w:space="0" w:color="000000"/>
            </w:tcBorders>
            <w:shd w:val="clear" w:color="auto" w:fill="auto"/>
          </w:tcPr>
          <w:p w:rsidR="00F6695B" w:rsidRPr="00773AF2" w:rsidRDefault="00F6695B" w:rsidP="00F6695B">
            <w:pPr>
              <w:pStyle w:val="DNVGL-Signaturesmall"/>
              <w:keepNext/>
            </w:pPr>
          </w:p>
        </w:tc>
      </w:tr>
      <w:tr w:rsidR="00BF2FE6" w:rsidTr="00F6695B">
        <w:trPr>
          <w:cantSplit/>
        </w:trPr>
        <w:tc>
          <w:tcPr>
            <w:tcW w:w="3101" w:type="dxa"/>
            <w:tcBorders>
              <w:top w:val="single" w:sz="2" w:space="0" w:color="000000"/>
            </w:tcBorders>
            <w:shd w:val="clear" w:color="auto" w:fill="auto"/>
            <w:tcMar>
              <w:left w:w="0" w:type="dxa"/>
            </w:tcMar>
          </w:tcPr>
          <w:p w:rsidR="00F6695B" w:rsidRPr="00773AF2" w:rsidRDefault="000E7CAD" w:rsidP="00F6695B">
            <w:pPr>
              <w:pStyle w:val="DNVGL-Signaturesmall"/>
              <w:keepNext/>
            </w:pPr>
            <w:r>
              <w:t>Stefan Palm</w:t>
            </w:r>
            <w:r w:rsidR="00743A2B" w:rsidRPr="00773AF2">
              <w:br/>
            </w:r>
            <w:r>
              <w:t>Senior Principal Engineer</w:t>
            </w:r>
          </w:p>
        </w:tc>
        <w:tc>
          <w:tcPr>
            <w:tcW w:w="140" w:type="dxa"/>
            <w:shd w:val="clear" w:color="auto" w:fill="auto"/>
          </w:tcPr>
          <w:p w:rsidR="00F6695B" w:rsidRPr="00773AF2" w:rsidRDefault="00F6695B" w:rsidP="00F6695B">
            <w:pPr>
              <w:pStyle w:val="DNVGL-Signaturesmall"/>
              <w:keepNext/>
            </w:pPr>
          </w:p>
        </w:tc>
        <w:tc>
          <w:tcPr>
            <w:tcW w:w="3100" w:type="dxa"/>
            <w:tcBorders>
              <w:top w:val="single" w:sz="2" w:space="0" w:color="000000"/>
            </w:tcBorders>
            <w:shd w:val="clear" w:color="auto" w:fill="auto"/>
          </w:tcPr>
          <w:p w:rsidR="00E80B5F" w:rsidRDefault="003D3C26" w:rsidP="00F6695B">
            <w:pPr>
              <w:pStyle w:val="DNVGL-Signaturesmall"/>
              <w:keepNext/>
            </w:pPr>
            <w:r>
              <w:t>Odd Arne Lyngstad</w:t>
            </w:r>
          </w:p>
          <w:p w:rsidR="00F6695B" w:rsidRPr="00773AF2" w:rsidRDefault="00940BE9" w:rsidP="00F6695B">
            <w:pPr>
              <w:pStyle w:val="DNVGL-Signaturesmall"/>
              <w:keepNext/>
            </w:pPr>
            <w:r>
              <w:t>Senior Principal Engnineer</w:t>
            </w:r>
          </w:p>
        </w:tc>
        <w:tc>
          <w:tcPr>
            <w:tcW w:w="141" w:type="dxa"/>
            <w:shd w:val="clear" w:color="auto" w:fill="auto"/>
          </w:tcPr>
          <w:p w:rsidR="00F6695B" w:rsidRPr="00773AF2" w:rsidRDefault="00F6695B" w:rsidP="00F6695B">
            <w:pPr>
              <w:pStyle w:val="DNVGL-Signaturesmall"/>
              <w:keepNext/>
            </w:pPr>
          </w:p>
        </w:tc>
        <w:tc>
          <w:tcPr>
            <w:tcW w:w="3100" w:type="dxa"/>
            <w:tcBorders>
              <w:top w:val="single" w:sz="2" w:space="0" w:color="000000"/>
            </w:tcBorders>
            <w:shd w:val="clear" w:color="auto" w:fill="auto"/>
          </w:tcPr>
          <w:p w:rsidR="00F6695B" w:rsidRPr="00773AF2" w:rsidRDefault="00940BE9" w:rsidP="00F6695B">
            <w:pPr>
              <w:pStyle w:val="DNVGL-Signaturesmall"/>
              <w:keepNext/>
            </w:pPr>
            <w:r>
              <w:t>Christi</w:t>
            </w:r>
            <w:r w:rsidR="001A2C6B">
              <w:t>ne</w:t>
            </w:r>
            <w:r>
              <w:t xml:space="preserve"> Ada</w:t>
            </w:r>
            <w:r w:rsidR="001A2C6B">
              <w:t>l</w:t>
            </w:r>
            <w:r w:rsidR="00743A2B" w:rsidRPr="00773AF2">
              <w:br/>
            </w:r>
            <w:r w:rsidR="00E80B5F">
              <w:t>Head of Section</w:t>
            </w:r>
          </w:p>
        </w:tc>
      </w:tr>
      <w:tr w:rsidR="00BF2FE6" w:rsidTr="00F6695B">
        <w:trPr>
          <w:cantSplit/>
          <w:trHeight w:val="680"/>
        </w:trPr>
        <w:tc>
          <w:tcPr>
            <w:tcW w:w="3101" w:type="dxa"/>
            <w:tcBorders>
              <w:bottom w:val="single" w:sz="2" w:space="0" w:color="000000"/>
            </w:tcBorders>
            <w:shd w:val="clear" w:color="auto" w:fill="auto"/>
            <w:tcMar>
              <w:left w:w="0" w:type="dxa"/>
            </w:tcMar>
          </w:tcPr>
          <w:p w:rsidR="00F6695B" w:rsidRPr="00773AF2" w:rsidRDefault="00F6695B" w:rsidP="00F6695B">
            <w:pPr>
              <w:pStyle w:val="DNVGL-Signaturesmall"/>
              <w:keepNext/>
            </w:pPr>
          </w:p>
        </w:tc>
        <w:tc>
          <w:tcPr>
            <w:tcW w:w="140" w:type="dxa"/>
            <w:shd w:val="clear" w:color="auto" w:fill="auto"/>
          </w:tcPr>
          <w:p w:rsidR="00F6695B" w:rsidRPr="00773AF2" w:rsidRDefault="00F6695B" w:rsidP="00F6695B">
            <w:pPr>
              <w:pStyle w:val="DNVGL-Signaturesmall"/>
              <w:keepNext/>
            </w:pPr>
          </w:p>
        </w:tc>
        <w:tc>
          <w:tcPr>
            <w:tcW w:w="3100" w:type="dxa"/>
            <w:tcBorders>
              <w:bottom w:val="single" w:sz="2" w:space="0" w:color="000000"/>
            </w:tcBorders>
            <w:shd w:val="clear" w:color="auto" w:fill="auto"/>
          </w:tcPr>
          <w:p w:rsidR="00F6695B" w:rsidRPr="00773AF2" w:rsidRDefault="00F6695B" w:rsidP="00F6695B">
            <w:pPr>
              <w:pStyle w:val="DNVGL-Signaturesmall"/>
              <w:keepNext/>
            </w:pPr>
          </w:p>
        </w:tc>
        <w:tc>
          <w:tcPr>
            <w:tcW w:w="141" w:type="dxa"/>
            <w:shd w:val="clear" w:color="auto" w:fill="auto"/>
          </w:tcPr>
          <w:p w:rsidR="00F6695B" w:rsidRPr="00773AF2" w:rsidRDefault="00F6695B" w:rsidP="00F6695B">
            <w:pPr>
              <w:pStyle w:val="DNVGL-Signaturesmall"/>
              <w:keepNext/>
            </w:pPr>
          </w:p>
        </w:tc>
        <w:tc>
          <w:tcPr>
            <w:tcW w:w="3100" w:type="dxa"/>
            <w:shd w:val="clear" w:color="auto" w:fill="auto"/>
          </w:tcPr>
          <w:p w:rsidR="00F6695B" w:rsidRPr="00773AF2" w:rsidRDefault="00F6695B" w:rsidP="00F6695B">
            <w:pPr>
              <w:pStyle w:val="DNVGL-Signaturesmall"/>
              <w:keepNext/>
            </w:pPr>
          </w:p>
        </w:tc>
      </w:tr>
      <w:tr w:rsidR="00BF2FE6" w:rsidTr="00F6695B">
        <w:trPr>
          <w:cantSplit/>
        </w:trPr>
        <w:tc>
          <w:tcPr>
            <w:tcW w:w="3101" w:type="dxa"/>
            <w:tcBorders>
              <w:top w:val="single" w:sz="2" w:space="0" w:color="000000"/>
            </w:tcBorders>
            <w:shd w:val="clear" w:color="auto" w:fill="auto"/>
            <w:tcMar>
              <w:left w:w="0" w:type="dxa"/>
            </w:tcMar>
          </w:tcPr>
          <w:p w:rsidR="00F6695B" w:rsidRPr="00773AF2" w:rsidRDefault="00F6695B" w:rsidP="00F6695B">
            <w:pPr>
              <w:pStyle w:val="DNVGL-Signaturesmall"/>
              <w:keepNext/>
            </w:pPr>
          </w:p>
        </w:tc>
        <w:tc>
          <w:tcPr>
            <w:tcW w:w="140" w:type="dxa"/>
            <w:shd w:val="clear" w:color="auto" w:fill="auto"/>
          </w:tcPr>
          <w:p w:rsidR="00F6695B" w:rsidRPr="00773AF2" w:rsidRDefault="00F6695B" w:rsidP="00F6695B">
            <w:pPr>
              <w:pStyle w:val="DNVGL-Signaturesmall"/>
              <w:keepNext/>
            </w:pPr>
          </w:p>
        </w:tc>
        <w:tc>
          <w:tcPr>
            <w:tcW w:w="3100" w:type="dxa"/>
            <w:tcBorders>
              <w:top w:val="single" w:sz="2" w:space="0" w:color="000000"/>
            </w:tcBorders>
            <w:shd w:val="clear" w:color="auto" w:fill="auto"/>
          </w:tcPr>
          <w:p w:rsidR="00F6695B" w:rsidRPr="00773AF2" w:rsidRDefault="00A33158" w:rsidP="00F6695B">
            <w:pPr>
              <w:pStyle w:val="DNVGL-Signaturesmall"/>
              <w:keepNext/>
            </w:pPr>
            <w:r w:rsidRPr="00773AF2">
              <w:fldChar w:fldCharType="begin"/>
            </w:r>
            <w:r w:rsidR="00743A2B" w:rsidRPr="00773AF2">
              <w:instrText xml:space="preserve"> macrobutton NoName [Name] </w:instrText>
            </w:r>
            <w:r w:rsidRPr="00773AF2">
              <w:fldChar w:fldCharType="end"/>
            </w:r>
            <w:r w:rsidR="00743A2B" w:rsidRPr="00773AF2">
              <w:br/>
            </w:r>
            <w:r w:rsidRPr="00773AF2">
              <w:fldChar w:fldCharType="begin"/>
            </w:r>
            <w:r w:rsidR="00743A2B" w:rsidRPr="00773AF2">
              <w:instrText xml:space="preserve"> macrobutton NoName [title] </w:instrText>
            </w:r>
            <w:r w:rsidRPr="00773AF2">
              <w:fldChar w:fldCharType="end"/>
            </w:r>
          </w:p>
        </w:tc>
        <w:tc>
          <w:tcPr>
            <w:tcW w:w="141" w:type="dxa"/>
            <w:shd w:val="clear" w:color="auto" w:fill="auto"/>
          </w:tcPr>
          <w:p w:rsidR="00F6695B" w:rsidRPr="00773AF2" w:rsidRDefault="00F6695B" w:rsidP="00F6695B">
            <w:pPr>
              <w:pStyle w:val="DNVGL-Signaturesmall"/>
              <w:keepNext/>
            </w:pPr>
          </w:p>
        </w:tc>
        <w:tc>
          <w:tcPr>
            <w:tcW w:w="3100" w:type="dxa"/>
            <w:shd w:val="clear" w:color="auto" w:fill="auto"/>
          </w:tcPr>
          <w:p w:rsidR="00F6695B" w:rsidRPr="00773AF2" w:rsidRDefault="00F6695B" w:rsidP="00F6695B">
            <w:pPr>
              <w:pStyle w:val="DNVGL-Signaturesmall"/>
              <w:keepNext/>
            </w:pPr>
          </w:p>
        </w:tc>
      </w:tr>
      <w:tr w:rsidR="00BF2FE6" w:rsidTr="00F6695B">
        <w:trPr>
          <w:cantSplit/>
          <w:trHeight w:val="680"/>
        </w:trPr>
        <w:tc>
          <w:tcPr>
            <w:tcW w:w="3101" w:type="dxa"/>
            <w:tcBorders>
              <w:bottom w:val="single" w:sz="2" w:space="0" w:color="000000"/>
            </w:tcBorders>
            <w:shd w:val="clear" w:color="auto" w:fill="auto"/>
            <w:tcMar>
              <w:left w:w="0" w:type="dxa"/>
            </w:tcMar>
          </w:tcPr>
          <w:p w:rsidR="00F6695B" w:rsidRPr="00773AF2" w:rsidRDefault="00F6695B" w:rsidP="00F6695B">
            <w:pPr>
              <w:pStyle w:val="DNVGL-Signaturesmall"/>
              <w:keepNext/>
            </w:pPr>
          </w:p>
        </w:tc>
        <w:tc>
          <w:tcPr>
            <w:tcW w:w="140" w:type="dxa"/>
            <w:shd w:val="clear" w:color="auto" w:fill="auto"/>
          </w:tcPr>
          <w:p w:rsidR="00F6695B" w:rsidRPr="00773AF2" w:rsidRDefault="00F6695B" w:rsidP="00F6695B">
            <w:pPr>
              <w:pStyle w:val="DNVGL-Signaturesmall"/>
              <w:keepNext/>
            </w:pPr>
          </w:p>
        </w:tc>
        <w:tc>
          <w:tcPr>
            <w:tcW w:w="3100" w:type="dxa"/>
            <w:tcBorders>
              <w:bottom w:val="single" w:sz="2" w:space="0" w:color="000000"/>
            </w:tcBorders>
            <w:shd w:val="clear" w:color="auto" w:fill="auto"/>
          </w:tcPr>
          <w:p w:rsidR="00F6695B" w:rsidRPr="00773AF2" w:rsidRDefault="00F6695B" w:rsidP="00F6695B">
            <w:pPr>
              <w:pStyle w:val="DNVGL-Signaturesmall"/>
              <w:keepNext/>
            </w:pPr>
          </w:p>
        </w:tc>
        <w:tc>
          <w:tcPr>
            <w:tcW w:w="141" w:type="dxa"/>
            <w:shd w:val="clear" w:color="auto" w:fill="auto"/>
          </w:tcPr>
          <w:p w:rsidR="00F6695B" w:rsidRPr="00773AF2" w:rsidRDefault="00F6695B" w:rsidP="00F6695B">
            <w:pPr>
              <w:pStyle w:val="DNVGL-Signaturesmall"/>
              <w:keepNext/>
            </w:pPr>
          </w:p>
        </w:tc>
        <w:tc>
          <w:tcPr>
            <w:tcW w:w="3100" w:type="dxa"/>
            <w:shd w:val="clear" w:color="auto" w:fill="auto"/>
          </w:tcPr>
          <w:p w:rsidR="00F6695B" w:rsidRPr="00773AF2" w:rsidRDefault="00F6695B" w:rsidP="00F6695B">
            <w:pPr>
              <w:pStyle w:val="DNVGL-Signaturesmall"/>
              <w:keepNext/>
            </w:pPr>
          </w:p>
        </w:tc>
      </w:tr>
      <w:tr w:rsidR="00BF2FE6" w:rsidTr="00F6695B">
        <w:trPr>
          <w:cantSplit/>
        </w:trPr>
        <w:tc>
          <w:tcPr>
            <w:tcW w:w="3101" w:type="dxa"/>
            <w:tcBorders>
              <w:top w:val="single" w:sz="2" w:space="0" w:color="000000"/>
            </w:tcBorders>
            <w:shd w:val="clear" w:color="auto" w:fill="auto"/>
            <w:tcMar>
              <w:left w:w="0" w:type="dxa"/>
            </w:tcMar>
          </w:tcPr>
          <w:p w:rsidR="00F6695B" w:rsidRPr="00773AF2" w:rsidRDefault="00A33158" w:rsidP="00F6695B">
            <w:pPr>
              <w:pStyle w:val="DNVGL-Signaturesmall"/>
              <w:keepNext/>
            </w:pPr>
            <w:r w:rsidRPr="00773AF2">
              <w:fldChar w:fldCharType="begin"/>
            </w:r>
            <w:r w:rsidR="00743A2B" w:rsidRPr="00773AF2">
              <w:instrText xml:space="preserve"> macrobutton NoName [Name] </w:instrText>
            </w:r>
            <w:r w:rsidRPr="00773AF2">
              <w:fldChar w:fldCharType="end"/>
            </w:r>
            <w:r w:rsidR="00743A2B" w:rsidRPr="00773AF2">
              <w:br/>
            </w:r>
            <w:r w:rsidRPr="00773AF2">
              <w:fldChar w:fldCharType="begin"/>
            </w:r>
            <w:r w:rsidR="00743A2B" w:rsidRPr="00773AF2">
              <w:instrText xml:space="preserve"> macrobutton NoName [title] </w:instrText>
            </w:r>
            <w:r w:rsidRPr="00773AF2">
              <w:fldChar w:fldCharType="end"/>
            </w:r>
          </w:p>
        </w:tc>
        <w:tc>
          <w:tcPr>
            <w:tcW w:w="140" w:type="dxa"/>
            <w:shd w:val="clear" w:color="auto" w:fill="auto"/>
          </w:tcPr>
          <w:p w:rsidR="00F6695B" w:rsidRPr="00773AF2" w:rsidRDefault="00F6695B" w:rsidP="00F6695B">
            <w:pPr>
              <w:pStyle w:val="DNVGL-Signaturesmall"/>
              <w:keepNext/>
            </w:pPr>
          </w:p>
        </w:tc>
        <w:tc>
          <w:tcPr>
            <w:tcW w:w="3100" w:type="dxa"/>
            <w:tcBorders>
              <w:top w:val="single" w:sz="2" w:space="0" w:color="000000"/>
            </w:tcBorders>
            <w:shd w:val="clear" w:color="auto" w:fill="auto"/>
          </w:tcPr>
          <w:p w:rsidR="00F6695B" w:rsidRPr="00773AF2" w:rsidRDefault="00A33158" w:rsidP="00F6695B">
            <w:pPr>
              <w:pStyle w:val="DNVGL-Signaturesmall"/>
              <w:keepNext/>
            </w:pPr>
            <w:r w:rsidRPr="00773AF2">
              <w:fldChar w:fldCharType="begin"/>
            </w:r>
            <w:r w:rsidR="00743A2B" w:rsidRPr="00773AF2">
              <w:instrText xml:space="preserve"> macrobutton NoName [Name] </w:instrText>
            </w:r>
            <w:r w:rsidRPr="00773AF2">
              <w:fldChar w:fldCharType="end"/>
            </w:r>
            <w:r w:rsidR="00743A2B" w:rsidRPr="00773AF2">
              <w:br/>
            </w:r>
            <w:r w:rsidRPr="00773AF2">
              <w:fldChar w:fldCharType="begin"/>
            </w:r>
            <w:r w:rsidR="00743A2B" w:rsidRPr="00773AF2">
              <w:instrText xml:space="preserve"> macrobutton NoName [title] </w:instrText>
            </w:r>
            <w:r w:rsidRPr="00773AF2">
              <w:fldChar w:fldCharType="end"/>
            </w:r>
          </w:p>
        </w:tc>
        <w:tc>
          <w:tcPr>
            <w:tcW w:w="141" w:type="dxa"/>
            <w:shd w:val="clear" w:color="auto" w:fill="auto"/>
          </w:tcPr>
          <w:p w:rsidR="00F6695B" w:rsidRPr="00773AF2" w:rsidRDefault="00F6695B" w:rsidP="00F6695B">
            <w:pPr>
              <w:pStyle w:val="DNVGL-Signaturesmall"/>
              <w:keepNext/>
            </w:pPr>
          </w:p>
        </w:tc>
        <w:tc>
          <w:tcPr>
            <w:tcW w:w="3100" w:type="dxa"/>
            <w:shd w:val="clear" w:color="auto" w:fill="auto"/>
          </w:tcPr>
          <w:p w:rsidR="00F6695B" w:rsidRPr="00773AF2" w:rsidRDefault="00F6695B" w:rsidP="00F6695B">
            <w:pPr>
              <w:pStyle w:val="DNVGL-Signaturesmall"/>
              <w:keepNext/>
            </w:pPr>
          </w:p>
        </w:tc>
      </w:tr>
    </w:tbl>
    <w:p w:rsidR="00F6695B" w:rsidRPr="00773AF2" w:rsidRDefault="00F6695B" w:rsidP="00F6695B"/>
    <w:tbl>
      <w:tblPr>
        <w:tblW w:w="5000" w:type="pct"/>
        <w:tblLayout w:type="fixed"/>
        <w:tblCellMar>
          <w:left w:w="0" w:type="dxa"/>
          <w:right w:w="0" w:type="dxa"/>
        </w:tblCellMar>
        <w:tblLook w:val="0000"/>
      </w:tblPr>
      <w:tblGrid>
        <w:gridCol w:w="5529"/>
        <w:gridCol w:w="4053"/>
      </w:tblGrid>
      <w:tr w:rsidR="00BF2FE6" w:rsidTr="00F6695B">
        <w:trPr>
          <w:cantSplit/>
          <w:trHeight w:val="337"/>
        </w:trPr>
        <w:tc>
          <w:tcPr>
            <w:tcW w:w="9582" w:type="dxa"/>
            <w:gridSpan w:val="2"/>
            <w:tcBorders>
              <w:top w:val="single" w:sz="2" w:space="0" w:color="009FDA"/>
            </w:tcBorders>
            <w:shd w:val="clear" w:color="auto" w:fill="auto"/>
            <w:tcMar>
              <w:left w:w="0" w:type="dxa"/>
            </w:tcMar>
          </w:tcPr>
          <w:p w:rsidR="00F6695B" w:rsidRPr="00773AF2" w:rsidRDefault="00743A2B" w:rsidP="00F6695B">
            <w:pPr>
              <w:keepNext/>
              <w:rPr>
                <w:rFonts w:ascii="Calibri" w:eastAsia="Times New Roman" w:hAnsi="Calibri" w:cs="Calibri"/>
                <w:sz w:val="22"/>
                <w:szCs w:val="22"/>
              </w:rPr>
            </w:pPr>
            <w:r w:rsidRPr="00773AF2">
              <w:rPr>
                <w:sz w:val="14"/>
                <w:szCs w:val="14"/>
              </w:rPr>
              <w:t xml:space="preserve">Copyright © DNV GL </w:t>
            </w:r>
            <w:r w:rsidR="00A33158" w:rsidRPr="00773AF2">
              <w:rPr>
                <w:sz w:val="14"/>
                <w:szCs w:val="14"/>
              </w:rPr>
              <w:fldChar w:fldCharType="begin"/>
            </w:r>
            <w:r w:rsidRPr="00773AF2">
              <w:rPr>
                <w:sz w:val="14"/>
                <w:szCs w:val="14"/>
              </w:rPr>
              <w:instrText xml:space="preserve"> CREATEDATE  \@ "yyyy"  \* MERGEFORMAT </w:instrText>
            </w:r>
            <w:r w:rsidR="00A33158" w:rsidRPr="00773AF2">
              <w:rPr>
                <w:sz w:val="14"/>
                <w:szCs w:val="14"/>
              </w:rPr>
              <w:fldChar w:fldCharType="separate"/>
            </w:r>
            <w:r w:rsidR="00E42990">
              <w:rPr>
                <w:noProof/>
                <w:sz w:val="14"/>
                <w:szCs w:val="14"/>
              </w:rPr>
              <w:t>2017</w:t>
            </w:r>
            <w:r w:rsidR="00A33158" w:rsidRPr="00773AF2">
              <w:rPr>
                <w:sz w:val="14"/>
                <w:szCs w:val="14"/>
              </w:rPr>
              <w:fldChar w:fldCharType="end"/>
            </w:r>
            <w:r w:rsidRPr="00773AF2">
              <w:rPr>
                <w:sz w:val="14"/>
                <w:szCs w:val="14"/>
              </w:rPr>
              <w:t>. All rights reserved. Unless otherwise agreed in writing: (</w:t>
            </w:r>
            <w:proofErr w:type="spellStart"/>
            <w:r w:rsidRPr="00773AF2">
              <w:rPr>
                <w:sz w:val="14"/>
                <w:szCs w:val="14"/>
              </w:rPr>
              <w:t>i</w:t>
            </w:r>
            <w:proofErr w:type="spellEnd"/>
            <w:r w:rsidRPr="00773AF2">
              <w:rPr>
                <w:sz w:val="14"/>
                <w:szCs w:val="14"/>
              </w:rPr>
              <w:t>) This publication or parts thereof may not be copied, reproduced or transmitted in any form, or by any means, whether digitally or otherwise; (ii) The content of this publication shall be kept confidential by the customer; (iii) No third party may rely on its contents; and (iv) DNV GL undertakes no duty of care toward any third party. Reference to part of this publication which may lead to misinterpretation is prohibited. DNV GL and the Horizon Graphic are trademarks of DNV GL AS.</w:t>
            </w:r>
          </w:p>
        </w:tc>
      </w:tr>
      <w:tr w:rsidR="00BF2FE6" w:rsidTr="00F6695B">
        <w:trPr>
          <w:cantSplit/>
          <w:trHeight w:hRule="exact" w:val="57"/>
        </w:trPr>
        <w:tc>
          <w:tcPr>
            <w:tcW w:w="5529" w:type="dxa"/>
            <w:tcBorders>
              <w:top w:val="single" w:sz="2" w:space="0" w:color="009FDA"/>
            </w:tcBorders>
            <w:shd w:val="clear" w:color="auto" w:fill="auto"/>
            <w:tcMar>
              <w:left w:w="0" w:type="dxa"/>
            </w:tcMar>
          </w:tcPr>
          <w:p w:rsidR="00F6695B" w:rsidRPr="00773AF2" w:rsidRDefault="00F6695B" w:rsidP="00F6695B">
            <w:pPr>
              <w:pStyle w:val="DNVGL-Details"/>
              <w:keepNext/>
            </w:pPr>
          </w:p>
        </w:tc>
        <w:tc>
          <w:tcPr>
            <w:tcW w:w="4053" w:type="dxa"/>
            <w:tcBorders>
              <w:top w:val="single" w:sz="2" w:space="0" w:color="009FDA"/>
            </w:tcBorders>
            <w:shd w:val="clear" w:color="auto" w:fill="auto"/>
          </w:tcPr>
          <w:p w:rsidR="00F6695B" w:rsidRPr="00773AF2" w:rsidRDefault="00F6695B" w:rsidP="00F6695B">
            <w:pPr>
              <w:pStyle w:val="DNVGL-Details"/>
              <w:keepNext/>
            </w:pPr>
          </w:p>
        </w:tc>
      </w:tr>
      <w:tr w:rsidR="00BF2FE6" w:rsidTr="00F6695B">
        <w:trPr>
          <w:cantSplit/>
        </w:trPr>
        <w:tc>
          <w:tcPr>
            <w:tcW w:w="5529" w:type="dxa"/>
            <w:shd w:val="clear" w:color="auto" w:fill="auto"/>
            <w:tcMar>
              <w:left w:w="0" w:type="dxa"/>
            </w:tcMar>
          </w:tcPr>
          <w:p w:rsidR="00F6695B" w:rsidRPr="00773AF2" w:rsidRDefault="00743A2B" w:rsidP="00F6695B">
            <w:pPr>
              <w:pStyle w:val="DNVGL-Details"/>
              <w:keepNext/>
            </w:pPr>
            <w:r w:rsidRPr="00773AF2">
              <w:t>DNV GL Distribution:</w:t>
            </w:r>
          </w:p>
        </w:tc>
        <w:tc>
          <w:tcPr>
            <w:tcW w:w="4053" w:type="dxa"/>
            <w:shd w:val="clear" w:color="auto" w:fill="auto"/>
          </w:tcPr>
          <w:p w:rsidR="00F6695B" w:rsidRPr="00773AF2" w:rsidRDefault="00743A2B" w:rsidP="00F6695B">
            <w:pPr>
              <w:pStyle w:val="DNVGL-Details"/>
              <w:keepNext/>
            </w:pPr>
            <w:r w:rsidRPr="00773AF2">
              <w:t>Keywords:</w:t>
            </w:r>
          </w:p>
        </w:tc>
      </w:tr>
      <w:tr w:rsidR="00BF2FE6" w:rsidTr="00F6695B">
        <w:trPr>
          <w:cantSplit/>
        </w:trPr>
        <w:tc>
          <w:tcPr>
            <w:tcW w:w="5529" w:type="dxa"/>
            <w:shd w:val="clear" w:color="auto" w:fill="auto"/>
            <w:tcMar>
              <w:left w:w="0" w:type="dxa"/>
            </w:tcMar>
          </w:tcPr>
          <w:p w:rsidR="00F6695B" w:rsidRPr="00773AF2" w:rsidRDefault="00A33158" w:rsidP="00F6695B">
            <w:pPr>
              <w:pStyle w:val="DNVGL-Details"/>
              <w:keepNext/>
            </w:pPr>
            <w:sdt>
              <w:sdtPr>
                <w:id w:val="-1800294595"/>
              </w:sdtPr>
              <w:sdtContent>
                <w:r w:rsidR="00743A2B" w:rsidRPr="00773AF2">
                  <w:rPr>
                    <w:rFonts w:ascii="MS Mincho" w:eastAsia="MS Mincho" w:hAnsi="MS Mincho" w:cs="MS Mincho" w:hint="eastAsia"/>
                  </w:rPr>
                  <w:t>☐</w:t>
                </w:r>
              </w:sdtContent>
            </w:sdt>
            <w:r w:rsidR="00743A2B" w:rsidRPr="00773AF2">
              <w:t xml:space="preserve"> Unrestricted distribution (internal and external)</w:t>
            </w:r>
          </w:p>
        </w:tc>
        <w:tc>
          <w:tcPr>
            <w:tcW w:w="4053" w:type="dxa"/>
            <w:vMerge w:val="restart"/>
            <w:shd w:val="clear" w:color="auto" w:fill="auto"/>
          </w:tcPr>
          <w:p w:rsidR="00F6695B" w:rsidRPr="00773AF2" w:rsidRDefault="00A33158" w:rsidP="00F6695B">
            <w:pPr>
              <w:pStyle w:val="DNVGL-Details"/>
              <w:keepNext/>
            </w:pPr>
            <w:r w:rsidRPr="00773AF2">
              <w:fldChar w:fldCharType="begin"/>
            </w:r>
            <w:r w:rsidR="00743A2B" w:rsidRPr="00773AF2">
              <w:instrText xml:space="preserve"> macrobutton NoName [Keywords] </w:instrText>
            </w:r>
            <w:r w:rsidRPr="00773AF2">
              <w:fldChar w:fldCharType="end"/>
            </w:r>
          </w:p>
        </w:tc>
      </w:tr>
      <w:tr w:rsidR="00BF2FE6" w:rsidTr="00F6695B">
        <w:trPr>
          <w:cantSplit/>
        </w:trPr>
        <w:tc>
          <w:tcPr>
            <w:tcW w:w="5529" w:type="dxa"/>
            <w:shd w:val="clear" w:color="auto" w:fill="auto"/>
            <w:tcMar>
              <w:left w:w="0" w:type="dxa"/>
            </w:tcMar>
          </w:tcPr>
          <w:p w:rsidR="00F6695B" w:rsidRPr="00773AF2" w:rsidRDefault="00A33158" w:rsidP="00F6695B">
            <w:pPr>
              <w:pStyle w:val="DNVGL-Details"/>
              <w:keepNext/>
            </w:pPr>
            <w:sdt>
              <w:sdtPr>
                <w:id w:val="-1245100518"/>
              </w:sdtPr>
              <w:sdtContent>
                <w:r w:rsidR="00743A2B" w:rsidRPr="00773AF2">
                  <w:rPr>
                    <w:rFonts w:ascii="MS Mincho" w:eastAsia="MS Mincho" w:hAnsi="MS Mincho" w:cs="MS Mincho" w:hint="eastAsia"/>
                  </w:rPr>
                  <w:t>☐</w:t>
                </w:r>
              </w:sdtContent>
            </w:sdt>
            <w:r w:rsidR="00743A2B" w:rsidRPr="00773AF2">
              <w:t xml:space="preserve"> Unrestricted distribution within DNV GL Group</w:t>
            </w:r>
          </w:p>
        </w:tc>
        <w:tc>
          <w:tcPr>
            <w:tcW w:w="4053" w:type="dxa"/>
            <w:vMerge/>
            <w:shd w:val="clear" w:color="auto" w:fill="auto"/>
          </w:tcPr>
          <w:p w:rsidR="00F6695B" w:rsidRPr="00773AF2" w:rsidRDefault="00F6695B" w:rsidP="00F6695B">
            <w:pPr>
              <w:pStyle w:val="DNVGL-Details"/>
              <w:keepNext/>
            </w:pPr>
          </w:p>
        </w:tc>
      </w:tr>
      <w:tr w:rsidR="00BF2FE6" w:rsidTr="00F6695B">
        <w:trPr>
          <w:cantSplit/>
        </w:trPr>
        <w:tc>
          <w:tcPr>
            <w:tcW w:w="5529" w:type="dxa"/>
            <w:shd w:val="clear" w:color="auto" w:fill="auto"/>
            <w:tcMar>
              <w:left w:w="0" w:type="dxa"/>
            </w:tcMar>
          </w:tcPr>
          <w:p w:rsidR="00F6695B" w:rsidRPr="00773AF2" w:rsidRDefault="00A33158" w:rsidP="00F6695B">
            <w:pPr>
              <w:pStyle w:val="DNVGL-Details"/>
              <w:keepNext/>
              <w:spacing w:before="40" w:after="40" w:line="240" w:lineRule="auto"/>
              <w:ind w:left="255" w:hanging="255"/>
            </w:pPr>
            <w:sdt>
              <w:sdtPr>
                <w:id w:val="1560661481"/>
              </w:sdtPr>
              <w:sdtContent>
                <w:r w:rsidR="0081548D">
                  <w:rPr>
                    <w:rFonts w:ascii="MS Gothic" w:eastAsia="MS Gothic" w:hAnsi="MS Gothic" w:hint="eastAsia"/>
                  </w:rPr>
                  <w:t>☒</w:t>
                </w:r>
              </w:sdtContent>
            </w:sdt>
            <w:r w:rsidR="00743A2B" w:rsidRPr="00773AF2">
              <w:t xml:space="preserve"> Unrestricted distribution within DNV GL contracting party</w:t>
            </w:r>
          </w:p>
        </w:tc>
        <w:tc>
          <w:tcPr>
            <w:tcW w:w="4053" w:type="dxa"/>
            <w:vMerge/>
            <w:shd w:val="clear" w:color="auto" w:fill="auto"/>
          </w:tcPr>
          <w:p w:rsidR="00F6695B" w:rsidRPr="00773AF2" w:rsidRDefault="00F6695B" w:rsidP="00F6695B">
            <w:pPr>
              <w:pStyle w:val="DNVGL-Details"/>
              <w:keepNext/>
            </w:pPr>
          </w:p>
        </w:tc>
      </w:tr>
      <w:tr w:rsidR="00BF2FE6" w:rsidTr="00F6695B">
        <w:trPr>
          <w:cantSplit/>
        </w:trPr>
        <w:tc>
          <w:tcPr>
            <w:tcW w:w="5529" w:type="dxa"/>
            <w:shd w:val="clear" w:color="auto" w:fill="auto"/>
            <w:tcMar>
              <w:left w:w="0" w:type="dxa"/>
            </w:tcMar>
          </w:tcPr>
          <w:p w:rsidR="00F6695B" w:rsidRPr="00773AF2" w:rsidRDefault="00A33158" w:rsidP="00F6695B">
            <w:pPr>
              <w:pStyle w:val="DNVGL-Details"/>
              <w:keepNext/>
            </w:pPr>
            <w:sdt>
              <w:sdtPr>
                <w:id w:val="-1944603067"/>
              </w:sdtPr>
              <w:sdtContent>
                <w:r w:rsidR="00743A2B" w:rsidRPr="00773AF2">
                  <w:rPr>
                    <w:rFonts w:ascii="MS Mincho" w:eastAsia="MS Mincho" w:hAnsi="MS Mincho" w:cs="MS Mincho" w:hint="eastAsia"/>
                  </w:rPr>
                  <w:t>☐</w:t>
                </w:r>
              </w:sdtContent>
            </w:sdt>
            <w:r w:rsidR="00743A2B" w:rsidRPr="00773AF2">
              <w:t xml:space="preserve"> No distribution (confidential)</w:t>
            </w:r>
          </w:p>
        </w:tc>
        <w:tc>
          <w:tcPr>
            <w:tcW w:w="4053" w:type="dxa"/>
            <w:vMerge/>
            <w:shd w:val="clear" w:color="auto" w:fill="auto"/>
          </w:tcPr>
          <w:p w:rsidR="00F6695B" w:rsidRPr="00773AF2" w:rsidRDefault="00F6695B" w:rsidP="00F6695B">
            <w:pPr>
              <w:pStyle w:val="DNVGL-Details"/>
              <w:keepNext/>
            </w:pPr>
          </w:p>
        </w:tc>
      </w:tr>
      <w:tr w:rsidR="00BF2FE6" w:rsidTr="00F6695B">
        <w:trPr>
          <w:cantSplit/>
          <w:trHeight w:hRule="exact" w:val="57"/>
        </w:trPr>
        <w:tc>
          <w:tcPr>
            <w:tcW w:w="9582" w:type="dxa"/>
            <w:gridSpan w:val="2"/>
            <w:tcBorders>
              <w:bottom w:val="single" w:sz="2" w:space="0" w:color="009FDA"/>
            </w:tcBorders>
            <w:shd w:val="clear" w:color="auto" w:fill="auto"/>
            <w:tcMar>
              <w:left w:w="0" w:type="dxa"/>
            </w:tcMar>
          </w:tcPr>
          <w:p w:rsidR="00F6695B" w:rsidRPr="00773AF2" w:rsidRDefault="00F6695B" w:rsidP="00F6695B">
            <w:pPr>
              <w:pStyle w:val="DNVGL-Details"/>
              <w:keepNext/>
              <w:rPr>
                <w:sz w:val="14"/>
                <w:szCs w:val="14"/>
              </w:rPr>
            </w:pPr>
          </w:p>
        </w:tc>
      </w:tr>
    </w:tbl>
    <w:p w:rsidR="00F6695B" w:rsidRPr="00773AF2" w:rsidRDefault="00F6695B" w:rsidP="00F6695B"/>
    <w:tbl>
      <w:tblPr>
        <w:tblW w:w="5000" w:type="pct"/>
        <w:tblLayout w:type="fixed"/>
        <w:tblCellMar>
          <w:left w:w="0" w:type="dxa"/>
          <w:right w:w="0" w:type="dxa"/>
        </w:tblCellMar>
        <w:tblLook w:val="0020"/>
      </w:tblPr>
      <w:tblGrid>
        <w:gridCol w:w="709"/>
        <w:gridCol w:w="1134"/>
        <w:gridCol w:w="2948"/>
        <w:gridCol w:w="1597"/>
        <w:gridCol w:w="1597"/>
        <w:gridCol w:w="1597"/>
      </w:tblGrid>
      <w:tr w:rsidR="00BF2FE6" w:rsidTr="00F6695B">
        <w:trPr>
          <w:cantSplit/>
        </w:trPr>
        <w:tc>
          <w:tcPr>
            <w:tcW w:w="709" w:type="dxa"/>
            <w:shd w:val="clear" w:color="auto" w:fill="99D6F0"/>
          </w:tcPr>
          <w:p w:rsidR="00F6695B" w:rsidRPr="00773AF2" w:rsidRDefault="00743A2B" w:rsidP="00F6695B">
            <w:pPr>
              <w:pStyle w:val="DNVGL-Revisionheadingrow"/>
              <w:keepNext/>
            </w:pPr>
            <w:r w:rsidRPr="00773AF2">
              <w:rPr>
                <w:color w:val="FFFFFF"/>
                <w:szCs w:val="14"/>
              </w:rPr>
              <w:t>Rev. No.</w:t>
            </w:r>
          </w:p>
        </w:tc>
        <w:tc>
          <w:tcPr>
            <w:tcW w:w="1134" w:type="dxa"/>
            <w:shd w:val="clear" w:color="auto" w:fill="99D6F0"/>
          </w:tcPr>
          <w:p w:rsidR="00F6695B" w:rsidRPr="00773AF2" w:rsidRDefault="00743A2B" w:rsidP="00F6695B">
            <w:pPr>
              <w:pStyle w:val="DNVGL-Revisionheadingrow"/>
              <w:keepNext/>
              <w:rPr>
                <w:color w:val="FFFFFF"/>
                <w:szCs w:val="14"/>
              </w:rPr>
            </w:pPr>
            <w:r w:rsidRPr="00773AF2">
              <w:rPr>
                <w:color w:val="FFFFFF"/>
                <w:szCs w:val="14"/>
              </w:rPr>
              <w:t>Date</w:t>
            </w:r>
          </w:p>
        </w:tc>
        <w:tc>
          <w:tcPr>
            <w:tcW w:w="2948" w:type="dxa"/>
            <w:shd w:val="clear" w:color="auto" w:fill="99D6F0"/>
          </w:tcPr>
          <w:p w:rsidR="00F6695B" w:rsidRPr="00773AF2" w:rsidRDefault="00743A2B" w:rsidP="00F6695B">
            <w:pPr>
              <w:pStyle w:val="DNVGL-Revisionheadingrow"/>
              <w:keepNext/>
              <w:rPr>
                <w:color w:val="FFFFFF"/>
                <w:szCs w:val="14"/>
              </w:rPr>
            </w:pPr>
            <w:r w:rsidRPr="00773AF2">
              <w:rPr>
                <w:color w:val="FFFFFF"/>
                <w:szCs w:val="14"/>
              </w:rPr>
              <w:t>Reason for Issue</w:t>
            </w:r>
          </w:p>
        </w:tc>
        <w:tc>
          <w:tcPr>
            <w:tcW w:w="1597" w:type="dxa"/>
            <w:shd w:val="clear" w:color="auto" w:fill="99D6F0"/>
          </w:tcPr>
          <w:p w:rsidR="00F6695B" w:rsidRPr="00773AF2" w:rsidRDefault="00743A2B" w:rsidP="00F6695B">
            <w:pPr>
              <w:pStyle w:val="DNVGL-Revisionheadingrow"/>
              <w:keepNext/>
              <w:rPr>
                <w:color w:val="FFFFFF"/>
                <w:szCs w:val="14"/>
              </w:rPr>
            </w:pPr>
            <w:r w:rsidRPr="00773AF2">
              <w:rPr>
                <w:color w:val="FFFFFF"/>
                <w:szCs w:val="14"/>
              </w:rPr>
              <w:t>Prepared by</w:t>
            </w:r>
          </w:p>
        </w:tc>
        <w:tc>
          <w:tcPr>
            <w:tcW w:w="1597" w:type="dxa"/>
            <w:shd w:val="clear" w:color="auto" w:fill="99D6F0"/>
          </w:tcPr>
          <w:p w:rsidR="00F6695B" w:rsidRPr="00773AF2" w:rsidRDefault="00743A2B" w:rsidP="00F6695B">
            <w:pPr>
              <w:pStyle w:val="DNVGL-Revisionheadingrow"/>
              <w:keepNext/>
              <w:rPr>
                <w:color w:val="FFFFFF"/>
                <w:szCs w:val="14"/>
              </w:rPr>
            </w:pPr>
            <w:r w:rsidRPr="00773AF2">
              <w:rPr>
                <w:color w:val="FFFFFF"/>
                <w:szCs w:val="14"/>
              </w:rPr>
              <w:t>Verified by</w:t>
            </w:r>
          </w:p>
        </w:tc>
        <w:tc>
          <w:tcPr>
            <w:tcW w:w="1597" w:type="dxa"/>
            <w:shd w:val="clear" w:color="auto" w:fill="99D6F0"/>
          </w:tcPr>
          <w:p w:rsidR="00F6695B" w:rsidRPr="00773AF2" w:rsidRDefault="00743A2B" w:rsidP="00F6695B">
            <w:pPr>
              <w:pStyle w:val="DNVGL-Revisionheadingrow"/>
              <w:keepNext/>
              <w:rPr>
                <w:color w:val="FFFFFF"/>
                <w:szCs w:val="14"/>
              </w:rPr>
            </w:pPr>
            <w:r w:rsidRPr="00773AF2">
              <w:rPr>
                <w:color w:val="FFFFFF"/>
                <w:szCs w:val="14"/>
              </w:rPr>
              <w:t>Approved by</w:t>
            </w:r>
          </w:p>
        </w:tc>
      </w:tr>
      <w:tr w:rsidR="00BF2FE6" w:rsidTr="00F6695B">
        <w:trPr>
          <w:cantSplit/>
        </w:trPr>
        <w:tc>
          <w:tcPr>
            <w:tcW w:w="709" w:type="dxa"/>
            <w:shd w:val="clear" w:color="auto" w:fill="auto"/>
            <w:tcMar>
              <w:right w:w="57" w:type="dxa"/>
            </w:tcMar>
          </w:tcPr>
          <w:p w:rsidR="00F6695B" w:rsidRPr="00773AF2" w:rsidRDefault="0081548D" w:rsidP="00F6695B">
            <w:pPr>
              <w:pStyle w:val="DNVGL-Revisionrow"/>
              <w:keepNext/>
            </w:pPr>
            <w:r>
              <w:t>A</w:t>
            </w:r>
          </w:p>
        </w:tc>
        <w:tc>
          <w:tcPr>
            <w:tcW w:w="1134" w:type="dxa"/>
            <w:shd w:val="clear" w:color="auto" w:fill="auto"/>
            <w:tcMar>
              <w:right w:w="57" w:type="dxa"/>
            </w:tcMar>
          </w:tcPr>
          <w:p w:rsidR="00F6695B" w:rsidRPr="00773AF2" w:rsidRDefault="0081548D" w:rsidP="00F6695B">
            <w:pPr>
              <w:pStyle w:val="DNVGL-Revisionrow"/>
              <w:keepNext/>
            </w:pPr>
            <w:r>
              <w:t>2017-03-30</w:t>
            </w:r>
          </w:p>
        </w:tc>
        <w:tc>
          <w:tcPr>
            <w:tcW w:w="2948" w:type="dxa"/>
            <w:shd w:val="clear" w:color="auto" w:fill="auto"/>
            <w:tcMar>
              <w:right w:w="57" w:type="dxa"/>
            </w:tcMar>
          </w:tcPr>
          <w:p w:rsidR="00F6695B" w:rsidRPr="00773AF2" w:rsidRDefault="0081548D" w:rsidP="00F6695B">
            <w:pPr>
              <w:pStyle w:val="DNVGL-Revisionrow"/>
              <w:keepNext/>
            </w:pPr>
            <w:r>
              <w:t>First issue for client comment.</w:t>
            </w:r>
          </w:p>
        </w:tc>
        <w:tc>
          <w:tcPr>
            <w:tcW w:w="1597" w:type="dxa"/>
            <w:shd w:val="clear" w:color="auto" w:fill="auto"/>
            <w:tcMar>
              <w:right w:w="57" w:type="dxa"/>
            </w:tcMar>
          </w:tcPr>
          <w:p w:rsidR="00F6695B" w:rsidRPr="00773AF2" w:rsidRDefault="00F6695B" w:rsidP="00F6695B">
            <w:pPr>
              <w:pStyle w:val="DNVGL-Revisionrow"/>
              <w:keepNext/>
            </w:pPr>
          </w:p>
        </w:tc>
        <w:tc>
          <w:tcPr>
            <w:tcW w:w="1597" w:type="dxa"/>
            <w:shd w:val="clear" w:color="auto" w:fill="auto"/>
            <w:tcMar>
              <w:right w:w="57" w:type="dxa"/>
            </w:tcMar>
          </w:tcPr>
          <w:p w:rsidR="00F6695B" w:rsidRPr="00773AF2" w:rsidRDefault="00F6695B" w:rsidP="00F6695B">
            <w:pPr>
              <w:pStyle w:val="DNVGL-Revisionrow"/>
              <w:keepNext/>
            </w:pPr>
          </w:p>
        </w:tc>
        <w:tc>
          <w:tcPr>
            <w:tcW w:w="1597" w:type="dxa"/>
            <w:shd w:val="clear" w:color="auto" w:fill="auto"/>
            <w:tcMar>
              <w:right w:w="57" w:type="dxa"/>
            </w:tcMar>
          </w:tcPr>
          <w:p w:rsidR="00F6695B" w:rsidRPr="00773AF2" w:rsidRDefault="00F6695B" w:rsidP="00F6695B">
            <w:pPr>
              <w:pStyle w:val="DNVGL-Revisionrow"/>
              <w:keepNext/>
            </w:pPr>
          </w:p>
        </w:tc>
      </w:tr>
      <w:tr w:rsidR="00BF2FE6" w:rsidTr="00F6695B">
        <w:trPr>
          <w:cantSplit/>
        </w:trPr>
        <w:tc>
          <w:tcPr>
            <w:tcW w:w="709" w:type="dxa"/>
            <w:shd w:val="clear" w:color="auto" w:fill="auto"/>
            <w:tcMar>
              <w:right w:w="57" w:type="dxa"/>
            </w:tcMar>
          </w:tcPr>
          <w:p w:rsidR="00F6695B" w:rsidRPr="00773AF2" w:rsidRDefault="002F37D6" w:rsidP="00F6695B">
            <w:pPr>
              <w:pStyle w:val="DNVGL-Revisionrow"/>
              <w:keepNext/>
            </w:pPr>
            <w:r>
              <w:t>0</w:t>
            </w:r>
          </w:p>
        </w:tc>
        <w:tc>
          <w:tcPr>
            <w:tcW w:w="1134" w:type="dxa"/>
            <w:shd w:val="clear" w:color="auto" w:fill="auto"/>
            <w:tcMar>
              <w:right w:w="57" w:type="dxa"/>
            </w:tcMar>
          </w:tcPr>
          <w:p w:rsidR="00F6695B" w:rsidRPr="00773AF2" w:rsidRDefault="005867FB" w:rsidP="00F6695B">
            <w:pPr>
              <w:pStyle w:val="DNVGL-Revisionrow"/>
              <w:keepNext/>
            </w:pPr>
            <w:r>
              <w:t>2017-03-07</w:t>
            </w:r>
          </w:p>
        </w:tc>
        <w:tc>
          <w:tcPr>
            <w:tcW w:w="2948" w:type="dxa"/>
            <w:shd w:val="clear" w:color="auto" w:fill="auto"/>
            <w:tcMar>
              <w:right w:w="57" w:type="dxa"/>
            </w:tcMar>
          </w:tcPr>
          <w:p w:rsidR="00940BE9" w:rsidRPr="00773AF2" w:rsidRDefault="00940BE9" w:rsidP="00940BE9">
            <w:pPr>
              <w:pStyle w:val="DNVGL-Revisionrow"/>
              <w:keepNext/>
            </w:pPr>
            <w:r>
              <w:t>Final.</w:t>
            </w:r>
          </w:p>
        </w:tc>
        <w:tc>
          <w:tcPr>
            <w:tcW w:w="1597" w:type="dxa"/>
            <w:shd w:val="clear" w:color="auto" w:fill="auto"/>
            <w:tcMar>
              <w:right w:w="57" w:type="dxa"/>
            </w:tcMar>
          </w:tcPr>
          <w:p w:rsidR="00F6695B" w:rsidRPr="00773AF2" w:rsidRDefault="00F6695B" w:rsidP="00F6695B">
            <w:pPr>
              <w:pStyle w:val="DNVGL-Revisionrow"/>
              <w:keepNext/>
            </w:pPr>
          </w:p>
        </w:tc>
        <w:tc>
          <w:tcPr>
            <w:tcW w:w="1597" w:type="dxa"/>
            <w:shd w:val="clear" w:color="auto" w:fill="auto"/>
            <w:tcMar>
              <w:right w:w="57" w:type="dxa"/>
            </w:tcMar>
          </w:tcPr>
          <w:p w:rsidR="00F6695B" w:rsidRPr="00773AF2" w:rsidRDefault="00F6695B" w:rsidP="00F6695B">
            <w:pPr>
              <w:pStyle w:val="DNVGL-Revisionrow"/>
              <w:keepNext/>
            </w:pPr>
          </w:p>
        </w:tc>
        <w:tc>
          <w:tcPr>
            <w:tcW w:w="1597" w:type="dxa"/>
            <w:shd w:val="clear" w:color="auto" w:fill="auto"/>
            <w:tcMar>
              <w:right w:w="57" w:type="dxa"/>
            </w:tcMar>
          </w:tcPr>
          <w:p w:rsidR="00F6695B" w:rsidRPr="00773AF2" w:rsidRDefault="00F6695B" w:rsidP="00F6695B">
            <w:pPr>
              <w:pStyle w:val="DNVGL-Revisionrow"/>
              <w:keepNext/>
            </w:pPr>
          </w:p>
        </w:tc>
      </w:tr>
      <w:tr w:rsidR="00940BE9" w:rsidTr="00F6695B">
        <w:trPr>
          <w:cantSplit/>
        </w:trPr>
        <w:tc>
          <w:tcPr>
            <w:tcW w:w="709" w:type="dxa"/>
            <w:shd w:val="clear" w:color="auto" w:fill="auto"/>
            <w:tcMar>
              <w:right w:w="57" w:type="dxa"/>
            </w:tcMar>
          </w:tcPr>
          <w:p w:rsidR="00940BE9" w:rsidRDefault="00940BE9" w:rsidP="00F6695B">
            <w:pPr>
              <w:pStyle w:val="DNVGL-Revisionrow"/>
              <w:keepNext/>
            </w:pPr>
            <w:r>
              <w:t>1</w:t>
            </w:r>
          </w:p>
        </w:tc>
        <w:tc>
          <w:tcPr>
            <w:tcW w:w="1134" w:type="dxa"/>
            <w:shd w:val="clear" w:color="auto" w:fill="auto"/>
            <w:tcMar>
              <w:right w:w="57" w:type="dxa"/>
            </w:tcMar>
          </w:tcPr>
          <w:p w:rsidR="00940BE9" w:rsidRDefault="00940BE9" w:rsidP="00F6695B">
            <w:pPr>
              <w:pStyle w:val="DNVGL-Revisionrow"/>
              <w:keepNext/>
            </w:pPr>
            <w:r>
              <w:t>2017-10-16</w:t>
            </w:r>
          </w:p>
        </w:tc>
        <w:tc>
          <w:tcPr>
            <w:tcW w:w="2948" w:type="dxa"/>
            <w:shd w:val="clear" w:color="auto" w:fill="auto"/>
            <w:tcMar>
              <w:right w:w="57" w:type="dxa"/>
            </w:tcMar>
          </w:tcPr>
          <w:p w:rsidR="00940BE9" w:rsidRDefault="00940BE9" w:rsidP="00F6695B">
            <w:pPr>
              <w:pStyle w:val="DNVGL-Revisionrow"/>
              <w:keepNext/>
            </w:pPr>
            <w:r>
              <w:t>Revised based on client comments.</w:t>
            </w:r>
          </w:p>
        </w:tc>
        <w:tc>
          <w:tcPr>
            <w:tcW w:w="1597" w:type="dxa"/>
            <w:shd w:val="clear" w:color="auto" w:fill="auto"/>
            <w:tcMar>
              <w:right w:w="57" w:type="dxa"/>
            </w:tcMar>
          </w:tcPr>
          <w:p w:rsidR="00940BE9" w:rsidRPr="00773AF2" w:rsidRDefault="00940BE9" w:rsidP="00F6695B">
            <w:pPr>
              <w:pStyle w:val="DNVGL-Revisionrow"/>
              <w:keepNext/>
            </w:pPr>
          </w:p>
        </w:tc>
        <w:tc>
          <w:tcPr>
            <w:tcW w:w="1597" w:type="dxa"/>
            <w:shd w:val="clear" w:color="auto" w:fill="auto"/>
            <w:tcMar>
              <w:right w:w="57" w:type="dxa"/>
            </w:tcMar>
          </w:tcPr>
          <w:p w:rsidR="00940BE9" w:rsidRPr="00773AF2" w:rsidRDefault="00940BE9" w:rsidP="00F6695B">
            <w:pPr>
              <w:pStyle w:val="DNVGL-Revisionrow"/>
              <w:keepNext/>
            </w:pPr>
          </w:p>
        </w:tc>
        <w:tc>
          <w:tcPr>
            <w:tcW w:w="1597" w:type="dxa"/>
            <w:shd w:val="clear" w:color="auto" w:fill="auto"/>
            <w:tcMar>
              <w:right w:w="57" w:type="dxa"/>
            </w:tcMar>
          </w:tcPr>
          <w:p w:rsidR="00940BE9" w:rsidRPr="00773AF2" w:rsidRDefault="00940BE9" w:rsidP="00F6695B">
            <w:pPr>
              <w:pStyle w:val="DNVGL-Revisionrow"/>
              <w:keepNext/>
            </w:pPr>
          </w:p>
        </w:tc>
      </w:tr>
      <w:tr w:rsidR="00CA7C33" w:rsidTr="00F6695B">
        <w:trPr>
          <w:cantSplit/>
        </w:trPr>
        <w:tc>
          <w:tcPr>
            <w:tcW w:w="709" w:type="dxa"/>
            <w:shd w:val="clear" w:color="auto" w:fill="auto"/>
            <w:tcMar>
              <w:right w:w="57" w:type="dxa"/>
            </w:tcMar>
          </w:tcPr>
          <w:p w:rsidR="00CA7C33" w:rsidRDefault="00CA7C33" w:rsidP="00F6695B">
            <w:pPr>
              <w:pStyle w:val="DNVGL-Revisionrow"/>
              <w:keepNext/>
            </w:pPr>
            <w:r>
              <w:t>2</w:t>
            </w:r>
          </w:p>
          <w:p w:rsidR="00B0325D" w:rsidRDefault="00B0325D" w:rsidP="00F6695B">
            <w:pPr>
              <w:pStyle w:val="DNVGL-Revisionrow"/>
              <w:keepNext/>
            </w:pPr>
            <w:r>
              <w:t>3</w:t>
            </w:r>
          </w:p>
        </w:tc>
        <w:tc>
          <w:tcPr>
            <w:tcW w:w="1134" w:type="dxa"/>
            <w:shd w:val="clear" w:color="auto" w:fill="auto"/>
            <w:tcMar>
              <w:right w:w="57" w:type="dxa"/>
            </w:tcMar>
          </w:tcPr>
          <w:p w:rsidR="00CA7C33" w:rsidRDefault="00CA7C33" w:rsidP="00F6695B">
            <w:pPr>
              <w:pStyle w:val="DNVGL-Revisionrow"/>
              <w:keepNext/>
            </w:pPr>
            <w:r>
              <w:t>2017-10-19</w:t>
            </w:r>
          </w:p>
          <w:p w:rsidR="00B0325D" w:rsidRDefault="00B0325D" w:rsidP="00F6695B">
            <w:pPr>
              <w:pStyle w:val="DNVGL-Revisionrow"/>
              <w:keepNext/>
            </w:pPr>
            <w:r>
              <w:t>2017-11-09</w:t>
            </w:r>
          </w:p>
        </w:tc>
        <w:tc>
          <w:tcPr>
            <w:tcW w:w="2948" w:type="dxa"/>
            <w:shd w:val="clear" w:color="auto" w:fill="auto"/>
            <w:tcMar>
              <w:right w:w="57" w:type="dxa"/>
            </w:tcMar>
          </w:tcPr>
          <w:p w:rsidR="00CA7C33" w:rsidRDefault="00CA7C33" w:rsidP="00F6695B">
            <w:pPr>
              <w:pStyle w:val="DNVGL-Revisionrow"/>
              <w:keepNext/>
            </w:pPr>
            <w:r>
              <w:t>Errors and omissions.</w:t>
            </w:r>
          </w:p>
          <w:p w:rsidR="00B0325D" w:rsidRDefault="00B0325D" w:rsidP="00F6695B">
            <w:pPr>
              <w:pStyle w:val="DNVGL-Revisionrow"/>
              <w:keepNext/>
            </w:pPr>
            <w:r>
              <w:t>Errors and omissions corrected by DALO</w:t>
            </w:r>
          </w:p>
        </w:tc>
        <w:tc>
          <w:tcPr>
            <w:tcW w:w="1597" w:type="dxa"/>
            <w:shd w:val="clear" w:color="auto" w:fill="auto"/>
            <w:tcMar>
              <w:right w:w="57" w:type="dxa"/>
            </w:tcMar>
          </w:tcPr>
          <w:p w:rsidR="00CA7C33" w:rsidRPr="00773AF2" w:rsidRDefault="00CA7C33" w:rsidP="00F6695B">
            <w:pPr>
              <w:pStyle w:val="DNVGL-Revisionrow"/>
              <w:keepNext/>
            </w:pPr>
          </w:p>
        </w:tc>
        <w:tc>
          <w:tcPr>
            <w:tcW w:w="1597" w:type="dxa"/>
            <w:shd w:val="clear" w:color="auto" w:fill="auto"/>
            <w:tcMar>
              <w:right w:w="57" w:type="dxa"/>
            </w:tcMar>
          </w:tcPr>
          <w:p w:rsidR="00CA7C33" w:rsidRPr="00773AF2" w:rsidRDefault="00CA7C33" w:rsidP="00F6695B">
            <w:pPr>
              <w:pStyle w:val="DNVGL-Revisionrow"/>
              <w:keepNext/>
            </w:pPr>
          </w:p>
        </w:tc>
        <w:tc>
          <w:tcPr>
            <w:tcW w:w="1597" w:type="dxa"/>
            <w:shd w:val="clear" w:color="auto" w:fill="auto"/>
            <w:tcMar>
              <w:right w:w="57" w:type="dxa"/>
            </w:tcMar>
          </w:tcPr>
          <w:p w:rsidR="00CA7C33" w:rsidRPr="00773AF2" w:rsidRDefault="00CA7C33" w:rsidP="00F6695B">
            <w:pPr>
              <w:pStyle w:val="DNVGL-Revisionrow"/>
              <w:keepNext/>
            </w:pPr>
          </w:p>
        </w:tc>
      </w:tr>
    </w:tbl>
    <w:p w:rsidR="00F6695B" w:rsidRPr="00773AF2" w:rsidRDefault="00743A2B">
      <w:pPr>
        <w:rPr>
          <w:sz w:val="2"/>
        </w:rPr>
      </w:pPr>
      <w:r w:rsidRPr="00773AF2">
        <w:br w:type="page"/>
      </w:r>
    </w:p>
    <w:p w:rsidR="00F6695B" w:rsidRPr="00773AF2" w:rsidRDefault="00743A2B">
      <w:pPr>
        <w:rPr>
          <w:sz w:val="2"/>
        </w:rPr>
      </w:pPr>
      <w:r w:rsidRPr="00773AF2">
        <w:rPr>
          <w:sz w:val="2"/>
        </w:rPr>
        <w:lastRenderedPageBreak/>
        <w:t xml:space="preserve"> </w:t>
      </w:r>
    </w:p>
    <w:p w:rsidR="00F6695B" w:rsidRPr="00773AF2" w:rsidRDefault="00743A2B" w:rsidP="00F6695B">
      <w:pPr>
        <w:pStyle w:val="Overskrift8"/>
      </w:pPr>
      <w:r w:rsidRPr="00773AF2">
        <w:t>Table of contents</w:t>
      </w:r>
    </w:p>
    <w:p w:rsidR="00FA2FD0" w:rsidRPr="00FA2FD0" w:rsidRDefault="00A33158">
      <w:pPr>
        <w:pStyle w:val="Indholdsfortegnelse1"/>
        <w:rPr>
          <w:rFonts w:asciiTheme="minorHAnsi" w:hAnsiTheme="minorHAnsi" w:cstheme="minorBidi"/>
          <w:caps w:val="0"/>
          <w:sz w:val="22"/>
          <w:szCs w:val="22"/>
          <w:lang w:val="en-US" w:eastAsia="da-DK"/>
        </w:rPr>
      </w:pPr>
      <w:r w:rsidRPr="00A33158">
        <w:fldChar w:fldCharType="begin"/>
      </w:r>
      <w:r w:rsidR="00743A2B" w:rsidRPr="00773AF2">
        <w:instrText xml:space="preserve"> toc \o "1-2" \n "3-9" </w:instrText>
      </w:r>
      <w:r w:rsidRPr="00A33158">
        <w:fldChar w:fldCharType="separate"/>
      </w:r>
      <w:r w:rsidR="00FA2FD0">
        <w:t>1</w:t>
      </w:r>
      <w:r w:rsidR="00FA2FD0" w:rsidRPr="00FA2FD0">
        <w:rPr>
          <w:rFonts w:asciiTheme="minorHAnsi" w:hAnsiTheme="minorHAnsi" w:cstheme="minorBidi"/>
          <w:caps w:val="0"/>
          <w:sz w:val="22"/>
          <w:szCs w:val="22"/>
          <w:lang w:val="en-US" w:eastAsia="da-DK"/>
        </w:rPr>
        <w:tab/>
      </w:r>
      <w:r w:rsidR="00FA2FD0">
        <w:t>introduction</w:t>
      </w:r>
      <w:r w:rsidR="00FA2FD0">
        <w:tab/>
      </w:r>
      <w:r>
        <w:fldChar w:fldCharType="begin"/>
      </w:r>
      <w:r w:rsidR="00FA2FD0">
        <w:instrText xml:space="preserve"> PAGEREF _Toc499116500 \h </w:instrText>
      </w:r>
      <w:r>
        <w:fldChar w:fldCharType="separate"/>
      </w:r>
      <w:r w:rsidR="00FA2FD0">
        <w:t>1</w:t>
      </w:r>
      <w:r>
        <w:fldChar w:fldCharType="end"/>
      </w:r>
    </w:p>
    <w:p w:rsidR="00FA2FD0" w:rsidRPr="00FA2FD0" w:rsidRDefault="00FA2FD0">
      <w:pPr>
        <w:pStyle w:val="Indholdsfortegnelse2"/>
        <w:rPr>
          <w:rFonts w:asciiTheme="minorHAnsi" w:hAnsiTheme="minorHAnsi" w:cstheme="minorBidi"/>
          <w:sz w:val="22"/>
          <w:szCs w:val="22"/>
          <w:lang w:val="en-US" w:eastAsia="da-DK"/>
        </w:rPr>
      </w:pPr>
      <w:r>
        <w:t>1.1</w:t>
      </w:r>
      <w:r w:rsidRPr="00FA2FD0">
        <w:rPr>
          <w:rFonts w:asciiTheme="minorHAnsi" w:hAnsiTheme="minorHAnsi" w:cstheme="minorBidi"/>
          <w:sz w:val="22"/>
          <w:szCs w:val="22"/>
          <w:lang w:val="en-US" w:eastAsia="da-DK"/>
        </w:rPr>
        <w:tab/>
      </w:r>
      <w:r>
        <w:t>Background</w:t>
      </w:r>
      <w:r>
        <w:tab/>
      </w:r>
      <w:r w:rsidR="00A33158">
        <w:fldChar w:fldCharType="begin"/>
      </w:r>
      <w:r>
        <w:instrText xml:space="preserve"> PAGEREF _Toc499116501 \h </w:instrText>
      </w:r>
      <w:r w:rsidR="00A33158">
        <w:fldChar w:fldCharType="separate"/>
      </w:r>
      <w:r>
        <w:t>1</w:t>
      </w:r>
      <w:r w:rsidR="00A33158">
        <w:fldChar w:fldCharType="end"/>
      </w:r>
    </w:p>
    <w:p w:rsidR="00FA2FD0" w:rsidRPr="00FA2FD0" w:rsidRDefault="00FA2FD0">
      <w:pPr>
        <w:pStyle w:val="Indholdsfortegnelse1"/>
        <w:rPr>
          <w:rFonts w:asciiTheme="minorHAnsi" w:hAnsiTheme="minorHAnsi" w:cstheme="minorBidi"/>
          <w:caps w:val="0"/>
          <w:sz w:val="22"/>
          <w:szCs w:val="22"/>
          <w:lang w:val="en-US" w:eastAsia="da-DK"/>
        </w:rPr>
      </w:pPr>
      <w:r>
        <w:t>2</w:t>
      </w:r>
      <w:r w:rsidRPr="00FA2FD0">
        <w:rPr>
          <w:rFonts w:asciiTheme="minorHAnsi" w:hAnsiTheme="minorHAnsi" w:cstheme="minorBidi"/>
          <w:caps w:val="0"/>
          <w:sz w:val="22"/>
          <w:szCs w:val="22"/>
          <w:lang w:val="en-US" w:eastAsia="da-DK"/>
        </w:rPr>
        <w:tab/>
      </w:r>
      <w:r>
        <w:t>vessel specifics</w:t>
      </w:r>
      <w:r>
        <w:tab/>
      </w:r>
      <w:r w:rsidR="00A33158">
        <w:fldChar w:fldCharType="begin"/>
      </w:r>
      <w:r>
        <w:instrText xml:space="preserve"> PAGEREF _Toc499116502 \h </w:instrText>
      </w:r>
      <w:r w:rsidR="00A33158">
        <w:fldChar w:fldCharType="separate"/>
      </w:r>
      <w:r>
        <w:t>1</w:t>
      </w:r>
      <w:r w:rsidR="00A33158">
        <w:fldChar w:fldCharType="end"/>
      </w:r>
    </w:p>
    <w:p w:rsidR="00FA2FD0" w:rsidRPr="00FA2FD0" w:rsidRDefault="00FA2FD0">
      <w:pPr>
        <w:pStyle w:val="Indholdsfortegnelse1"/>
        <w:rPr>
          <w:rFonts w:asciiTheme="minorHAnsi" w:hAnsiTheme="minorHAnsi" w:cstheme="minorBidi"/>
          <w:caps w:val="0"/>
          <w:sz w:val="22"/>
          <w:szCs w:val="22"/>
          <w:lang w:val="en-US" w:eastAsia="da-DK"/>
        </w:rPr>
      </w:pPr>
      <w:r w:rsidRPr="00152B94">
        <w:rPr>
          <w:lang w:val="en-US"/>
        </w:rPr>
        <w:t>3</w:t>
      </w:r>
      <w:r w:rsidRPr="00FA2FD0">
        <w:rPr>
          <w:rFonts w:asciiTheme="minorHAnsi" w:hAnsiTheme="minorHAnsi" w:cstheme="minorBidi"/>
          <w:caps w:val="0"/>
          <w:sz w:val="22"/>
          <w:szCs w:val="22"/>
          <w:lang w:val="en-US" w:eastAsia="da-DK"/>
        </w:rPr>
        <w:tab/>
      </w:r>
      <w:r w:rsidRPr="00152B94">
        <w:rPr>
          <w:lang w:val="en-US"/>
        </w:rPr>
        <w:t>applicable standards</w:t>
      </w:r>
      <w:r>
        <w:tab/>
      </w:r>
      <w:r w:rsidR="00A33158">
        <w:fldChar w:fldCharType="begin"/>
      </w:r>
      <w:r>
        <w:instrText xml:space="preserve"> PAGEREF _Toc499116503 \h </w:instrText>
      </w:r>
      <w:r w:rsidR="00A33158">
        <w:fldChar w:fldCharType="separate"/>
      </w:r>
      <w:r>
        <w:t>2</w:t>
      </w:r>
      <w:r w:rsidR="00A33158">
        <w:fldChar w:fldCharType="end"/>
      </w:r>
    </w:p>
    <w:p w:rsidR="00FA2FD0" w:rsidRPr="00FA2FD0" w:rsidRDefault="00FA2FD0">
      <w:pPr>
        <w:pStyle w:val="Indholdsfortegnelse1"/>
        <w:rPr>
          <w:rFonts w:asciiTheme="minorHAnsi" w:hAnsiTheme="minorHAnsi" w:cstheme="minorBidi"/>
          <w:caps w:val="0"/>
          <w:sz w:val="22"/>
          <w:szCs w:val="22"/>
          <w:lang w:val="en-US" w:eastAsia="da-DK"/>
        </w:rPr>
      </w:pPr>
      <w:r w:rsidRPr="00152B94">
        <w:rPr>
          <w:rFonts w:cstheme="minorHAnsi"/>
          <w:lang w:val="en-US"/>
        </w:rPr>
        <w:t>4</w:t>
      </w:r>
      <w:r w:rsidRPr="00FA2FD0">
        <w:rPr>
          <w:rFonts w:asciiTheme="minorHAnsi" w:hAnsiTheme="minorHAnsi" w:cstheme="minorBidi"/>
          <w:caps w:val="0"/>
          <w:sz w:val="22"/>
          <w:szCs w:val="22"/>
          <w:lang w:val="en-US" w:eastAsia="da-DK"/>
        </w:rPr>
        <w:tab/>
      </w:r>
      <w:r w:rsidRPr="00152B94">
        <w:rPr>
          <w:rFonts w:cstheme="minorHAnsi"/>
          <w:lang w:val="en-US"/>
        </w:rPr>
        <w:t>hull Construction</w:t>
      </w:r>
      <w:r>
        <w:tab/>
      </w:r>
      <w:r w:rsidR="00A33158">
        <w:fldChar w:fldCharType="begin"/>
      </w:r>
      <w:r>
        <w:instrText xml:space="preserve"> PAGEREF _Toc499116504 \h </w:instrText>
      </w:r>
      <w:r w:rsidR="00A33158">
        <w:fldChar w:fldCharType="separate"/>
      </w:r>
      <w:r>
        <w:t>2</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4.1</w:t>
      </w:r>
      <w:r w:rsidRPr="00FA2FD0">
        <w:rPr>
          <w:rFonts w:asciiTheme="minorHAnsi" w:hAnsiTheme="minorHAnsi" w:cstheme="minorBidi"/>
          <w:sz w:val="22"/>
          <w:szCs w:val="22"/>
          <w:lang w:val="en-US" w:eastAsia="da-DK"/>
        </w:rPr>
        <w:tab/>
      </w:r>
      <w:r w:rsidRPr="00152B94">
        <w:rPr>
          <w:lang w:val="en-US"/>
        </w:rPr>
        <w:t>General</w:t>
      </w:r>
      <w:r>
        <w:tab/>
      </w:r>
      <w:r w:rsidR="00A33158">
        <w:fldChar w:fldCharType="begin"/>
      </w:r>
      <w:r>
        <w:instrText xml:space="preserve"> PAGEREF _Toc499116505 \h </w:instrText>
      </w:r>
      <w:r w:rsidR="00A33158">
        <w:fldChar w:fldCharType="separate"/>
      </w:r>
      <w:r>
        <w:t>2</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rFonts w:cstheme="minorHAnsi"/>
          <w:lang w:val="en-US"/>
        </w:rPr>
        <w:t>4.2</w:t>
      </w:r>
      <w:r w:rsidRPr="00FA2FD0">
        <w:rPr>
          <w:rFonts w:asciiTheme="minorHAnsi" w:hAnsiTheme="minorHAnsi" w:cstheme="minorBidi"/>
          <w:sz w:val="22"/>
          <w:szCs w:val="22"/>
          <w:lang w:val="en-US" w:eastAsia="da-DK"/>
        </w:rPr>
        <w:tab/>
      </w:r>
      <w:r w:rsidRPr="00152B94">
        <w:rPr>
          <w:rFonts w:cstheme="minorHAnsi"/>
          <w:lang w:val="en-US"/>
        </w:rPr>
        <w:t>Structural strength</w:t>
      </w:r>
      <w:r>
        <w:tab/>
      </w:r>
      <w:r w:rsidR="00A33158">
        <w:fldChar w:fldCharType="begin"/>
      </w:r>
      <w:r>
        <w:instrText xml:space="preserve"> PAGEREF _Toc499116506 \h </w:instrText>
      </w:r>
      <w:r w:rsidR="00A33158">
        <w:fldChar w:fldCharType="separate"/>
      </w:r>
      <w:r>
        <w:t>2</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rFonts w:cstheme="minorHAnsi"/>
          <w:lang w:val="en-US"/>
        </w:rPr>
        <w:t>4.3</w:t>
      </w:r>
      <w:r w:rsidRPr="00FA2FD0">
        <w:rPr>
          <w:rFonts w:asciiTheme="minorHAnsi" w:hAnsiTheme="minorHAnsi" w:cstheme="minorBidi"/>
          <w:sz w:val="22"/>
          <w:szCs w:val="22"/>
          <w:lang w:val="en-US" w:eastAsia="da-DK"/>
        </w:rPr>
        <w:tab/>
      </w:r>
      <w:r w:rsidRPr="00152B94">
        <w:rPr>
          <w:rFonts w:cstheme="minorHAnsi"/>
          <w:lang w:val="en-US"/>
        </w:rPr>
        <w:t>Buoyancy elements</w:t>
      </w:r>
      <w:r>
        <w:tab/>
      </w:r>
      <w:r w:rsidR="00A33158">
        <w:fldChar w:fldCharType="begin"/>
      </w:r>
      <w:r>
        <w:instrText xml:space="preserve"> PAGEREF _Toc499116507 \h </w:instrText>
      </w:r>
      <w:r w:rsidR="00A33158">
        <w:fldChar w:fldCharType="separate"/>
      </w:r>
      <w:r>
        <w:t>2</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rFonts w:cstheme="minorHAnsi"/>
          <w:lang w:val="en-US"/>
        </w:rPr>
        <w:t>4.4</w:t>
      </w:r>
      <w:r w:rsidRPr="00FA2FD0">
        <w:rPr>
          <w:rFonts w:asciiTheme="minorHAnsi" w:hAnsiTheme="minorHAnsi" w:cstheme="minorBidi"/>
          <w:sz w:val="22"/>
          <w:szCs w:val="22"/>
          <w:lang w:val="en-US" w:eastAsia="da-DK"/>
        </w:rPr>
        <w:tab/>
      </w:r>
      <w:r w:rsidRPr="00152B94">
        <w:rPr>
          <w:rFonts w:cstheme="minorHAnsi"/>
          <w:lang w:val="en-US"/>
        </w:rPr>
        <w:t>Ventilation openings</w:t>
      </w:r>
      <w:r>
        <w:tab/>
      </w:r>
      <w:r w:rsidR="00A33158">
        <w:fldChar w:fldCharType="begin"/>
      </w:r>
      <w:r>
        <w:instrText xml:space="preserve"> PAGEREF _Toc499116508 \h </w:instrText>
      </w:r>
      <w:r w:rsidR="00A33158">
        <w:fldChar w:fldCharType="separate"/>
      </w:r>
      <w:r>
        <w:t>3</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4.5</w:t>
      </w:r>
      <w:r w:rsidRPr="00FA2FD0">
        <w:rPr>
          <w:rFonts w:asciiTheme="minorHAnsi" w:hAnsiTheme="minorHAnsi" w:cstheme="minorBidi"/>
          <w:sz w:val="22"/>
          <w:szCs w:val="22"/>
          <w:lang w:val="en-US" w:eastAsia="da-DK"/>
        </w:rPr>
        <w:tab/>
      </w:r>
      <w:r w:rsidRPr="00152B94">
        <w:rPr>
          <w:lang w:val="en-US"/>
        </w:rPr>
        <w:t>Weather deck</w:t>
      </w:r>
      <w:r>
        <w:tab/>
      </w:r>
      <w:r w:rsidR="00A33158">
        <w:fldChar w:fldCharType="begin"/>
      </w:r>
      <w:r>
        <w:instrText xml:space="preserve"> PAGEREF _Toc499116509 \h </w:instrText>
      </w:r>
      <w:r w:rsidR="00A33158">
        <w:fldChar w:fldCharType="separate"/>
      </w:r>
      <w:r>
        <w:t>3</w:t>
      </w:r>
      <w:r w:rsidR="00A33158">
        <w:fldChar w:fldCharType="end"/>
      </w:r>
    </w:p>
    <w:p w:rsidR="00FA2FD0" w:rsidRPr="00FA2FD0" w:rsidRDefault="00FA2FD0">
      <w:pPr>
        <w:pStyle w:val="Indholdsfortegnelse1"/>
        <w:rPr>
          <w:rFonts w:asciiTheme="minorHAnsi" w:hAnsiTheme="minorHAnsi" w:cstheme="minorBidi"/>
          <w:caps w:val="0"/>
          <w:sz w:val="22"/>
          <w:szCs w:val="22"/>
          <w:lang w:val="en-US" w:eastAsia="da-DK"/>
        </w:rPr>
      </w:pPr>
      <w:r w:rsidRPr="00152B94">
        <w:rPr>
          <w:lang w:val="en-US"/>
        </w:rPr>
        <w:t>5</w:t>
      </w:r>
      <w:r w:rsidRPr="00FA2FD0">
        <w:rPr>
          <w:rFonts w:asciiTheme="minorHAnsi" w:hAnsiTheme="minorHAnsi" w:cstheme="minorBidi"/>
          <w:caps w:val="0"/>
          <w:sz w:val="22"/>
          <w:szCs w:val="22"/>
          <w:lang w:val="en-US" w:eastAsia="da-DK"/>
        </w:rPr>
        <w:tab/>
      </w:r>
      <w:r w:rsidRPr="00152B94">
        <w:rPr>
          <w:lang w:val="en-US"/>
        </w:rPr>
        <w:t>superstructures and Wheelhouse</w:t>
      </w:r>
      <w:r>
        <w:tab/>
      </w:r>
      <w:r w:rsidR="00A33158">
        <w:fldChar w:fldCharType="begin"/>
      </w:r>
      <w:r>
        <w:instrText xml:space="preserve"> PAGEREF _Toc499116510 \h </w:instrText>
      </w:r>
      <w:r w:rsidR="00A33158">
        <w:fldChar w:fldCharType="separate"/>
      </w:r>
      <w:r>
        <w:t>3</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5.1</w:t>
      </w:r>
      <w:r w:rsidRPr="00FA2FD0">
        <w:rPr>
          <w:rFonts w:asciiTheme="minorHAnsi" w:hAnsiTheme="minorHAnsi" w:cstheme="minorBidi"/>
          <w:sz w:val="22"/>
          <w:szCs w:val="22"/>
          <w:lang w:val="en-US" w:eastAsia="da-DK"/>
        </w:rPr>
        <w:tab/>
      </w:r>
      <w:r w:rsidRPr="00152B94">
        <w:rPr>
          <w:lang w:val="en-US"/>
        </w:rPr>
        <w:t>General</w:t>
      </w:r>
      <w:r>
        <w:tab/>
      </w:r>
      <w:r w:rsidR="00A33158">
        <w:fldChar w:fldCharType="begin"/>
      </w:r>
      <w:r>
        <w:instrText xml:space="preserve"> PAGEREF _Toc499116511 \h </w:instrText>
      </w:r>
      <w:r w:rsidR="00A33158">
        <w:fldChar w:fldCharType="separate"/>
      </w:r>
      <w:r>
        <w:t>3</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5.2</w:t>
      </w:r>
      <w:r w:rsidRPr="00FA2FD0">
        <w:rPr>
          <w:rFonts w:asciiTheme="minorHAnsi" w:hAnsiTheme="minorHAnsi" w:cstheme="minorBidi"/>
          <w:sz w:val="22"/>
          <w:szCs w:val="22"/>
          <w:lang w:val="en-US" w:eastAsia="da-DK"/>
        </w:rPr>
        <w:tab/>
      </w:r>
      <w:r w:rsidRPr="00152B94">
        <w:rPr>
          <w:lang w:val="en-US"/>
        </w:rPr>
        <w:t>Windows</w:t>
      </w:r>
      <w:r>
        <w:tab/>
      </w:r>
      <w:r w:rsidR="00A33158">
        <w:fldChar w:fldCharType="begin"/>
      </w:r>
      <w:r>
        <w:instrText xml:space="preserve"> PAGEREF _Toc499116512 \h </w:instrText>
      </w:r>
      <w:r w:rsidR="00A33158">
        <w:fldChar w:fldCharType="separate"/>
      </w:r>
      <w:r>
        <w:t>3</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5.3</w:t>
      </w:r>
      <w:r w:rsidRPr="00FA2FD0">
        <w:rPr>
          <w:rFonts w:asciiTheme="minorHAnsi" w:hAnsiTheme="minorHAnsi" w:cstheme="minorBidi"/>
          <w:sz w:val="22"/>
          <w:szCs w:val="22"/>
          <w:lang w:val="en-US" w:eastAsia="da-DK"/>
        </w:rPr>
        <w:tab/>
      </w:r>
      <w:r w:rsidRPr="00152B94">
        <w:rPr>
          <w:lang w:val="en-US"/>
        </w:rPr>
        <w:t>Access</w:t>
      </w:r>
      <w:r>
        <w:tab/>
      </w:r>
      <w:r w:rsidR="00A33158">
        <w:fldChar w:fldCharType="begin"/>
      </w:r>
      <w:r>
        <w:instrText xml:space="preserve"> PAGEREF _Toc499116513 \h </w:instrText>
      </w:r>
      <w:r w:rsidR="00A33158">
        <w:fldChar w:fldCharType="separate"/>
      </w:r>
      <w:r>
        <w:t>4</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5.4</w:t>
      </w:r>
      <w:r w:rsidRPr="00FA2FD0">
        <w:rPr>
          <w:rFonts w:asciiTheme="minorHAnsi" w:hAnsiTheme="minorHAnsi" w:cstheme="minorBidi"/>
          <w:sz w:val="22"/>
          <w:szCs w:val="22"/>
          <w:lang w:val="en-US" w:eastAsia="da-DK"/>
        </w:rPr>
        <w:tab/>
      </w:r>
      <w:r w:rsidRPr="00152B94">
        <w:rPr>
          <w:lang w:val="en-US"/>
        </w:rPr>
        <w:t>Comfort</w:t>
      </w:r>
      <w:r>
        <w:tab/>
      </w:r>
      <w:r w:rsidR="00A33158">
        <w:fldChar w:fldCharType="begin"/>
      </w:r>
      <w:r>
        <w:instrText xml:space="preserve"> PAGEREF _Toc499116514 \h </w:instrText>
      </w:r>
      <w:r w:rsidR="00A33158">
        <w:fldChar w:fldCharType="separate"/>
      </w:r>
      <w:r>
        <w:t>4</w:t>
      </w:r>
      <w:r w:rsidR="00A33158">
        <w:fldChar w:fldCharType="end"/>
      </w:r>
    </w:p>
    <w:p w:rsidR="00FA2FD0" w:rsidRPr="00FA2FD0" w:rsidRDefault="00FA2FD0">
      <w:pPr>
        <w:pStyle w:val="Indholdsfortegnelse1"/>
        <w:rPr>
          <w:rFonts w:asciiTheme="minorHAnsi" w:hAnsiTheme="minorHAnsi" w:cstheme="minorBidi"/>
          <w:caps w:val="0"/>
          <w:sz w:val="22"/>
          <w:szCs w:val="22"/>
          <w:lang w:val="en-US" w:eastAsia="da-DK"/>
        </w:rPr>
      </w:pPr>
      <w:r w:rsidRPr="00152B94">
        <w:rPr>
          <w:rFonts w:cstheme="minorHAnsi"/>
          <w:lang w:val="en-US"/>
        </w:rPr>
        <w:t>6</w:t>
      </w:r>
      <w:r w:rsidRPr="00FA2FD0">
        <w:rPr>
          <w:rFonts w:asciiTheme="minorHAnsi" w:hAnsiTheme="minorHAnsi" w:cstheme="minorBidi"/>
          <w:caps w:val="0"/>
          <w:sz w:val="22"/>
          <w:szCs w:val="22"/>
          <w:lang w:val="en-US" w:eastAsia="da-DK"/>
        </w:rPr>
        <w:tab/>
      </w:r>
      <w:r w:rsidRPr="00152B94">
        <w:rPr>
          <w:rFonts w:cstheme="minorHAnsi"/>
          <w:lang w:val="en-US"/>
        </w:rPr>
        <w:t>interiors</w:t>
      </w:r>
      <w:r>
        <w:tab/>
      </w:r>
      <w:r w:rsidR="00A33158">
        <w:fldChar w:fldCharType="begin"/>
      </w:r>
      <w:r>
        <w:instrText xml:space="preserve"> PAGEREF _Toc499116515 \h </w:instrText>
      </w:r>
      <w:r w:rsidR="00A33158">
        <w:fldChar w:fldCharType="separate"/>
      </w:r>
      <w:r>
        <w:t>4</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rFonts w:cstheme="minorHAnsi"/>
          <w:lang w:val="en-US"/>
        </w:rPr>
        <w:t>6.1</w:t>
      </w:r>
      <w:r w:rsidRPr="00FA2FD0">
        <w:rPr>
          <w:rFonts w:asciiTheme="minorHAnsi" w:hAnsiTheme="minorHAnsi" w:cstheme="minorBidi"/>
          <w:sz w:val="22"/>
          <w:szCs w:val="22"/>
          <w:lang w:val="en-US" w:eastAsia="da-DK"/>
        </w:rPr>
        <w:tab/>
      </w:r>
      <w:r w:rsidRPr="00152B94">
        <w:rPr>
          <w:rFonts w:cstheme="minorHAnsi"/>
          <w:lang w:val="en-US"/>
        </w:rPr>
        <w:t>Accommodation</w:t>
      </w:r>
      <w:r>
        <w:tab/>
      </w:r>
      <w:r w:rsidR="00A33158">
        <w:fldChar w:fldCharType="begin"/>
      </w:r>
      <w:r>
        <w:instrText xml:space="preserve"> PAGEREF _Toc499116516 \h </w:instrText>
      </w:r>
      <w:r w:rsidR="00A33158">
        <w:fldChar w:fldCharType="separate"/>
      </w:r>
      <w:r>
        <w:t>4</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rFonts w:cstheme="minorHAnsi"/>
          <w:lang w:val="en-US"/>
        </w:rPr>
        <w:t>6.2</w:t>
      </w:r>
      <w:r w:rsidRPr="00FA2FD0">
        <w:rPr>
          <w:rFonts w:asciiTheme="minorHAnsi" w:hAnsiTheme="minorHAnsi" w:cstheme="minorBidi"/>
          <w:sz w:val="22"/>
          <w:szCs w:val="22"/>
          <w:lang w:val="en-US" w:eastAsia="da-DK"/>
        </w:rPr>
        <w:tab/>
      </w:r>
      <w:r w:rsidRPr="00152B94">
        <w:rPr>
          <w:rFonts w:cstheme="minorHAnsi"/>
          <w:lang w:val="en-US"/>
        </w:rPr>
        <w:t>Storage spaces</w:t>
      </w:r>
      <w:r>
        <w:tab/>
      </w:r>
      <w:r w:rsidR="00A33158">
        <w:fldChar w:fldCharType="begin"/>
      </w:r>
      <w:r>
        <w:instrText xml:space="preserve"> PAGEREF _Toc499116517 \h </w:instrText>
      </w:r>
      <w:r w:rsidR="00A33158">
        <w:fldChar w:fldCharType="separate"/>
      </w:r>
      <w:r>
        <w:t>4</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6.3</w:t>
      </w:r>
      <w:r w:rsidRPr="00FA2FD0">
        <w:rPr>
          <w:rFonts w:asciiTheme="minorHAnsi" w:hAnsiTheme="minorHAnsi" w:cstheme="minorBidi"/>
          <w:sz w:val="22"/>
          <w:szCs w:val="22"/>
          <w:lang w:val="en-US" w:eastAsia="da-DK"/>
        </w:rPr>
        <w:tab/>
      </w:r>
      <w:r w:rsidRPr="00152B94">
        <w:rPr>
          <w:lang w:val="en-US"/>
        </w:rPr>
        <w:t>Injury treatment space</w:t>
      </w:r>
      <w:r>
        <w:tab/>
      </w:r>
      <w:r w:rsidR="00A33158">
        <w:fldChar w:fldCharType="begin"/>
      </w:r>
      <w:r>
        <w:instrText xml:space="preserve"> PAGEREF _Toc499116518 \h </w:instrText>
      </w:r>
      <w:r w:rsidR="00A33158">
        <w:fldChar w:fldCharType="separate"/>
      </w:r>
      <w:r>
        <w:t>4</w:t>
      </w:r>
      <w:r w:rsidR="00A33158">
        <w:fldChar w:fldCharType="end"/>
      </w:r>
    </w:p>
    <w:p w:rsidR="00FA2FD0" w:rsidRPr="00FA2FD0" w:rsidRDefault="00FA2FD0">
      <w:pPr>
        <w:pStyle w:val="Indholdsfortegnelse1"/>
        <w:rPr>
          <w:rFonts w:asciiTheme="minorHAnsi" w:hAnsiTheme="minorHAnsi" w:cstheme="minorBidi"/>
          <w:caps w:val="0"/>
          <w:sz w:val="22"/>
          <w:szCs w:val="22"/>
          <w:lang w:val="en-US" w:eastAsia="da-DK"/>
        </w:rPr>
      </w:pPr>
      <w:r w:rsidRPr="00152B94">
        <w:rPr>
          <w:rFonts w:cstheme="minorHAnsi"/>
          <w:lang w:val="en-US"/>
        </w:rPr>
        <w:t>7</w:t>
      </w:r>
      <w:r w:rsidRPr="00FA2FD0">
        <w:rPr>
          <w:rFonts w:asciiTheme="minorHAnsi" w:hAnsiTheme="minorHAnsi" w:cstheme="minorBidi"/>
          <w:caps w:val="0"/>
          <w:sz w:val="22"/>
          <w:szCs w:val="22"/>
          <w:lang w:val="en-US" w:eastAsia="da-DK"/>
        </w:rPr>
        <w:tab/>
      </w:r>
      <w:r w:rsidRPr="00152B94">
        <w:rPr>
          <w:rFonts w:cstheme="minorHAnsi"/>
          <w:lang w:val="en-US"/>
        </w:rPr>
        <w:t>Moorings and anchoring</w:t>
      </w:r>
      <w:r>
        <w:tab/>
      </w:r>
      <w:r w:rsidR="00A33158">
        <w:fldChar w:fldCharType="begin"/>
      </w:r>
      <w:r>
        <w:instrText xml:space="preserve"> PAGEREF _Toc499116519 \h </w:instrText>
      </w:r>
      <w:r w:rsidR="00A33158">
        <w:fldChar w:fldCharType="separate"/>
      </w:r>
      <w:r>
        <w:t>5</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rFonts w:cstheme="minorHAnsi"/>
          <w:lang w:val="en-US"/>
        </w:rPr>
        <w:t>7.1</w:t>
      </w:r>
      <w:r w:rsidRPr="00FA2FD0">
        <w:rPr>
          <w:rFonts w:asciiTheme="minorHAnsi" w:hAnsiTheme="minorHAnsi" w:cstheme="minorBidi"/>
          <w:sz w:val="22"/>
          <w:szCs w:val="22"/>
          <w:lang w:val="en-US" w:eastAsia="da-DK"/>
        </w:rPr>
        <w:tab/>
      </w:r>
      <w:r w:rsidRPr="00152B94">
        <w:rPr>
          <w:rFonts w:cstheme="minorHAnsi"/>
          <w:lang w:val="en-US"/>
        </w:rPr>
        <w:t>Mooring</w:t>
      </w:r>
      <w:r>
        <w:tab/>
      </w:r>
      <w:r w:rsidR="00A33158">
        <w:fldChar w:fldCharType="begin"/>
      </w:r>
      <w:r>
        <w:instrText xml:space="preserve"> PAGEREF _Toc499116520 \h </w:instrText>
      </w:r>
      <w:r w:rsidR="00A33158">
        <w:fldChar w:fldCharType="separate"/>
      </w:r>
      <w:r>
        <w:t>5</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7.2</w:t>
      </w:r>
      <w:r w:rsidRPr="00FA2FD0">
        <w:rPr>
          <w:rFonts w:asciiTheme="minorHAnsi" w:hAnsiTheme="minorHAnsi" w:cstheme="minorBidi"/>
          <w:sz w:val="22"/>
          <w:szCs w:val="22"/>
          <w:lang w:val="en-US" w:eastAsia="da-DK"/>
        </w:rPr>
        <w:tab/>
      </w:r>
      <w:r w:rsidRPr="00152B94">
        <w:rPr>
          <w:lang w:val="en-US"/>
        </w:rPr>
        <w:t>Towing</w:t>
      </w:r>
      <w:r>
        <w:tab/>
      </w:r>
      <w:r w:rsidR="00A33158">
        <w:fldChar w:fldCharType="begin"/>
      </w:r>
      <w:r>
        <w:instrText xml:space="preserve"> PAGEREF _Toc499116521 \h </w:instrText>
      </w:r>
      <w:r w:rsidR="00A33158">
        <w:fldChar w:fldCharType="separate"/>
      </w:r>
      <w:r>
        <w:t>5</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rFonts w:cstheme="minorHAnsi"/>
          <w:lang w:val="en-US"/>
        </w:rPr>
        <w:t>7.3</w:t>
      </w:r>
      <w:r w:rsidRPr="00FA2FD0">
        <w:rPr>
          <w:rFonts w:asciiTheme="minorHAnsi" w:hAnsiTheme="minorHAnsi" w:cstheme="minorBidi"/>
          <w:sz w:val="22"/>
          <w:szCs w:val="22"/>
          <w:lang w:val="en-US" w:eastAsia="da-DK"/>
        </w:rPr>
        <w:tab/>
      </w:r>
      <w:r w:rsidRPr="00152B94">
        <w:rPr>
          <w:rFonts w:cstheme="minorHAnsi"/>
          <w:lang w:val="en-US"/>
        </w:rPr>
        <w:t>Anchoring</w:t>
      </w:r>
      <w:r>
        <w:tab/>
      </w:r>
      <w:r w:rsidR="00A33158">
        <w:fldChar w:fldCharType="begin"/>
      </w:r>
      <w:r>
        <w:instrText xml:space="preserve"> PAGEREF _Toc499116522 \h </w:instrText>
      </w:r>
      <w:r w:rsidR="00A33158">
        <w:fldChar w:fldCharType="separate"/>
      </w:r>
      <w:r>
        <w:t>5</w:t>
      </w:r>
      <w:r w:rsidR="00A33158">
        <w:fldChar w:fldCharType="end"/>
      </w:r>
    </w:p>
    <w:p w:rsidR="00FA2FD0" w:rsidRPr="00FA2FD0" w:rsidRDefault="00FA2FD0">
      <w:pPr>
        <w:pStyle w:val="Indholdsfortegnelse1"/>
        <w:rPr>
          <w:rFonts w:asciiTheme="minorHAnsi" w:hAnsiTheme="minorHAnsi" w:cstheme="minorBidi"/>
          <w:caps w:val="0"/>
          <w:sz w:val="22"/>
          <w:szCs w:val="22"/>
          <w:lang w:val="en-US" w:eastAsia="da-DK"/>
        </w:rPr>
      </w:pPr>
      <w:r w:rsidRPr="00152B94">
        <w:rPr>
          <w:rFonts w:cstheme="minorHAnsi"/>
          <w:lang w:val="en-US"/>
        </w:rPr>
        <w:t>8</w:t>
      </w:r>
      <w:r w:rsidRPr="00FA2FD0">
        <w:rPr>
          <w:rFonts w:asciiTheme="minorHAnsi" w:hAnsiTheme="minorHAnsi" w:cstheme="minorBidi"/>
          <w:caps w:val="0"/>
          <w:sz w:val="22"/>
          <w:szCs w:val="22"/>
          <w:lang w:val="en-US" w:eastAsia="da-DK"/>
        </w:rPr>
        <w:tab/>
      </w:r>
      <w:r w:rsidRPr="00152B94">
        <w:rPr>
          <w:rFonts w:cstheme="minorHAnsi"/>
          <w:lang w:val="en-US"/>
        </w:rPr>
        <w:t>intact Stability</w:t>
      </w:r>
      <w:r>
        <w:tab/>
      </w:r>
      <w:r w:rsidR="00A33158">
        <w:fldChar w:fldCharType="begin"/>
      </w:r>
      <w:r>
        <w:instrText xml:space="preserve"> PAGEREF _Toc499116523 \h </w:instrText>
      </w:r>
      <w:r w:rsidR="00A33158">
        <w:fldChar w:fldCharType="separate"/>
      </w:r>
      <w:r>
        <w:t>6</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8.1</w:t>
      </w:r>
      <w:r w:rsidRPr="00FA2FD0">
        <w:rPr>
          <w:rFonts w:asciiTheme="minorHAnsi" w:hAnsiTheme="minorHAnsi" w:cstheme="minorBidi"/>
          <w:sz w:val="22"/>
          <w:szCs w:val="22"/>
          <w:lang w:val="en-US" w:eastAsia="da-DK"/>
        </w:rPr>
        <w:tab/>
      </w:r>
      <w:r w:rsidRPr="00152B94">
        <w:rPr>
          <w:lang w:val="en-US"/>
        </w:rPr>
        <w:t>Conditions of stability</w:t>
      </w:r>
      <w:r>
        <w:tab/>
      </w:r>
      <w:r w:rsidR="00A33158">
        <w:fldChar w:fldCharType="begin"/>
      </w:r>
      <w:r>
        <w:instrText xml:space="preserve"> PAGEREF _Toc499116524 \h </w:instrText>
      </w:r>
      <w:r w:rsidR="00A33158">
        <w:fldChar w:fldCharType="separate"/>
      </w:r>
      <w:r>
        <w:t>6</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8.2</w:t>
      </w:r>
      <w:r w:rsidRPr="00FA2FD0">
        <w:rPr>
          <w:rFonts w:asciiTheme="minorHAnsi" w:hAnsiTheme="minorHAnsi" w:cstheme="minorBidi"/>
          <w:sz w:val="22"/>
          <w:szCs w:val="22"/>
          <w:lang w:val="en-US" w:eastAsia="da-DK"/>
        </w:rPr>
        <w:tab/>
      </w:r>
      <w:r w:rsidRPr="00152B94">
        <w:rPr>
          <w:lang w:val="en-US"/>
        </w:rPr>
        <w:t>Stability criteria</w:t>
      </w:r>
      <w:r>
        <w:tab/>
      </w:r>
      <w:r w:rsidR="00A33158">
        <w:fldChar w:fldCharType="begin"/>
      </w:r>
      <w:r>
        <w:instrText xml:space="preserve"> PAGEREF _Toc499116525 \h </w:instrText>
      </w:r>
      <w:r w:rsidR="00A33158">
        <w:fldChar w:fldCharType="separate"/>
      </w:r>
      <w:r>
        <w:t>6</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8.3</w:t>
      </w:r>
      <w:r w:rsidRPr="00FA2FD0">
        <w:rPr>
          <w:rFonts w:asciiTheme="minorHAnsi" w:hAnsiTheme="minorHAnsi" w:cstheme="minorBidi"/>
          <w:sz w:val="22"/>
          <w:szCs w:val="22"/>
          <w:lang w:val="en-US" w:eastAsia="da-DK"/>
        </w:rPr>
        <w:tab/>
      </w:r>
      <w:r w:rsidRPr="00152B94">
        <w:rPr>
          <w:lang w:val="en-US"/>
        </w:rPr>
        <w:t>Self-righting</w:t>
      </w:r>
      <w:r>
        <w:tab/>
      </w:r>
      <w:r w:rsidR="00A33158">
        <w:fldChar w:fldCharType="begin"/>
      </w:r>
      <w:r>
        <w:instrText xml:space="preserve"> PAGEREF _Toc499116526 \h </w:instrText>
      </w:r>
      <w:r w:rsidR="00A33158">
        <w:fldChar w:fldCharType="separate"/>
      </w:r>
      <w:r>
        <w:t>6</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8.4</w:t>
      </w:r>
      <w:r w:rsidRPr="00FA2FD0">
        <w:rPr>
          <w:rFonts w:asciiTheme="minorHAnsi" w:hAnsiTheme="minorHAnsi" w:cstheme="minorBidi"/>
          <w:sz w:val="22"/>
          <w:szCs w:val="22"/>
          <w:lang w:val="en-US" w:eastAsia="da-DK"/>
        </w:rPr>
        <w:tab/>
      </w:r>
      <w:r w:rsidRPr="00152B94">
        <w:rPr>
          <w:lang w:val="en-US"/>
        </w:rPr>
        <w:t>Testing of intact stability</w:t>
      </w:r>
      <w:r>
        <w:tab/>
      </w:r>
      <w:r w:rsidR="00A33158">
        <w:fldChar w:fldCharType="begin"/>
      </w:r>
      <w:r>
        <w:instrText xml:space="preserve"> PAGEREF _Toc499116527 \h </w:instrText>
      </w:r>
      <w:r w:rsidR="00A33158">
        <w:fldChar w:fldCharType="separate"/>
      </w:r>
      <w:r>
        <w:t>7</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8.5</w:t>
      </w:r>
      <w:r w:rsidRPr="00FA2FD0">
        <w:rPr>
          <w:rFonts w:asciiTheme="minorHAnsi" w:hAnsiTheme="minorHAnsi" w:cstheme="minorBidi"/>
          <w:sz w:val="22"/>
          <w:szCs w:val="22"/>
          <w:lang w:val="en-US" w:eastAsia="da-DK"/>
        </w:rPr>
        <w:tab/>
      </w:r>
      <w:r w:rsidRPr="00152B94">
        <w:rPr>
          <w:lang w:val="en-US"/>
        </w:rPr>
        <w:t>Stability information</w:t>
      </w:r>
      <w:r>
        <w:tab/>
      </w:r>
      <w:r w:rsidR="00A33158">
        <w:fldChar w:fldCharType="begin"/>
      </w:r>
      <w:r>
        <w:instrText xml:space="preserve"> PAGEREF _Toc499116528 \h </w:instrText>
      </w:r>
      <w:r w:rsidR="00A33158">
        <w:fldChar w:fldCharType="separate"/>
      </w:r>
      <w:r>
        <w:t>7</w:t>
      </w:r>
      <w:r w:rsidR="00A33158">
        <w:fldChar w:fldCharType="end"/>
      </w:r>
    </w:p>
    <w:p w:rsidR="00FA2FD0" w:rsidRPr="00FA2FD0" w:rsidRDefault="00FA2FD0">
      <w:pPr>
        <w:pStyle w:val="Indholdsfortegnelse1"/>
        <w:rPr>
          <w:rFonts w:asciiTheme="minorHAnsi" w:hAnsiTheme="minorHAnsi" w:cstheme="minorBidi"/>
          <w:caps w:val="0"/>
          <w:sz w:val="22"/>
          <w:szCs w:val="22"/>
          <w:lang w:val="en-US" w:eastAsia="da-DK"/>
        </w:rPr>
      </w:pPr>
      <w:r w:rsidRPr="00152B94">
        <w:rPr>
          <w:lang w:val="en-US"/>
        </w:rPr>
        <w:t>9</w:t>
      </w:r>
      <w:r w:rsidRPr="00FA2FD0">
        <w:rPr>
          <w:rFonts w:asciiTheme="minorHAnsi" w:hAnsiTheme="minorHAnsi" w:cstheme="minorBidi"/>
          <w:caps w:val="0"/>
          <w:sz w:val="22"/>
          <w:szCs w:val="22"/>
          <w:lang w:val="en-US" w:eastAsia="da-DK"/>
        </w:rPr>
        <w:tab/>
      </w:r>
      <w:r w:rsidRPr="00152B94">
        <w:rPr>
          <w:lang w:val="en-US"/>
        </w:rPr>
        <w:t>Stability in damaged state</w:t>
      </w:r>
      <w:r>
        <w:tab/>
      </w:r>
      <w:r w:rsidR="00A33158">
        <w:fldChar w:fldCharType="begin"/>
      </w:r>
      <w:r>
        <w:instrText xml:space="preserve"> PAGEREF _Toc499116529 \h </w:instrText>
      </w:r>
      <w:r w:rsidR="00A33158">
        <w:fldChar w:fldCharType="separate"/>
      </w:r>
      <w:r>
        <w:t>7</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9.1</w:t>
      </w:r>
      <w:r w:rsidRPr="00FA2FD0">
        <w:rPr>
          <w:rFonts w:asciiTheme="minorHAnsi" w:hAnsiTheme="minorHAnsi" w:cstheme="minorBidi"/>
          <w:sz w:val="22"/>
          <w:szCs w:val="22"/>
          <w:lang w:val="en-US" w:eastAsia="da-DK"/>
        </w:rPr>
        <w:tab/>
      </w:r>
      <w:r w:rsidRPr="00152B94">
        <w:rPr>
          <w:lang w:val="en-US"/>
        </w:rPr>
        <w:t>Damage cases</w:t>
      </w:r>
      <w:r>
        <w:tab/>
      </w:r>
      <w:r w:rsidR="00A33158">
        <w:fldChar w:fldCharType="begin"/>
      </w:r>
      <w:r>
        <w:instrText xml:space="preserve"> PAGEREF _Toc499116530 \h </w:instrText>
      </w:r>
      <w:r w:rsidR="00A33158">
        <w:fldChar w:fldCharType="separate"/>
      </w:r>
      <w:r>
        <w:t>7</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9.2</w:t>
      </w:r>
      <w:r w:rsidRPr="00FA2FD0">
        <w:rPr>
          <w:rFonts w:asciiTheme="minorHAnsi" w:hAnsiTheme="minorHAnsi" w:cstheme="minorBidi"/>
          <w:sz w:val="22"/>
          <w:szCs w:val="22"/>
          <w:lang w:val="en-US" w:eastAsia="da-DK"/>
        </w:rPr>
        <w:tab/>
      </w:r>
      <w:r w:rsidRPr="00152B94">
        <w:rPr>
          <w:lang w:val="en-US"/>
        </w:rPr>
        <w:t>Permeability</w:t>
      </w:r>
      <w:r>
        <w:tab/>
      </w:r>
      <w:r w:rsidR="00A33158">
        <w:fldChar w:fldCharType="begin"/>
      </w:r>
      <w:r>
        <w:instrText xml:space="preserve"> PAGEREF _Toc499116531 \h </w:instrText>
      </w:r>
      <w:r w:rsidR="00A33158">
        <w:fldChar w:fldCharType="separate"/>
      </w:r>
      <w:r>
        <w:t>7</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9.3</w:t>
      </w:r>
      <w:r w:rsidRPr="00FA2FD0">
        <w:rPr>
          <w:rFonts w:asciiTheme="minorHAnsi" w:hAnsiTheme="minorHAnsi" w:cstheme="minorBidi"/>
          <w:sz w:val="22"/>
          <w:szCs w:val="22"/>
          <w:lang w:val="en-US" w:eastAsia="da-DK"/>
        </w:rPr>
        <w:tab/>
      </w:r>
      <w:r w:rsidRPr="00152B94">
        <w:rPr>
          <w:lang w:val="en-US"/>
        </w:rPr>
        <w:t>Buoyancy and stability in damaged condition</w:t>
      </w:r>
      <w:r>
        <w:tab/>
      </w:r>
      <w:r w:rsidR="00A33158">
        <w:fldChar w:fldCharType="begin"/>
      </w:r>
      <w:r>
        <w:instrText xml:space="preserve"> PAGEREF _Toc499116532 \h </w:instrText>
      </w:r>
      <w:r w:rsidR="00A33158">
        <w:fldChar w:fldCharType="separate"/>
      </w:r>
      <w:r>
        <w:t>8</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9.4</w:t>
      </w:r>
      <w:r w:rsidRPr="00FA2FD0">
        <w:rPr>
          <w:rFonts w:asciiTheme="minorHAnsi" w:hAnsiTheme="minorHAnsi" w:cstheme="minorBidi"/>
          <w:sz w:val="22"/>
          <w:szCs w:val="22"/>
          <w:lang w:val="en-US" w:eastAsia="da-DK"/>
        </w:rPr>
        <w:tab/>
      </w:r>
      <w:r w:rsidRPr="00152B94">
        <w:rPr>
          <w:lang w:val="en-US"/>
        </w:rPr>
        <w:t>Self-righting.</w:t>
      </w:r>
      <w:r>
        <w:tab/>
      </w:r>
      <w:r w:rsidR="00A33158">
        <w:fldChar w:fldCharType="begin"/>
      </w:r>
      <w:r>
        <w:instrText xml:space="preserve"> PAGEREF _Toc499116533 \h </w:instrText>
      </w:r>
      <w:r w:rsidR="00A33158">
        <w:fldChar w:fldCharType="separate"/>
      </w:r>
      <w:r>
        <w:t>8</w:t>
      </w:r>
      <w:r w:rsidR="00A33158">
        <w:fldChar w:fldCharType="end"/>
      </w:r>
    </w:p>
    <w:p w:rsidR="00FA2FD0" w:rsidRPr="00FA2FD0" w:rsidRDefault="00FA2FD0">
      <w:pPr>
        <w:pStyle w:val="Indholdsfortegnelse1"/>
        <w:rPr>
          <w:rFonts w:asciiTheme="minorHAnsi" w:hAnsiTheme="minorHAnsi" w:cstheme="minorBidi"/>
          <w:caps w:val="0"/>
          <w:sz w:val="22"/>
          <w:szCs w:val="22"/>
          <w:lang w:val="en-US" w:eastAsia="da-DK"/>
        </w:rPr>
      </w:pPr>
      <w:r w:rsidRPr="00152B94">
        <w:rPr>
          <w:rFonts w:cstheme="minorHAnsi"/>
          <w:lang w:val="en-US"/>
        </w:rPr>
        <w:t>10</w:t>
      </w:r>
      <w:r w:rsidRPr="00FA2FD0">
        <w:rPr>
          <w:rFonts w:asciiTheme="minorHAnsi" w:hAnsiTheme="minorHAnsi" w:cstheme="minorBidi"/>
          <w:caps w:val="0"/>
          <w:sz w:val="22"/>
          <w:szCs w:val="22"/>
          <w:lang w:val="en-US" w:eastAsia="da-DK"/>
        </w:rPr>
        <w:tab/>
      </w:r>
      <w:r w:rsidRPr="00152B94">
        <w:rPr>
          <w:rFonts w:cstheme="minorHAnsi"/>
          <w:lang w:val="en-US"/>
        </w:rPr>
        <w:t>Propulsion</w:t>
      </w:r>
      <w:r>
        <w:tab/>
      </w:r>
      <w:r w:rsidR="00A33158">
        <w:fldChar w:fldCharType="begin"/>
      </w:r>
      <w:r>
        <w:instrText xml:space="preserve"> PAGEREF _Toc499116534 \h </w:instrText>
      </w:r>
      <w:r w:rsidR="00A33158">
        <w:fldChar w:fldCharType="separate"/>
      </w:r>
      <w:r>
        <w:t>9</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rFonts w:cstheme="minorHAnsi"/>
          <w:lang w:val="en-US"/>
        </w:rPr>
        <w:t>10.1</w:t>
      </w:r>
      <w:r w:rsidRPr="00FA2FD0">
        <w:rPr>
          <w:rFonts w:asciiTheme="minorHAnsi" w:hAnsiTheme="minorHAnsi" w:cstheme="minorBidi"/>
          <w:sz w:val="22"/>
          <w:szCs w:val="22"/>
          <w:lang w:val="en-US" w:eastAsia="da-DK"/>
        </w:rPr>
        <w:tab/>
      </w:r>
      <w:r w:rsidRPr="00152B94">
        <w:rPr>
          <w:rFonts w:cstheme="minorHAnsi"/>
          <w:lang w:val="en-US"/>
        </w:rPr>
        <w:t>General provisions</w:t>
      </w:r>
      <w:r>
        <w:tab/>
      </w:r>
      <w:r w:rsidR="00A33158">
        <w:fldChar w:fldCharType="begin"/>
      </w:r>
      <w:r>
        <w:instrText xml:space="preserve"> PAGEREF _Toc499116535 \h </w:instrText>
      </w:r>
      <w:r w:rsidR="00A33158">
        <w:fldChar w:fldCharType="separate"/>
      </w:r>
      <w:r>
        <w:t>9</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10.2</w:t>
      </w:r>
      <w:r w:rsidRPr="00FA2FD0">
        <w:rPr>
          <w:rFonts w:asciiTheme="minorHAnsi" w:hAnsiTheme="minorHAnsi" w:cstheme="minorBidi"/>
          <w:sz w:val="22"/>
          <w:szCs w:val="22"/>
          <w:lang w:val="en-US" w:eastAsia="da-DK"/>
        </w:rPr>
        <w:tab/>
      </w:r>
      <w:r w:rsidRPr="00152B94">
        <w:rPr>
          <w:lang w:val="en-US"/>
        </w:rPr>
        <w:t>Arrangement</w:t>
      </w:r>
      <w:r>
        <w:tab/>
      </w:r>
      <w:r w:rsidR="00A33158">
        <w:fldChar w:fldCharType="begin"/>
      </w:r>
      <w:r>
        <w:instrText xml:space="preserve"> PAGEREF _Toc499116536 \h </w:instrText>
      </w:r>
      <w:r w:rsidR="00A33158">
        <w:fldChar w:fldCharType="separate"/>
      </w:r>
      <w:r>
        <w:t>9</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10.3</w:t>
      </w:r>
      <w:r w:rsidRPr="00FA2FD0">
        <w:rPr>
          <w:rFonts w:asciiTheme="minorHAnsi" w:hAnsiTheme="minorHAnsi" w:cstheme="minorBidi"/>
          <w:sz w:val="22"/>
          <w:szCs w:val="22"/>
          <w:lang w:val="en-US" w:eastAsia="da-DK"/>
        </w:rPr>
        <w:tab/>
      </w:r>
      <w:r w:rsidRPr="00152B94">
        <w:rPr>
          <w:lang w:val="en-US"/>
        </w:rPr>
        <w:t>Engine room</w:t>
      </w:r>
      <w:r>
        <w:tab/>
      </w:r>
      <w:r w:rsidR="00A33158">
        <w:fldChar w:fldCharType="begin"/>
      </w:r>
      <w:r>
        <w:instrText xml:space="preserve"> PAGEREF _Toc499116537 \h </w:instrText>
      </w:r>
      <w:r w:rsidR="00A33158">
        <w:fldChar w:fldCharType="separate"/>
      </w:r>
      <w:r>
        <w:t>9</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10.4</w:t>
      </w:r>
      <w:r w:rsidRPr="00FA2FD0">
        <w:rPr>
          <w:rFonts w:asciiTheme="minorHAnsi" w:hAnsiTheme="minorHAnsi" w:cstheme="minorBidi"/>
          <w:sz w:val="22"/>
          <w:szCs w:val="22"/>
          <w:lang w:val="en-US" w:eastAsia="da-DK"/>
        </w:rPr>
        <w:tab/>
      </w:r>
      <w:r w:rsidRPr="00152B94">
        <w:rPr>
          <w:lang w:val="en-US"/>
        </w:rPr>
        <w:t>Engines</w:t>
      </w:r>
      <w:r>
        <w:tab/>
      </w:r>
      <w:r w:rsidR="00A33158">
        <w:fldChar w:fldCharType="begin"/>
      </w:r>
      <w:r>
        <w:instrText xml:space="preserve"> PAGEREF _Toc499116538 \h </w:instrText>
      </w:r>
      <w:r w:rsidR="00A33158">
        <w:fldChar w:fldCharType="separate"/>
      </w:r>
      <w:r>
        <w:t>9</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t>10.5</w:t>
      </w:r>
      <w:r w:rsidRPr="00FA2FD0">
        <w:rPr>
          <w:rFonts w:asciiTheme="minorHAnsi" w:hAnsiTheme="minorHAnsi" w:cstheme="minorBidi"/>
          <w:sz w:val="22"/>
          <w:szCs w:val="22"/>
          <w:lang w:val="en-US" w:eastAsia="da-DK"/>
        </w:rPr>
        <w:tab/>
      </w:r>
      <w:r>
        <w:t>Propellers and shafting</w:t>
      </w:r>
      <w:r>
        <w:tab/>
      </w:r>
      <w:r w:rsidR="00A33158">
        <w:fldChar w:fldCharType="begin"/>
      </w:r>
      <w:r>
        <w:instrText xml:space="preserve"> PAGEREF _Toc499116539 \h </w:instrText>
      </w:r>
      <w:r w:rsidR="00A33158">
        <w:fldChar w:fldCharType="separate"/>
      </w:r>
      <w:r>
        <w:t>9</w:t>
      </w:r>
      <w:r w:rsidR="00A33158">
        <w:fldChar w:fldCharType="end"/>
      </w:r>
    </w:p>
    <w:p w:rsidR="00FA2FD0" w:rsidRPr="00FA2FD0" w:rsidRDefault="00FA2FD0">
      <w:pPr>
        <w:pStyle w:val="Indholdsfortegnelse1"/>
        <w:rPr>
          <w:rFonts w:asciiTheme="minorHAnsi" w:hAnsiTheme="minorHAnsi" w:cstheme="minorBidi"/>
          <w:caps w:val="0"/>
          <w:sz w:val="22"/>
          <w:szCs w:val="22"/>
          <w:lang w:val="en-US" w:eastAsia="da-DK"/>
        </w:rPr>
      </w:pPr>
      <w:r w:rsidRPr="00152B94">
        <w:rPr>
          <w:rFonts w:cstheme="minorHAnsi"/>
          <w:lang w:val="en-US"/>
        </w:rPr>
        <w:lastRenderedPageBreak/>
        <w:t>11</w:t>
      </w:r>
      <w:r w:rsidRPr="00FA2FD0">
        <w:rPr>
          <w:rFonts w:asciiTheme="minorHAnsi" w:hAnsiTheme="minorHAnsi" w:cstheme="minorBidi"/>
          <w:caps w:val="0"/>
          <w:sz w:val="22"/>
          <w:szCs w:val="22"/>
          <w:lang w:val="en-US" w:eastAsia="da-DK"/>
        </w:rPr>
        <w:tab/>
      </w:r>
      <w:r w:rsidRPr="00152B94">
        <w:rPr>
          <w:rFonts w:cstheme="minorHAnsi"/>
          <w:lang w:val="en-US"/>
        </w:rPr>
        <w:t>steering arrangement</w:t>
      </w:r>
      <w:r>
        <w:tab/>
      </w:r>
      <w:r w:rsidR="00A33158">
        <w:fldChar w:fldCharType="begin"/>
      </w:r>
      <w:r>
        <w:instrText xml:space="preserve"> PAGEREF _Toc499116540 \h </w:instrText>
      </w:r>
      <w:r w:rsidR="00A33158">
        <w:fldChar w:fldCharType="separate"/>
      </w:r>
      <w:r>
        <w:t>10</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11.1</w:t>
      </w:r>
      <w:r w:rsidRPr="00FA2FD0">
        <w:rPr>
          <w:rFonts w:asciiTheme="minorHAnsi" w:hAnsiTheme="minorHAnsi" w:cstheme="minorBidi"/>
          <w:sz w:val="22"/>
          <w:szCs w:val="22"/>
          <w:lang w:val="en-US" w:eastAsia="da-DK"/>
        </w:rPr>
        <w:tab/>
      </w:r>
      <w:r w:rsidRPr="00152B94">
        <w:rPr>
          <w:lang w:val="en-US"/>
        </w:rPr>
        <w:t>General</w:t>
      </w:r>
      <w:r>
        <w:tab/>
      </w:r>
      <w:r w:rsidR="00A33158">
        <w:fldChar w:fldCharType="begin"/>
      </w:r>
      <w:r>
        <w:instrText xml:space="preserve"> PAGEREF _Toc499116541 \h </w:instrText>
      </w:r>
      <w:r w:rsidR="00A33158">
        <w:fldChar w:fldCharType="separate"/>
      </w:r>
      <w:r>
        <w:t>10</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rFonts w:cstheme="minorHAnsi"/>
          <w:lang w:val="en-US"/>
        </w:rPr>
        <w:t>11.2</w:t>
      </w:r>
      <w:r w:rsidRPr="00FA2FD0">
        <w:rPr>
          <w:rFonts w:asciiTheme="minorHAnsi" w:hAnsiTheme="minorHAnsi" w:cstheme="minorBidi"/>
          <w:sz w:val="22"/>
          <w:szCs w:val="22"/>
          <w:lang w:val="en-US" w:eastAsia="da-DK"/>
        </w:rPr>
        <w:tab/>
      </w:r>
      <w:r w:rsidRPr="00152B94">
        <w:rPr>
          <w:rFonts w:cstheme="minorHAnsi"/>
          <w:lang w:val="en-US"/>
        </w:rPr>
        <w:t>Steering gear</w:t>
      </w:r>
      <w:r>
        <w:tab/>
      </w:r>
      <w:r w:rsidR="00A33158">
        <w:fldChar w:fldCharType="begin"/>
      </w:r>
      <w:r>
        <w:instrText xml:space="preserve"> PAGEREF _Toc499116542 \h </w:instrText>
      </w:r>
      <w:r w:rsidR="00A33158">
        <w:fldChar w:fldCharType="separate"/>
      </w:r>
      <w:r>
        <w:t>10</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rFonts w:cstheme="minorHAnsi"/>
          <w:lang w:val="en-US"/>
        </w:rPr>
        <w:t>11.3</w:t>
      </w:r>
      <w:r w:rsidRPr="00FA2FD0">
        <w:rPr>
          <w:rFonts w:asciiTheme="minorHAnsi" w:hAnsiTheme="minorHAnsi" w:cstheme="minorBidi"/>
          <w:sz w:val="22"/>
          <w:szCs w:val="22"/>
          <w:lang w:val="en-US" w:eastAsia="da-DK"/>
        </w:rPr>
        <w:tab/>
      </w:r>
      <w:r w:rsidRPr="00152B94">
        <w:rPr>
          <w:rFonts w:cstheme="minorHAnsi"/>
          <w:lang w:val="en-US"/>
        </w:rPr>
        <w:t>Rudder</w:t>
      </w:r>
      <w:r>
        <w:tab/>
      </w:r>
      <w:r w:rsidR="00A33158">
        <w:fldChar w:fldCharType="begin"/>
      </w:r>
      <w:r>
        <w:instrText xml:space="preserve"> PAGEREF _Toc499116543 \h </w:instrText>
      </w:r>
      <w:r w:rsidR="00A33158">
        <w:fldChar w:fldCharType="separate"/>
      </w:r>
      <w:r>
        <w:t>10</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11.4</w:t>
      </w:r>
      <w:r w:rsidRPr="00FA2FD0">
        <w:rPr>
          <w:rFonts w:asciiTheme="minorHAnsi" w:hAnsiTheme="minorHAnsi" w:cstheme="minorBidi"/>
          <w:sz w:val="22"/>
          <w:szCs w:val="22"/>
          <w:lang w:val="en-US" w:eastAsia="da-DK"/>
        </w:rPr>
        <w:tab/>
      </w:r>
      <w:r w:rsidRPr="00152B94">
        <w:rPr>
          <w:lang w:val="en-US"/>
        </w:rPr>
        <w:t>Station keeping</w:t>
      </w:r>
      <w:r>
        <w:tab/>
      </w:r>
      <w:r w:rsidR="00A33158">
        <w:fldChar w:fldCharType="begin"/>
      </w:r>
      <w:r>
        <w:instrText xml:space="preserve"> PAGEREF _Toc499116544 \h </w:instrText>
      </w:r>
      <w:r w:rsidR="00A33158">
        <w:fldChar w:fldCharType="separate"/>
      </w:r>
      <w:r>
        <w:t>10</w:t>
      </w:r>
      <w:r w:rsidR="00A33158">
        <w:fldChar w:fldCharType="end"/>
      </w:r>
    </w:p>
    <w:p w:rsidR="00FA2FD0" w:rsidRPr="00FA2FD0" w:rsidRDefault="00FA2FD0">
      <w:pPr>
        <w:pStyle w:val="Indholdsfortegnelse1"/>
        <w:rPr>
          <w:rFonts w:asciiTheme="minorHAnsi" w:hAnsiTheme="minorHAnsi" w:cstheme="minorBidi"/>
          <w:caps w:val="0"/>
          <w:sz w:val="22"/>
          <w:szCs w:val="22"/>
          <w:lang w:val="en-US" w:eastAsia="da-DK"/>
        </w:rPr>
      </w:pPr>
      <w:r w:rsidRPr="00152B94">
        <w:rPr>
          <w:rFonts w:cstheme="minorHAnsi"/>
          <w:lang w:val="en-US"/>
        </w:rPr>
        <w:t>12</w:t>
      </w:r>
      <w:r w:rsidRPr="00FA2FD0">
        <w:rPr>
          <w:rFonts w:asciiTheme="minorHAnsi" w:hAnsiTheme="minorHAnsi" w:cstheme="minorBidi"/>
          <w:caps w:val="0"/>
          <w:sz w:val="22"/>
          <w:szCs w:val="22"/>
          <w:lang w:val="en-US" w:eastAsia="da-DK"/>
        </w:rPr>
        <w:tab/>
      </w:r>
      <w:r w:rsidRPr="00152B94">
        <w:rPr>
          <w:rFonts w:cstheme="minorHAnsi"/>
          <w:lang w:val="en-US"/>
        </w:rPr>
        <w:t>Systems</w:t>
      </w:r>
      <w:r>
        <w:tab/>
      </w:r>
      <w:r w:rsidR="00A33158">
        <w:fldChar w:fldCharType="begin"/>
      </w:r>
      <w:r>
        <w:instrText xml:space="preserve"> PAGEREF _Toc499116545 \h </w:instrText>
      </w:r>
      <w:r w:rsidR="00A33158">
        <w:fldChar w:fldCharType="separate"/>
      </w:r>
      <w:r>
        <w:t>10</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rFonts w:cstheme="minorHAnsi"/>
          <w:lang w:val="en-US"/>
        </w:rPr>
        <w:t>12.1</w:t>
      </w:r>
      <w:r w:rsidRPr="00FA2FD0">
        <w:rPr>
          <w:rFonts w:asciiTheme="minorHAnsi" w:hAnsiTheme="minorHAnsi" w:cstheme="minorBidi"/>
          <w:sz w:val="22"/>
          <w:szCs w:val="22"/>
          <w:lang w:val="en-US" w:eastAsia="da-DK"/>
        </w:rPr>
        <w:tab/>
      </w:r>
      <w:r w:rsidRPr="00152B94">
        <w:rPr>
          <w:rFonts w:cstheme="minorHAnsi"/>
          <w:lang w:val="en-US"/>
        </w:rPr>
        <w:t>Fuel system</w:t>
      </w:r>
      <w:r>
        <w:tab/>
      </w:r>
      <w:r w:rsidR="00A33158">
        <w:fldChar w:fldCharType="begin"/>
      </w:r>
      <w:r>
        <w:instrText xml:space="preserve"> PAGEREF _Toc499116546 \h </w:instrText>
      </w:r>
      <w:r w:rsidR="00A33158">
        <w:fldChar w:fldCharType="separate"/>
      </w:r>
      <w:r>
        <w:t>10</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rFonts w:cstheme="minorHAnsi"/>
          <w:lang w:val="nb-NO"/>
        </w:rPr>
        <w:t>12.2</w:t>
      </w:r>
      <w:r w:rsidRPr="00FA2FD0">
        <w:rPr>
          <w:rFonts w:asciiTheme="minorHAnsi" w:hAnsiTheme="minorHAnsi" w:cstheme="minorBidi"/>
          <w:sz w:val="22"/>
          <w:szCs w:val="22"/>
          <w:lang w:val="en-US" w:eastAsia="da-DK"/>
        </w:rPr>
        <w:tab/>
      </w:r>
      <w:r w:rsidRPr="00152B94">
        <w:rPr>
          <w:rFonts w:cstheme="minorHAnsi"/>
          <w:lang w:val="nb-NO"/>
        </w:rPr>
        <w:t>Exhaust system</w:t>
      </w:r>
      <w:r>
        <w:tab/>
      </w:r>
      <w:r w:rsidR="00A33158">
        <w:fldChar w:fldCharType="begin"/>
      </w:r>
      <w:r>
        <w:instrText xml:space="preserve"> PAGEREF _Toc499116547 \h </w:instrText>
      </w:r>
      <w:r w:rsidR="00A33158">
        <w:fldChar w:fldCharType="separate"/>
      </w:r>
      <w:r>
        <w:t>11</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rFonts w:cstheme="minorHAnsi"/>
          <w:lang w:val="en-US"/>
        </w:rPr>
        <w:t>12.3</w:t>
      </w:r>
      <w:r w:rsidRPr="00FA2FD0">
        <w:rPr>
          <w:rFonts w:asciiTheme="minorHAnsi" w:hAnsiTheme="minorHAnsi" w:cstheme="minorBidi"/>
          <w:sz w:val="22"/>
          <w:szCs w:val="22"/>
          <w:lang w:val="en-US" w:eastAsia="da-DK"/>
        </w:rPr>
        <w:tab/>
      </w:r>
      <w:r w:rsidRPr="00152B94">
        <w:rPr>
          <w:rFonts w:cstheme="minorHAnsi"/>
          <w:lang w:val="en-US"/>
        </w:rPr>
        <w:t>Cooling water</w:t>
      </w:r>
      <w:r>
        <w:tab/>
      </w:r>
      <w:r w:rsidR="00A33158">
        <w:fldChar w:fldCharType="begin"/>
      </w:r>
      <w:r>
        <w:instrText xml:space="preserve"> PAGEREF _Toc499116548 \h </w:instrText>
      </w:r>
      <w:r w:rsidR="00A33158">
        <w:fldChar w:fldCharType="separate"/>
      </w:r>
      <w:r>
        <w:t>11</w:t>
      </w:r>
      <w:r w:rsidR="00A33158">
        <w:fldChar w:fldCharType="end"/>
      </w:r>
    </w:p>
    <w:p w:rsidR="00FA2FD0" w:rsidRPr="00FA2FD0" w:rsidRDefault="00FA2FD0">
      <w:pPr>
        <w:pStyle w:val="Indholdsfortegnelse1"/>
        <w:rPr>
          <w:rFonts w:asciiTheme="minorHAnsi" w:hAnsiTheme="minorHAnsi" w:cstheme="minorBidi"/>
          <w:caps w:val="0"/>
          <w:sz w:val="22"/>
          <w:szCs w:val="22"/>
          <w:lang w:val="en-US" w:eastAsia="da-DK"/>
        </w:rPr>
      </w:pPr>
      <w:r w:rsidRPr="00152B94">
        <w:rPr>
          <w:rFonts w:cstheme="minorHAnsi"/>
          <w:lang w:val="en-US"/>
        </w:rPr>
        <w:t>13</w:t>
      </w:r>
      <w:r w:rsidRPr="00FA2FD0">
        <w:rPr>
          <w:rFonts w:asciiTheme="minorHAnsi" w:hAnsiTheme="minorHAnsi" w:cstheme="minorBidi"/>
          <w:caps w:val="0"/>
          <w:sz w:val="22"/>
          <w:szCs w:val="22"/>
          <w:lang w:val="en-US" w:eastAsia="da-DK"/>
        </w:rPr>
        <w:tab/>
      </w:r>
      <w:r w:rsidRPr="00152B94">
        <w:rPr>
          <w:rFonts w:cstheme="minorHAnsi"/>
          <w:lang w:val="en-US"/>
        </w:rPr>
        <w:t>Electrical installations</w:t>
      </w:r>
      <w:r>
        <w:tab/>
      </w:r>
      <w:r w:rsidR="00A33158">
        <w:fldChar w:fldCharType="begin"/>
      </w:r>
      <w:r>
        <w:instrText xml:space="preserve"> PAGEREF _Toc499116549 \h </w:instrText>
      </w:r>
      <w:r w:rsidR="00A33158">
        <w:fldChar w:fldCharType="separate"/>
      </w:r>
      <w:r>
        <w:t>11</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13.1</w:t>
      </w:r>
      <w:r w:rsidRPr="00FA2FD0">
        <w:rPr>
          <w:rFonts w:asciiTheme="minorHAnsi" w:hAnsiTheme="minorHAnsi" w:cstheme="minorBidi"/>
          <w:sz w:val="22"/>
          <w:szCs w:val="22"/>
          <w:lang w:val="en-US" w:eastAsia="da-DK"/>
        </w:rPr>
        <w:tab/>
      </w:r>
      <w:r w:rsidRPr="00152B94">
        <w:rPr>
          <w:lang w:val="en-US"/>
        </w:rPr>
        <w:t>General provisions</w:t>
      </w:r>
      <w:r>
        <w:tab/>
      </w:r>
      <w:r w:rsidR="00A33158">
        <w:fldChar w:fldCharType="begin"/>
      </w:r>
      <w:r>
        <w:instrText xml:space="preserve"> PAGEREF _Toc499116550 \h </w:instrText>
      </w:r>
      <w:r w:rsidR="00A33158">
        <w:fldChar w:fldCharType="separate"/>
      </w:r>
      <w:r>
        <w:t>11</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13.2</w:t>
      </w:r>
      <w:r w:rsidRPr="00FA2FD0">
        <w:rPr>
          <w:rFonts w:asciiTheme="minorHAnsi" w:hAnsiTheme="minorHAnsi" w:cstheme="minorBidi"/>
          <w:sz w:val="22"/>
          <w:szCs w:val="22"/>
          <w:lang w:val="en-US" w:eastAsia="da-DK"/>
        </w:rPr>
        <w:tab/>
      </w:r>
      <w:r w:rsidRPr="00152B94">
        <w:rPr>
          <w:lang w:val="en-US"/>
        </w:rPr>
        <w:t>Electric supply to radio installations.</w:t>
      </w:r>
      <w:r>
        <w:tab/>
      </w:r>
      <w:r w:rsidR="00A33158">
        <w:fldChar w:fldCharType="begin"/>
      </w:r>
      <w:r>
        <w:instrText xml:space="preserve"> PAGEREF _Toc499116551 \h </w:instrText>
      </w:r>
      <w:r w:rsidR="00A33158">
        <w:fldChar w:fldCharType="separate"/>
      </w:r>
      <w:r>
        <w:t>11</w:t>
      </w:r>
      <w:r w:rsidR="00A33158">
        <w:fldChar w:fldCharType="end"/>
      </w:r>
    </w:p>
    <w:p w:rsidR="00FA2FD0" w:rsidRPr="00FA2FD0" w:rsidRDefault="00FA2FD0">
      <w:pPr>
        <w:pStyle w:val="Indholdsfortegnelse1"/>
        <w:rPr>
          <w:rFonts w:asciiTheme="minorHAnsi" w:hAnsiTheme="minorHAnsi" w:cstheme="minorBidi"/>
          <w:caps w:val="0"/>
          <w:sz w:val="22"/>
          <w:szCs w:val="22"/>
          <w:lang w:val="en-US" w:eastAsia="da-DK"/>
        </w:rPr>
      </w:pPr>
      <w:r w:rsidRPr="00152B94">
        <w:rPr>
          <w:rFonts w:cstheme="minorHAnsi"/>
          <w:lang w:val="en-US"/>
        </w:rPr>
        <w:t>14</w:t>
      </w:r>
      <w:r w:rsidRPr="00FA2FD0">
        <w:rPr>
          <w:rFonts w:asciiTheme="minorHAnsi" w:hAnsiTheme="minorHAnsi" w:cstheme="minorBidi"/>
          <w:caps w:val="0"/>
          <w:sz w:val="22"/>
          <w:szCs w:val="22"/>
          <w:lang w:val="en-US" w:eastAsia="da-DK"/>
        </w:rPr>
        <w:tab/>
      </w:r>
      <w:r w:rsidRPr="00152B94">
        <w:rPr>
          <w:rFonts w:cstheme="minorHAnsi"/>
          <w:lang w:val="en-US"/>
        </w:rPr>
        <w:t>fire safety</w:t>
      </w:r>
      <w:r>
        <w:tab/>
      </w:r>
      <w:r w:rsidR="00A33158">
        <w:fldChar w:fldCharType="begin"/>
      </w:r>
      <w:r>
        <w:instrText xml:space="preserve"> PAGEREF _Toc499116552 \h </w:instrText>
      </w:r>
      <w:r w:rsidR="00A33158">
        <w:fldChar w:fldCharType="separate"/>
      </w:r>
      <w:r>
        <w:t>11</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14.1</w:t>
      </w:r>
      <w:r w:rsidRPr="00FA2FD0">
        <w:rPr>
          <w:rFonts w:asciiTheme="minorHAnsi" w:hAnsiTheme="minorHAnsi" w:cstheme="minorBidi"/>
          <w:sz w:val="22"/>
          <w:szCs w:val="22"/>
          <w:lang w:val="en-US" w:eastAsia="da-DK"/>
        </w:rPr>
        <w:tab/>
      </w:r>
      <w:r w:rsidRPr="00152B94">
        <w:rPr>
          <w:lang w:val="en-US"/>
        </w:rPr>
        <w:t>General</w:t>
      </w:r>
      <w:r>
        <w:tab/>
      </w:r>
      <w:r w:rsidR="00A33158">
        <w:fldChar w:fldCharType="begin"/>
      </w:r>
      <w:r>
        <w:instrText xml:space="preserve"> PAGEREF _Toc499116553 \h </w:instrText>
      </w:r>
      <w:r w:rsidR="00A33158">
        <w:fldChar w:fldCharType="separate"/>
      </w:r>
      <w:r>
        <w:t>11</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rFonts w:cstheme="minorHAnsi"/>
          <w:lang w:val="en-US"/>
        </w:rPr>
        <w:t>14.2</w:t>
      </w:r>
      <w:r w:rsidRPr="00FA2FD0">
        <w:rPr>
          <w:rFonts w:asciiTheme="minorHAnsi" w:hAnsiTheme="minorHAnsi" w:cstheme="minorBidi"/>
          <w:sz w:val="22"/>
          <w:szCs w:val="22"/>
          <w:lang w:val="en-US" w:eastAsia="da-DK"/>
        </w:rPr>
        <w:tab/>
      </w:r>
      <w:r w:rsidRPr="00152B94">
        <w:rPr>
          <w:rFonts w:cstheme="minorHAnsi"/>
          <w:lang w:val="en-US"/>
        </w:rPr>
        <w:t>Structural fire protection</w:t>
      </w:r>
      <w:r>
        <w:tab/>
      </w:r>
      <w:r w:rsidR="00A33158">
        <w:fldChar w:fldCharType="begin"/>
      </w:r>
      <w:r>
        <w:instrText xml:space="preserve"> PAGEREF _Toc499116554 \h </w:instrText>
      </w:r>
      <w:r w:rsidR="00A33158">
        <w:fldChar w:fldCharType="separate"/>
      </w:r>
      <w:r>
        <w:t>11</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rFonts w:cstheme="minorHAnsi"/>
          <w:lang w:val="en-US"/>
        </w:rPr>
        <w:t>14.3</w:t>
      </w:r>
      <w:r w:rsidRPr="00FA2FD0">
        <w:rPr>
          <w:rFonts w:asciiTheme="minorHAnsi" w:hAnsiTheme="minorHAnsi" w:cstheme="minorBidi"/>
          <w:sz w:val="22"/>
          <w:szCs w:val="22"/>
          <w:lang w:val="en-US" w:eastAsia="da-DK"/>
        </w:rPr>
        <w:tab/>
      </w:r>
      <w:r w:rsidRPr="00152B94">
        <w:rPr>
          <w:rFonts w:cstheme="minorHAnsi"/>
          <w:lang w:val="en-US"/>
        </w:rPr>
        <w:t>Fire detection</w:t>
      </w:r>
      <w:r>
        <w:tab/>
      </w:r>
      <w:r w:rsidR="00A33158">
        <w:fldChar w:fldCharType="begin"/>
      </w:r>
      <w:r>
        <w:instrText xml:space="preserve"> PAGEREF _Toc499116555 \h </w:instrText>
      </w:r>
      <w:r w:rsidR="00A33158">
        <w:fldChar w:fldCharType="separate"/>
      </w:r>
      <w:r>
        <w:t>11</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rFonts w:cstheme="minorHAnsi"/>
          <w:lang w:val="en-US"/>
        </w:rPr>
        <w:t>14.4</w:t>
      </w:r>
      <w:r w:rsidRPr="00FA2FD0">
        <w:rPr>
          <w:rFonts w:asciiTheme="minorHAnsi" w:hAnsiTheme="minorHAnsi" w:cstheme="minorBidi"/>
          <w:sz w:val="22"/>
          <w:szCs w:val="22"/>
          <w:lang w:val="en-US" w:eastAsia="da-DK"/>
        </w:rPr>
        <w:tab/>
      </w:r>
      <w:r w:rsidRPr="00152B94">
        <w:rPr>
          <w:rFonts w:cstheme="minorHAnsi"/>
          <w:lang w:val="en-US"/>
        </w:rPr>
        <w:t>Fire extinction</w:t>
      </w:r>
      <w:r>
        <w:tab/>
      </w:r>
      <w:r w:rsidR="00A33158">
        <w:fldChar w:fldCharType="begin"/>
      </w:r>
      <w:r>
        <w:instrText xml:space="preserve"> PAGEREF _Toc499116556 \h </w:instrText>
      </w:r>
      <w:r w:rsidR="00A33158">
        <w:fldChar w:fldCharType="separate"/>
      </w:r>
      <w:r>
        <w:t>12</w:t>
      </w:r>
      <w:r w:rsidR="00A33158">
        <w:fldChar w:fldCharType="end"/>
      </w:r>
    </w:p>
    <w:p w:rsidR="00FA2FD0" w:rsidRPr="00FA2FD0" w:rsidRDefault="00FA2FD0">
      <w:pPr>
        <w:pStyle w:val="Indholdsfortegnelse1"/>
        <w:rPr>
          <w:rFonts w:asciiTheme="minorHAnsi" w:hAnsiTheme="minorHAnsi" w:cstheme="minorBidi"/>
          <w:caps w:val="0"/>
          <w:sz w:val="22"/>
          <w:szCs w:val="22"/>
          <w:lang w:val="en-US" w:eastAsia="da-DK"/>
        </w:rPr>
      </w:pPr>
      <w:r w:rsidRPr="00152B94">
        <w:rPr>
          <w:rFonts w:cstheme="minorHAnsi"/>
          <w:lang w:val="en-US"/>
        </w:rPr>
        <w:t>15</w:t>
      </w:r>
      <w:r w:rsidRPr="00FA2FD0">
        <w:rPr>
          <w:rFonts w:asciiTheme="minorHAnsi" w:hAnsiTheme="minorHAnsi" w:cstheme="minorBidi"/>
          <w:caps w:val="0"/>
          <w:sz w:val="22"/>
          <w:szCs w:val="22"/>
          <w:lang w:val="en-US" w:eastAsia="da-DK"/>
        </w:rPr>
        <w:tab/>
      </w:r>
      <w:r w:rsidRPr="00152B94">
        <w:rPr>
          <w:rFonts w:cstheme="minorHAnsi"/>
          <w:lang w:val="en-US"/>
        </w:rPr>
        <w:t>lIFE SAVING APPLIANCES</w:t>
      </w:r>
      <w:r>
        <w:tab/>
      </w:r>
      <w:r w:rsidR="00A33158">
        <w:fldChar w:fldCharType="begin"/>
      </w:r>
      <w:r>
        <w:instrText xml:space="preserve"> PAGEREF _Toc499116557 \h </w:instrText>
      </w:r>
      <w:r w:rsidR="00A33158">
        <w:fldChar w:fldCharType="separate"/>
      </w:r>
      <w:r>
        <w:t>12</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t>15.1</w:t>
      </w:r>
      <w:r w:rsidRPr="00FA2FD0">
        <w:rPr>
          <w:rFonts w:asciiTheme="minorHAnsi" w:hAnsiTheme="minorHAnsi" w:cstheme="minorBidi"/>
          <w:sz w:val="22"/>
          <w:szCs w:val="22"/>
          <w:lang w:val="en-US" w:eastAsia="da-DK"/>
        </w:rPr>
        <w:tab/>
      </w:r>
      <w:r>
        <w:t>Life jackets and buoys</w:t>
      </w:r>
      <w:r>
        <w:tab/>
      </w:r>
      <w:r w:rsidR="00A33158">
        <w:fldChar w:fldCharType="begin"/>
      </w:r>
      <w:r>
        <w:instrText xml:space="preserve"> PAGEREF _Toc499116558 \h </w:instrText>
      </w:r>
      <w:r w:rsidR="00A33158">
        <w:fldChar w:fldCharType="separate"/>
      </w:r>
      <w:r>
        <w:t>12</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15.2</w:t>
      </w:r>
      <w:r w:rsidRPr="00FA2FD0">
        <w:rPr>
          <w:rFonts w:asciiTheme="minorHAnsi" w:hAnsiTheme="minorHAnsi" w:cstheme="minorBidi"/>
          <w:sz w:val="22"/>
          <w:szCs w:val="22"/>
          <w:lang w:val="en-US" w:eastAsia="da-DK"/>
        </w:rPr>
        <w:tab/>
      </w:r>
      <w:r w:rsidRPr="00152B94">
        <w:rPr>
          <w:lang w:val="en-US"/>
        </w:rPr>
        <w:t>Life rafts</w:t>
      </w:r>
      <w:r>
        <w:tab/>
      </w:r>
      <w:r w:rsidR="00A33158">
        <w:fldChar w:fldCharType="begin"/>
      </w:r>
      <w:r>
        <w:instrText xml:space="preserve"> PAGEREF _Toc499116559 \h </w:instrText>
      </w:r>
      <w:r w:rsidR="00A33158">
        <w:fldChar w:fldCharType="separate"/>
      </w:r>
      <w:r>
        <w:t>12</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15.3</w:t>
      </w:r>
      <w:r w:rsidRPr="00FA2FD0">
        <w:rPr>
          <w:rFonts w:asciiTheme="minorHAnsi" w:hAnsiTheme="minorHAnsi" w:cstheme="minorBidi"/>
          <w:sz w:val="22"/>
          <w:szCs w:val="22"/>
          <w:lang w:val="en-US" w:eastAsia="da-DK"/>
        </w:rPr>
        <w:tab/>
      </w:r>
      <w:r w:rsidRPr="00152B94">
        <w:rPr>
          <w:lang w:val="en-US"/>
        </w:rPr>
        <w:t>Pyrotechnics</w:t>
      </w:r>
      <w:r>
        <w:tab/>
      </w:r>
      <w:r w:rsidR="00A33158">
        <w:fldChar w:fldCharType="begin"/>
      </w:r>
      <w:r>
        <w:instrText xml:space="preserve"> PAGEREF _Toc499116560 \h </w:instrText>
      </w:r>
      <w:r w:rsidR="00A33158">
        <w:fldChar w:fldCharType="separate"/>
      </w:r>
      <w:r>
        <w:t>12</w:t>
      </w:r>
      <w:r w:rsidR="00A33158">
        <w:fldChar w:fldCharType="end"/>
      </w:r>
    </w:p>
    <w:p w:rsidR="00FA2FD0" w:rsidRPr="00FA2FD0" w:rsidRDefault="00FA2FD0">
      <w:pPr>
        <w:pStyle w:val="Indholdsfortegnelse1"/>
        <w:rPr>
          <w:rFonts w:asciiTheme="minorHAnsi" w:hAnsiTheme="minorHAnsi" w:cstheme="minorBidi"/>
          <w:caps w:val="0"/>
          <w:sz w:val="22"/>
          <w:szCs w:val="22"/>
          <w:lang w:val="en-US" w:eastAsia="da-DK"/>
        </w:rPr>
      </w:pPr>
      <w:r w:rsidRPr="00152B94">
        <w:rPr>
          <w:rFonts w:cstheme="minorHAnsi"/>
          <w:lang w:val="en-US"/>
        </w:rPr>
        <w:t>16</w:t>
      </w:r>
      <w:r w:rsidRPr="00FA2FD0">
        <w:rPr>
          <w:rFonts w:asciiTheme="minorHAnsi" w:hAnsiTheme="minorHAnsi" w:cstheme="minorBidi"/>
          <w:caps w:val="0"/>
          <w:sz w:val="22"/>
          <w:szCs w:val="22"/>
          <w:lang w:val="en-US" w:eastAsia="da-DK"/>
        </w:rPr>
        <w:tab/>
      </w:r>
      <w:r w:rsidRPr="00152B94">
        <w:rPr>
          <w:rFonts w:cstheme="minorHAnsi"/>
          <w:lang w:val="en-US"/>
        </w:rPr>
        <w:t>NAVIGATION</w:t>
      </w:r>
      <w:r>
        <w:tab/>
      </w:r>
      <w:r w:rsidR="00A33158">
        <w:fldChar w:fldCharType="begin"/>
      </w:r>
      <w:r>
        <w:instrText xml:space="preserve"> PAGEREF _Toc499116561 \h </w:instrText>
      </w:r>
      <w:r w:rsidR="00A33158">
        <w:fldChar w:fldCharType="separate"/>
      </w:r>
      <w:r>
        <w:t>13</w:t>
      </w:r>
      <w:r w:rsidR="00A33158">
        <w:fldChar w:fldCharType="end"/>
      </w:r>
    </w:p>
    <w:p w:rsidR="00FA2FD0" w:rsidRPr="00FA2FD0" w:rsidRDefault="00FA2FD0">
      <w:pPr>
        <w:pStyle w:val="Indholdsfortegnelse1"/>
        <w:rPr>
          <w:rFonts w:asciiTheme="minorHAnsi" w:hAnsiTheme="minorHAnsi" w:cstheme="minorBidi"/>
          <w:caps w:val="0"/>
          <w:sz w:val="22"/>
          <w:szCs w:val="22"/>
          <w:lang w:val="en-US" w:eastAsia="da-DK"/>
        </w:rPr>
      </w:pPr>
      <w:r w:rsidRPr="00152B94">
        <w:rPr>
          <w:rFonts w:cstheme="minorHAnsi"/>
          <w:lang w:val="en-US"/>
        </w:rPr>
        <w:t>17</w:t>
      </w:r>
      <w:r w:rsidRPr="00FA2FD0">
        <w:rPr>
          <w:rFonts w:asciiTheme="minorHAnsi" w:hAnsiTheme="minorHAnsi" w:cstheme="minorBidi"/>
          <w:caps w:val="0"/>
          <w:sz w:val="22"/>
          <w:szCs w:val="22"/>
          <w:lang w:val="en-US" w:eastAsia="da-DK"/>
        </w:rPr>
        <w:tab/>
      </w:r>
      <w:r w:rsidRPr="00152B94">
        <w:rPr>
          <w:rFonts w:cstheme="minorHAnsi"/>
          <w:lang w:val="en-US"/>
        </w:rPr>
        <w:t>RADIO EQUIPMENT</w:t>
      </w:r>
      <w:r>
        <w:tab/>
      </w:r>
      <w:r w:rsidR="00A33158">
        <w:fldChar w:fldCharType="begin"/>
      </w:r>
      <w:r>
        <w:instrText xml:space="preserve"> PAGEREF _Toc499116562 \h </w:instrText>
      </w:r>
      <w:r w:rsidR="00A33158">
        <w:fldChar w:fldCharType="separate"/>
      </w:r>
      <w:r>
        <w:t>13</w:t>
      </w:r>
      <w:r w:rsidR="00A33158">
        <w:fldChar w:fldCharType="end"/>
      </w:r>
    </w:p>
    <w:p w:rsidR="00FA2FD0" w:rsidRPr="00FA2FD0" w:rsidRDefault="00FA2FD0">
      <w:pPr>
        <w:pStyle w:val="Indholdsfortegnelse1"/>
        <w:rPr>
          <w:rFonts w:asciiTheme="minorHAnsi" w:hAnsiTheme="minorHAnsi" w:cstheme="minorBidi"/>
          <w:caps w:val="0"/>
          <w:sz w:val="22"/>
          <w:szCs w:val="22"/>
          <w:lang w:val="en-US" w:eastAsia="da-DK"/>
        </w:rPr>
      </w:pPr>
      <w:r w:rsidRPr="00152B94">
        <w:rPr>
          <w:rFonts w:cstheme="minorHAnsi"/>
        </w:rPr>
        <w:t>18</w:t>
      </w:r>
      <w:r w:rsidRPr="00FA2FD0">
        <w:rPr>
          <w:rFonts w:asciiTheme="minorHAnsi" w:hAnsiTheme="minorHAnsi" w:cstheme="minorBidi"/>
          <w:caps w:val="0"/>
          <w:sz w:val="22"/>
          <w:szCs w:val="22"/>
          <w:lang w:val="en-US" w:eastAsia="da-DK"/>
        </w:rPr>
        <w:tab/>
      </w:r>
      <w:r w:rsidRPr="00152B94">
        <w:rPr>
          <w:rFonts w:cstheme="minorHAnsi"/>
        </w:rPr>
        <w:t>Rescue from water</w:t>
      </w:r>
      <w:r>
        <w:tab/>
      </w:r>
      <w:r w:rsidR="00A33158">
        <w:fldChar w:fldCharType="begin"/>
      </w:r>
      <w:r>
        <w:instrText xml:space="preserve"> PAGEREF _Toc499116563 \h </w:instrText>
      </w:r>
      <w:r w:rsidR="00A33158">
        <w:fldChar w:fldCharType="separate"/>
      </w:r>
      <w:r>
        <w:t>14</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18.1</w:t>
      </w:r>
      <w:r w:rsidRPr="00FA2FD0">
        <w:rPr>
          <w:rFonts w:asciiTheme="minorHAnsi" w:hAnsiTheme="minorHAnsi" w:cstheme="minorBidi"/>
          <w:sz w:val="22"/>
          <w:szCs w:val="22"/>
          <w:lang w:val="en-US" w:eastAsia="da-DK"/>
        </w:rPr>
        <w:tab/>
      </w:r>
      <w:r w:rsidRPr="00152B94">
        <w:rPr>
          <w:lang w:val="en-US"/>
        </w:rPr>
        <w:t>Rescue zone</w:t>
      </w:r>
      <w:r>
        <w:tab/>
      </w:r>
      <w:r w:rsidR="00A33158">
        <w:fldChar w:fldCharType="begin"/>
      </w:r>
      <w:r>
        <w:instrText xml:space="preserve"> PAGEREF _Toc499116564 \h </w:instrText>
      </w:r>
      <w:r w:rsidR="00A33158">
        <w:fldChar w:fldCharType="separate"/>
      </w:r>
      <w:r>
        <w:t>14</w:t>
      </w:r>
      <w:r w:rsidR="00A33158">
        <w:fldChar w:fldCharType="end"/>
      </w:r>
    </w:p>
    <w:p w:rsidR="00FA2FD0" w:rsidRPr="00FA2FD0" w:rsidRDefault="00FA2FD0">
      <w:pPr>
        <w:pStyle w:val="Indholdsfortegnelse2"/>
        <w:rPr>
          <w:rFonts w:asciiTheme="minorHAnsi" w:hAnsiTheme="minorHAnsi" w:cstheme="minorBidi"/>
          <w:sz w:val="22"/>
          <w:szCs w:val="22"/>
          <w:lang w:val="en-US" w:eastAsia="da-DK"/>
        </w:rPr>
      </w:pPr>
      <w:r w:rsidRPr="00152B94">
        <w:rPr>
          <w:lang w:val="en-US"/>
        </w:rPr>
        <w:t>18.2</w:t>
      </w:r>
      <w:r w:rsidRPr="00FA2FD0">
        <w:rPr>
          <w:rFonts w:asciiTheme="minorHAnsi" w:hAnsiTheme="minorHAnsi" w:cstheme="minorBidi"/>
          <w:sz w:val="22"/>
          <w:szCs w:val="22"/>
          <w:lang w:val="en-US" w:eastAsia="da-DK"/>
        </w:rPr>
        <w:tab/>
      </w:r>
      <w:r w:rsidRPr="00152B94">
        <w:rPr>
          <w:lang w:val="en-US"/>
        </w:rPr>
        <w:t>Crane</w:t>
      </w:r>
      <w:r>
        <w:tab/>
      </w:r>
      <w:r w:rsidR="00A33158">
        <w:fldChar w:fldCharType="begin"/>
      </w:r>
      <w:r>
        <w:instrText xml:space="preserve"> PAGEREF _Toc499116565 \h </w:instrText>
      </w:r>
      <w:r w:rsidR="00A33158">
        <w:fldChar w:fldCharType="separate"/>
      </w:r>
      <w:r>
        <w:t>14</w:t>
      </w:r>
      <w:r w:rsidR="00A33158">
        <w:fldChar w:fldCharType="end"/>
      </w:r>
    </w:p>
    <w:p w:rsidR="00FA2FD0" w:rsidRPr="00FA2FD0" w:rsidRDefault="00FA2FD0">
      <w:pPr>
        <w:pStyle w:val="Indholdsfortegnelse1"/>
        <w:rPr>
          <w:rFonts w:asciiTheme="minorHAnsi" w:hAnsiTheme="minorHAnsi" w:cstheme="minorBidi"/>
          <w:caps w:val="0"/>
          <w:sz w:val="22"/>
          <w:szCs w:val="22"/>
          <w:lang w:val="en-US" w:eastAsia="da-DK"/>
        </w:rPr>
      </w:pPr>
      <w:r w:rsidRPr="00152B94">
        <w:rPr>
          <w:lang w:val="en-US"/>
        </w:rPr>
        <w:t>19</w:t>
      </w:r>
      <w:r w:rsidRPr="00FA2FD0">
        <w:rPr>
          <w:rFonts w:asciiTheme="minorHAnsi" w:hAnsiTheme="minorHAnsi" w:cstheme="minorBidi"/>
          <w:caps w:val="0"/>
          <w:sz w:val="22"/>
          <w:szCs w:val="22"/>
          <w:lang w:val="en-US" w:eastAsia="da-DK"/>
        </w:rPr>
        <w:tab/>
      </w:r>
      <w:r w:rsidRPr="00152B94">
        <w:rPr>
          <w:lang w:val="en-US"/>
        </w:rPr>
        <w:t>Other equipment</w:t>
      </w:r>
      <w:r>
        <w:tab/>
      </w:r>
      <w:r w:rsidR="00A33158">
        <w:fldChar w:fldCharType="begin"/>
      </w:r>
      <w:r>
        <w:instrText xml:space="preserve"> PAGEREF _Toc499116566 \h </w:instrText>
      </w:r>
      <w:r w:rsidR="00A33158">
        <w:fldChar w:fldCharType="separate"/>
      </w:r>
      <w:r>
        <w:t>14</w:t>
      </w:r>
      <w:r w:rsidR="00A33158">
        <w:fldChar w:fldCharType="end"/>
      </w:r>
    </w:p>
    <w:p w:rsidR="00FA2FD0" w:rsidRDefault="00FA2FD0">
      <w:pPr>
        <w:pStyle w:val="Indholdsfortegnelse1"/>
        <w:rPr>
          <w:rFonts w:asciiTheme="minorHAnsi" w:hAnsiTheme="minorHAnsi" w:cstheme="minorBidi"/>
          <w:caps w:val="0"/>
          <w:sz w:val="22"/>
          <w:szCs w:val="22"/>
          <w:lang w:val="da-DK" w:eastAsia="da-DK"/>
        </w:rPr>
      </w:pPr>
      <w:r>
        <w:t>20</w:t>
      </w:r>
      <w:r>
        <w:rPr>
          <w:rFonts w:asciiTheme="minorHAnsi" w:hAnsiTheme="minorHAnsi" w:cstheme="minorBidi"/>
          <w:caps w:val="0"/>
          <w:sz w:val="22"/>
          <w:szCs w:val="22"/>
          <w:lang w:val="da-DK" w:eastAsia="da-DK"/>
        </w:rPr>
        <w:tab/>
      </w:r>
      <w:r>
        <w:t>ADDITIONAL INSTALLATIONS</w:t>
      </w:r>
      <w:r>
        <w:tab/>
      </w:r>
      <w:r w:rsidR="00A33158">
        <w:fldChar w:fldCharType="begin"/>
      </w:r>
      <w:r>
        <w:instrText xml:space="preserve"> PAGEREF _Toc499116567 \h </w:instrText>
      </w:r>
      <w:r w:rsidR="00A33158">
        <w:fldChar w:fldCharType="separate"/>
      </w:r>
      <w:r>
        <w:t>14</w:t>
      </w:r>
      <w:r w:rsidR="00A33158">
        <w:fldChar w:fldCharType="end"/>
      </w:r>
    </w:p>
    <w:p w:rsidR="00BF2FE6" w:rsidRPr="00773AF2" w:rsidRDefault="00A33158" w:rsidP="00F6695B">
      <w:r w:rsidRPr="00773AF2">
        <w:fldChar w:fldCharType="end"/>
      </w:r>
    </w:p>
    <w:p w:rsidR="00F6695B" w:rsidRPr="00773AF2" w:rsidRDefault="00F6695B">
      <w:pPr>
        <w:sectPr w:rsidR="00F6695B" w:rsidRPr="00773AF2" w:rsidSect="00F6695B">
          <w:headerReference w:type="even" r:id="rId16"/>
          <w:headerReference w:type="default" r:id="rId17"/>
          <w:footerReference w:type="even" r:id="rId18"/>
          <w:footerReference w:type="default" r:id="rId19"/>
          <w:headerReference w:type="first" r:id="rId20"/>
          <w:footerReference w:type="first" r:id="rId21"/>
          <w:pgSz w:w="11907" w:h="16839"/>
          <w:pgMar w:top="1757" w:right="1134" w:bottom="1361" w:left="1191" w:header="774" w:footer="567" w:gutter="0"/>
          <w:pgNumType w:fmt="lowerRoman" w:start="1"/>
          <w:cols w:space="708"/>
          <w:docGrid w:linePitch="360"/>
        </w:sectPr>
      </w:pPr>
    </w:p>
    <w:p w:rsidR="00F6695B" w:rsidRPr="00773AF2" w:rsidRDefault="00F6695B">
      <w:pPr>
        <w:rPr>
          <w:sz w:val="2"/>
        </w:rPr>
      </w:pPr>
    </w:p>
    <w:p w:rsidR="00C5063E" w:rsidRPr="00C5063E" w:rsidRDefault="00D6688C" w:rsidP="00C5063E">
      <w:pPr>
        <w:pStyle w:val="Overskrift1"/>
      </w:pPr>
      <w:bookmarkStart w:id="13" w:name="_Toc499116500"/>
      <w:r w:rsidRPr="002C5823">
        <w:rPr>
          <w:sz w:val="28"/>
          <w:szCs w:val="28"/>
        </w:rPr>
        <w:t>introduction</w:t>
      </w:r>
      <w:bookmarkEnd w:id="13"/>
    </w:p>
    <w:p w:rsidR="00D6688C" w:rsidRDefault="00D6688C" w:rsidP="00C5063E">
      <w:pPr>
        <w:pStyle w:val="Overskrift2"/>
      </w:pPr>
      <w:bookmarkStart w:id="14" w:name="_Toc499116501"/>
      <w:r>
        <w:t>Background</w:t>
      </w:r>
      <w:bookmarkEnd w:id="14"/>
    </w:p>
    <w:p w:rsidR="00D6688C" w:rsidRPr="005867FB" w:rsidRDefault="00D75384" w:rsidP="00D6688C">
      <w:pPr>
        <w:pStyle w:val="Brdtekst"/>
        <w:rPr>
          <w:rFonts w:asciiTheme="minorHAnsi" w:hAnsiTheme="minorHAnsi" w:cstheme="minorHAnsi"/>
          <w:sz w:val="22"/>
          <w:szCs w:val="22"/>
        </w:rPr>
      </w:pPr>
      <w:r w:rsidRPr="005867FB">
        <w:rPr>
          <w:rFonts w:asciiTheme="minorHAnsi" w:hAnsiTheme="minorHAnsi" w:cstheme="minorHAnsi"/>
          <w:sz w:val="22"/>
          <w:szCs w:val="22"/>
        </w:rPr>
        <w:t>The Danish Ministry of Defence will have the responsibility for the procurement of coastal SAR vessel</w:t>
      </w:r>
      <w:r w:rsidR="00E66C33" w:rsidRPr="005867FB">
        <w:rPr>
          <w:rFonts w:asciiTheme="minorHAnsi" w:hAnsiTheme="minorHAnsi" w:cstheme="minorHAnsi"/>
          <w:sz w:val="22"/>
          <w:szCs w:val="22"/>
        </w:rPr>
        <w:t>s</w:t>
      </w:r>
      <w:r w:rsidRPr="005867FB">
        <w:rPr>
          <w:rFonts w:asciiTheme="minorHAnsi" w:hAnsiTheme="minorHAnsi" w:cstheme="minorHAnsi"/>
          <w:sz w:val="22"/>
          <w:szCs w:val="22"/>
        </w:rPr>
        <w:t xml:space="preserve"> for use in Denmark. </w:t>
      </w:r>
      <w:r w:rsidR="00D6688C" w:rsidRPr="005867FB">
        <w:rPr>
          <w:rFonts w:asciiTheme="minorHAnsi" w:hAnsiTheme="minorHAnsi" w:cstheme="minorHAnsi"/>
          <w:sz w:val="22"/>
          <w:szCs w:val="22"/>
        </w:rPr>
        <w:t xml:space="preserve">At present there is no Danish national stand-alone standard for the construction and equipment </w:t>
      </w:r>
      <w:r w:rsidRPr="005867FB">
        <w:rPr>
          <w:rFonts w:asciiTheme="minorHAnsi" w:hAnsiTheme="minorHAnsi" w:cstheme="minorHAnsi"/>
          <w:sz w:val="22"/>
          <w:szCs w:val="22"/>
        </w:rPr>
        <w:t>of such a vessel</w:t>
      </w:r>
      <w:r w:rsidR="00E66C33" w:rsidRPr="005867FB">
        <w:rPr>
          <w:rFonts w:asciiTheme="minorHAnsi" w:hAnsiTheme="minorHAnsi" w:cstheme="minorHAnsi"/>
          <w:sz w:val="22"/>
          <w:szCs w:val="22"/>
        </w:rPr>
        <w:t>, but t</w:t>
      </w:r>
      <w:r w:rsidR="00D6688C" w:rsidRPr="005867FB">
        <w:rPr>
          <w:rFonts w:asciiTheme="minorHAnsi" w:hAnsiTheme="minorHAnsi" w:cstheme="minorHAnsi"/>
          <w:sz w:val="22"/>
          <w:szCs w:val="22"/>
        </w:rPr>
        <w:t xml:space="preserve">here are number of relevant </w:t>
      </w:r>
      <w:r w:rsidR="00E66C33" w:rsidRPr="005867FB">
        <w:rPr>
          <w:rFonts w:asciiTheme="minorHAnsi" w:hAnsiTheme="minorHAnsi" w:cstheme="minorHAnsi"/>
          <w:sz w:val="22"/>
          <w:szCs w:val="22"/>
        </w:rPr>
        <w:t xml:space="preserve">Danish </w:t>
      </w:r>
      <w:r w:rsidR="00D6688C" w:rsidRPr="005867FB">
        <w:rPr>
          <w:rFonts w:asciiTheme="minorHAnsi" w:hAnsiTheme="minorHAnsi" w:cstheme="minorHAnsi"/>
          <w:sz w:val="22"/>
          <w:szCs w:val="22"/>
        </w:rPr>
        <w:t xml:space="preserve">standards </w:t>
      </w:r>
      <w:r w:rsidR="00E66C33" w:rsidRPr="005867FB">
        <w:rPr>
          <w:rFonts w:asciiTheme="minorHAnsi" w:hAnsiTheme="minorHAnsi" w:cstheme="minorHAnsi"/>
          <w:sz w:val="22"/>
          <w:szCs w:val="22"/>
        </w:rPr>
        <w:t>and class rules</w:t>
      </w:r>
      <w:r w:rsidR="00CA1FB3" w:rsidRPr="005867FB">
        <w:rPr>
          <w:rFonts w:asciiTheme="minorHAnsi" w:hAnsiTheme="minorHAnsi" w:cstheme="minorHAnsi"/>
          <w:sz w:val="22"/>
          <w:szCs w:val="22"/>
        </w:rPr>
        <w:t xml:space="preserve"> </w:t>
      </w:r>
      <w:r w:rsidR="00D6688C" w:rsidRPr="005867FB">
        <w:rPr>
          <w:rFonts w:asciiTheme="minorHAnsi" w:hAnsiTheme="minorHAnsi" w:cstheme="minorHAnsi"/>
          <w:sz w:val="22"/>
          <w:szCs w:val="22"/>
        </w:rPr>
        <w:t>available:</w:t>
      </w:r>
    </w:p>
    <w:p w:rsidR="00D6688C" w:rsidRPr="005867FB" w:rsidRDefault="00D6688C" w:rsidP="00D6688C">
      <w:pPr>
        <w:pStyle w:val="Brdtekst"/>
        <w:numPr>
          <w:ilvl w:val="0"/>
          <w:numId w:val="16"/>
        </w:numPr>
        <w:spacing w:before="60" w:after="60"/>
        <w:rPr>
          <w:rFonts w:asciiTheme="minorHAnsi" w:hAnsiTheme="minorHAnsi" w:cstheme="minorHAnsi"/>
          <w:sz w:val="22"/>
          <w:szCs w:val="22"/>
        </w:rPr>
      </w:pPr>
      <w:r w:rsidRPr="005867FB">
        <w:rPr>
          <w:rFonts w:asciiTheme="minorHAnsi" w:hAnsiTheme="minorHAnsi" w:cstheme="minorHAnsi"/>
          <w:sz w:val="22"/>
          <w:szCs w:val="22"/>
        </w:rPr>
        <w:t xml:space="preserve">Technical Regulation 2, </w:t>
      </w:r>
      <w:r w:rsidR="00CA7C33">
        <w:rPr>
          <w:rFonts w:asciiTheme="minorHAnsi" w:hAnsiTheme="minorHAnsi" w:cstheme="minorHAnsi"/>
          <w:sz w:val="22"/>
          <w:szCs w:val="22"/>
        </w:rPr>
        <w:t>10.03.</w:t>
      </w:r>
      <w:r w:rsidRPr="005867FB">
        <w:rPr>
          <w:rFonts w:asciiTheme="minorHAnsi" w:hAnsiTheme="minorHAnsi" w:cstheme="minorHAnsi"/>
          <w:sz w:val="22"/>
          <w:szCs w:val="22"/>
        </w:rPr>
        <w:t>2003 issued by the Danish Maritime Administration (DMA).</w:t>
      </w:r>
    </w:p>
    <w:p w:rsidR="00D6688C" w:rsidRPr="005867FB" w:rsidRDefault="00D6688C" w:rsidP="00D6688C">
      <w:pPr>
        <w:pStyle w:val="Brdtekst"/>
        <w:numPr>
          <w:ilvl w:val="0"/>
          <w:numId w:val="16"/>
        </w:numPr>
        <w:spacing w:before="60" w:after="60"/>
        <w:rPr>
          <w:rFonts w:asciiTheme="minorHAnsi" w:hAnsiTheme="minorHAnsi" w:cstheme="minorHAnsi"/>
          <w:sz w:val="22"/>
          <w:szCs w:val="22"/>
          <w:lang w:val="en-US"/>
        </w:rPr>
      </w:pPr>
      <w:r w:rsidRPr="005867FB">
        <w:rPr>
          <w:rFonts w:asciiTheme="minorHAnsi" w:hAnsiTheme="minorHAnsi" w:cstheme="minorHAnsi"/>
          <w:sz w:val="22"/>
          <w:szCs w:val="22"/>
          <w:lang w:val="en-US"/>
        </w:rPr>
        <w:t>Notice B, issued by DMA</w:t>
      </w:r>
      <w:r w:rsidR="00D75384" w:rsidRPr="005867FB">
        <w:rPr>
          <w:rFonts w:asciiTheme="minorHAnsi" w:hAnsiTheme="minorHAnsi" w:cstheme="minorHAnsi"/>
          <w:sz w:val="22"/>
          <w:szCs w:val="22"/>
          <w:lang w:val="en-US"/>
        </w:rPr>
        <w:t xml:space="preserve"> </w:t>
      </w:r>
      <w:r w:rsidR="00D75384" w:rsidRPr="005867FB">
        <w:rPr>
          <w:rFonts w:asciiTheme="minorHAnsi" w:hAnsiTheme="minorHAnsi" w:cstheme="minorHAnsi"/>
          <w:sz w:val="22"/>
          <w:szCs w:val="22"/>
        </w:rPr>
        <w:t>(Referred to in Technical Regulation 2)</w:t>
      </w:r>
    </w:p>
    <w:p w:rsidR="00D6688C" w:rsidRPr="005867FB" w:rsidRDefault="00C53C59" w:rsidP="00D6688C">
      <w:pPr>
        <w:pStyle w:val="Brdtekst"/>
        <w:numPr>
          <w:ilvl w:val="0"/>
          <w:numId w:val="16"/>
        </w:numPr>
        <w:spacing w:before="60" w:after="60"/>
        <w:rPr>
          <w:rFonts w:asciiTheme="minorHAnsi" w:hAnsiTheme="minorHAnsi" w:cstheme="minorHAnsi"/>
          <w:sz w:val="22"/>
          <w:szCs w:val="22"/>
        </w:rPr>
      </w:pPr>
      <w:r>
        <w:rPr>
          <w:rFonts w:asciiTheme="minorHAnsi" w:hAnsiTheme="minorHAnsi" w:cstheme="minorHAnsi"/>
          <w:sz w:val="22"/>
          <w:szCs w:val="22"/>
        </w:rPr>
        <w:t>Notice F, i</w:t>
      </w:r>
      <w:r w:rsidR="00D6688C" w:rsidRPr="005867FB">
        <w:rPr>
          <w:rFonts w:asciiTheme="minorHAnsi" w:hAnsiTheme="minorHAnsi" w:cstheme="minorHAnsi"/>
          <w:sz w:val="22"/>
          <w:szCs w:val="22"/>
        </w:rPr>
        <w:t>ssued by DMA</w:t>
      </w:r>
      <w:r w:rsidR="00D75384" w:rsidRPr="005867FB">
        <w:rPr>
          <w:rFonts w:asciiTheme="minorHAnsi" w:hAnsiTheme="minorHAnsi" w:cstheme="minorHAnsi"/>
          <w:sz w:val="22"/>
          <w:szCs w:val="22"/>
        </w:rPr>
        <w:t xml:space="preserve"> (Referred to in Technical Regulation 2)</w:t>
      </w:r>
    </w:p>
    <w:p w:rsidR="00D6688C" w:rsidRPr="005867FB" w:rsidRDefault="00D6688C" w:rsidP="00D6688C">
      <w:pPr>
        <w:pStyle w:val="Brdtekst"/>
        <w:numPr>
          <w:ilvl w:val="0"/>
          <w:numId w:val="16"/>
        </w:numPr>
        <w:spacing w:before="60" w:after="60"/>
        <w:rPr>
          <w:rFonts w:asciiTheme="minorHAnsi" w:hAnsiTheme="minorHAnsi" w:cstheme="minorHAnsi"/>
          <w:sz w:val="22"/>
          <w:szCs w:val="22"/>
        </w:rPr>
      </w:pPr>
      <w:r w:rsidRPr="005867FB">
        <w:rPr>
          <w:rFonts w:asciiTheme="minorHAnsi" w:hAnsiTheme="minorHAnsi" w:cstheme="minorHAnsi"/>
          <w:sz w:val="22"/>
          <w:szCs w:val="22"/>
        </w:rPr>
        <w:t>DNVGL class rules</w:t>
      </w:r>
      <w:r w:rsidR="002F37D6" w:rsidRPr="005867FB">
        <w:rPr>
          <w:rFonts w:asciiTheme="minorHAnsi" w:hAnsiTheme="minorHAnsi" w:cstheme="minorHAnsi"/>
          <w:sz w:val="22"/>
          <w:szCs w:val="22"/>
        </w:rPr>
        <w:t xml:space="preserve"> (Technical R</w:t>
      </w:r>
      <w:r w:rsidR="00D75384" w:rsidRPr="005867FB">
        <w:rPr>
          <w:rFonts w:asciiTheme="minorHAnsi" w:hAnsiTheme="minorHAnsi" w:cstheme="minorHAnsi"/>
          <w:sz w:val="22"/>
          <w:szCs w:val="22"/>
        </w:rPr>
        <w:t xml:space="preserve">egulation </w:t>
      </w:r>
      <w:r w:rsidR="002F37D6" w:rsidRPr="005867FB">
        <w:rPr>
          <w:rFonts w:asciiTheme="minorHAnsi" w:hAnsiTheme="minorHAnsi" w:cstheme="minorHAnsi"/>
          <w:sz w:val="22"/>
          <w:szCs w:val="22"/>
        </w:rPr>
        <w:t xml:space="preserve">2 </w:t>
      </w:r>
      <w:r w:rsidR="00D75384" w:rsidRPr="005867FB">
        <w:rPr>
          <w:rFonts w:asciiTheme="minorHAnsi" w:hAnsiTheme="minorHAnsi" w:cstheme="minorHAnsi"/>
          <w:sz w:val="22"/>
          <w:szCs w:val="22"/>
        </w:rPr>
        <w:t>also refers to class rules</w:t>
      </w:r>
      <w:r w:rsidR="002F37D6" w:rsidRPr="005867FB">
        <w:rPr>
          <w:rFonts w:asciiTheme="minorHAnsi" w:hAnsiTheme="minorHAnsi" w:cstheme="minorHAnsi"/>
          <w:sz w:val="22"/>
          <w:szCs w:val="22"/>
        </w:rPr>
        <w:t>)</w:t>
      </w:r>
    </w:p>
    <w:p w:rsidR="00D6688C" w:rsidRPr="005867FB" w:rsidRDefault="00D6688C" w:rsidP="00D6688C">
      <w:pPr>
        <w:pStyle w:val="Brdtekst"/>
        <w:spacing w:before="60" w:after="60"/>
        <w:rPr>
          <w:rFonts w:asciiTheme="minorHAnsi" w:hAnsiTheme="minorHAnsi" w:cstheme="minorHAnsi"/>
          <w:sz w:val="22"/>
          <w:szCs w:val="22"/>
        </w:rPr>
      </w:pPr>
    </w:p>
    <w:p w:rsidR="00D6688C" w:rsidRPr="005867FB" w:rsidRDefault="00D6688C" w:rsidP="00D6688C">
      <w:pPr>
        <w:pStyle w:val="Brdtekst"/>
        <w:spacing w:before="60" w:after="60"/>
        <w:rPr>
          <w:rFonts w:asciiTheme="minorHAnsi" w:hAnsiTheme="minorHAnsi" w:cstheme="minorHAnsi"/>
          <w:sz w:val="22"/>
          <w:szCs w:val="22"/>
        </w:rPr>
      </w:pPr>
      <w:r w:rsidRPr="005867FB">
        <w:rPr>
          <w:rFonts w:asciiTheme="minorHAnsi" w:hAnsiTheme="minorHAnsi" w:cstheme="minorHAnsi"/>
          <w:sz w:val="22"/>
          <w:szCs w:val="22"/>
        </w:rPr>
        <w:t>Technical Regulation 2</w:t>
      </w:r>
      <w:r w:rsidR="00D75384" w:rsidRPr="005867FB">
        <w:rPr>
          <w:rFonts w:asciiTheme="minorHAnsi" w:hAnsiTheme="minorHAnsi" w:cstheme="minorHAnsi"/>
          <w:sz w:val="22"/>
          <w:szCs w:val="22"/>
        </w:rPr>
        <w:t xml:space="preserve"> provides a standard </w:t>
      </w:r>
      <w:r w:rsidR="00364A44" w:rsidRPr="005867FB">
        <w:rPr>
          <w:rFonts w:asciiTheme="minorHAnsi" w:hAnsiTheme="minorHAnsi" w:cstheme="minorHAnsi"/>
          <w:sz w:val="22"/>
          <w:szCs w:val="22"/>
        </w:rPr>
        <w:t xml:space="preserve">particularly for SAR vessels </w:t>
      </w:r>
      <w:r w:rsidR="00D75384" w:rsidRPr="005867FB">
        <w:rPr>
          <w:rFonts w:asciiTheme="minorHAnsi" w:hAnsiTheme="minorHAnsi" w:cstheme="minorHAnsi"/>
          <w:sz w:val="22"/>
          <w:szCs w:val="22"/>
        </w:rPr>
        <w:t xml:space="preserve">but </w:t>
      </w:r>
      <w:r w:rsidR="00364A44" w:rsidRPr="005867FB">
        <w:rPr>
          <w:rFonts w:asciiTheme="minorHAnsi" w:hAnsiTheme="minorHAnsi" w:cstheme="minorHAnsi"/>
          <w:sz w:val="22"/>
          <w:szCs w:val="22"/>
        </w:rPr>
        <w:t xml:space="preserve">also </w:t>
      </w:r>
      <w:r w:rsidR="00D75384" w:rsidRPr="005867FB">
        <w:rPr>
          <w:rFonts w:asciiTheme="minorHAnsi" w:hAnsiTheme="minorHAnsi" w:cstheme="minorHAnsi"/>
          <w:sz w:val="22"/>
          <w:szCs w:val="22"/>
        </w:rPr>
        <w:t xml:space="preserve">refers to Notice B and F which prescribe solutions that may not be suitable for a vessel </w:t>
      </w:r>
      <w:r w:rsidR="00CA7C33">
        <w:rPr>
          <w:rFonts w:asciiTheme="minorHAnsi" w:hAnsiTheme="minorHAnsi" w:cstheme="minorHAnsi"/>
          <w:sz w:val="22"/>
          <w:szCs w:val="22"/>
        </w:rPr>
        <w:t xml:space="preserve">of </w:t>
      </w:r>
      <w:r w:rsidR="00D75384" w:rsidRPr="005867FB">
        <w:rPr>
          <w:rFonts w:asciiTheme="minorHAnsi" w:hAnsiTheme="minorHAnsi" w:cstheme="minorHAnsi"/>
          <w:sz w:val="22"/>
          <w:szCs w:val="22"/>
        </w:rPr>
        <w:t>this size and/or type. Technical Regulation 2 h</w:t>
      </w:r>
      <w:r w:rsidRPr="005867FB">
        <w:rPr>
          <w:rFonts w:asciiTheme="minorHAnsi" w:hAnsiTheme="minorHAnsi" w:cstheme="minorHAnsi"/>
          <w:sz w:val="22"/>
          <w:szCs w:val="22"/>
        </w:rPr>
        <w:t xml:space="preserve">as </w:t>
      </w:r>
      <w:r w:rsidR="00D75384" w:rsidRPr="005867FB">
        <w:rPr>
          <w:rFonts w:asciiTheme="minorHAnsi" w:hAnsiTheme="minorHAnsi" w:cstheme="minorHAnsi"/>
          <w:sz w:val="22"/>
          <w:szCs w:val="22"/>
        </w:rPr>
        <w:t xml:space="preserve">also </w:t>
      </w:r>
      <w:r w:rsidRPr="005867FB">
        <w:rPr>
          <w:rFonts w:asciiTheme="minorHAnsi" w:hAnsiTheme="minorHAnsi" w:cstheme="minorHAnsi"/>
          <w:sz w:val="22"/>
          <w:szCs w:val="22"/>
        </w:rPr>
        <w:t xml:space="preserve">been nullified by DMA and is no longer in force. </w:t>
      </w:r>
      <w:r w:rsidR="002F37D6" w:rsidRPr="005867FB">
        <w:rPr>
          <w:rFonts w:asciiTheme="minorHAnsi" w:hAnsiTheme="minorHAnsi" w:cstheme="minorHAnsi"/>
          <w:sz w:val="22"/>
          <w:szCs w:val="22"/>
        </w:rPr>
        <w:t>A need is</w:t>
      </w:r>
      <w:r w:rsidR="00D75384" w:rsidRPr="005867FB">
        <w:rPr>
          <w:rFonts w:asciiTheme="minorHAnsi" w:hAnsiTheme="minorHAnsi" w:cstheme="minorHAnsi"/>
          <w:sz w:val="22"/>
          <w:szCs w:val="22"/>
        </w:rPr>
        <w:t xml:space="preserve"> therefore </w:t>
      </w:r>
      <w:r w:rsidR="008D398D" w:rsidRPr="005867FB">
        <w:rPr>
          <w:rFonts w:asciiTheme="minorHAnsi" w:hAnsiTheme="minorHAnsi" w:cstheme="minorHAnsi"/>
          <w:sz w:val="22"/>
          <w:szCs w:val="22"/>
        </w:rPr>
        <w:t xml:space="preserve">to specify </w:t>
      </w:r>
      <w:r w:rsidR="002F37D6" w:rsidRPr="005867FB">
        <w:rPr>
          <w:rFonts w:asciiTheme="minorHAnsi" w:hAnsiTheme="minorHAnsi" w:cstheme="minorHAnsi"/>
          <w:sz w:val="22"/>
          <w:szCs w:val="22"/>
        </w:rPr>
        <w:t xml:space="preserve">rules for harbour based SAR vessels </w:t>
      </w:r>
      <w:r w:rsidR="00984749" w:rsidRPr="005867FB">
        <w:rPr>
          <w:rFonts w:asciiTheme="minorHAnsi" w:hAnsiTheme="minorHAnsi" w:cstheme="minorHAnsi"/>
          <w:sz w:val="22"/>
          <w:szCs w:val="22"/>
        </w:rPr>
        <w:t>based on the intentions behind the original Technical Regulation 2 in order to incorporate the safety level that the user must expect also to be present in future harbour based SAR vessels.</w:t>
      </w:r>
    </w:p>
    <w:p w:rsidR="00D6688C" w:rsidRPr="005867FB" w:rsidRDefault="008D398D" w:rsidP="00D6688C">
      <w:pPr>
        <w:pStyle w:val="Brdtekst"/>
        <w:spacing w:before="60" w:after="60"/>
        <w:rPr>
          <w:rFonts w:asciiTheme="minorHAnsi" w:hAnsiTheme="minorHAnsi" w:cstheme="minorHAnsi"/>
          <w:sz w:val="22"/>
          <w:szCs w:val="22"/>
        </w:rPr>
      </w:pPr>
      <w:r w:rsidRPr="005867FB">
        <w:rPr>
          <w:rFonts w:asciiTheme="minorHAnsi" w:hAnsiTheme="minorHAnsi" w:cstheme="minorHAnsi"/>
          <w:sz w:val="22"/>
          <w:szCs w:val="22"/>
        </w:rPr>
        <w:t xml:space="preserve">The objective of the present work has been to </w:t>
      </w:r>
      <w:r w:rsidR="00C53C59">
        <w:rPr>
          <w:rFonts w:asciiTheme="minorHAnsi" w:hAnsiTheme="minorHAnsi" w:cstheme="minorHAnsi"/>
          <w:sz w:val="22"/>
          <w:szCs w:val="22"/>
        </w:rPr>
        <w:t>compile</w:t>
      </w:r>
      <w:r w:rsidR="000E7CAD" w:rsidRPr="005867FB">
        <w:rPr>
          <w:rFonts w:asciiTheme="minorHAnsi" w:hAnsiTheme="minorHAnsi" w:cstheme="minorHAnsi"/>
          <w:sz w:val="22"/>
          <w:szCs w:val="22"/>
        </w:rPr>
        <w:t xml:space="preserve"> </w:t>
      </w:r>
      <w:r w:rsidRPr="005867FB">
        <w:rPr>
          <w:rFonts w:asciiTheme="minorHAnsi" w:hAnsiTheme="minorHAnsi" w:cstheme="minorHAnsi"/>
          <w:sz w:val="22"/>
          <w:szCs w:val="22"/>
        </w:rPr>
        <w:t>such a standard. Th</w:t>
      </w:r>
      <w:r w:rsidR="003D3C26">
        <w:rPr>
          <w:rFonts w:asciiTheme="minorHAnsi" w:hAnsiTheme="minorHAnsi" w:cstheme="minorHAnsi"/>
          <w:sz w:val="22"/>
          <w:szCs w:val="22"/>
        </w:rPr>
        <w:t>is</w:t>
      </w:r>
      <w:r w:rsidRPr="005867FB">
        <w:rPr>
          <w:rFonts w:asciiTheme="minorHAnsi" w:hAnsiTheme="minorHAnsi" w:cstheme="minorHAnsi"/>
          <w:sz w:val="22"/>
          <w:szCs w:val="22"/>
        </w:rPr>
        <w:t xml:space="preserve"> </w:t>
      </w:r>
      <w:r w:rsidR="00940BE9">
        <w:rPr>
          <w:rFonts w:asciiTheme="minorHAnsi" w:hAnsiTheme="minorHAnsi" w:cstheme="minorHAnsi"/>
          <w:sz w:val="22"/>
          <w:szCs w:val="22"/>
        </w:rPr>
        <w:t>document</w:t>
      </w:r>
      <w:r w:rsidRPr="005867FB">
        <w:rPr>
          <w:rFonts w:asciiTheme="minorHAnsi" w:hAnsiTheme="minorHAnsi" w:cstheme="minorHAnsi"/>
          <w:sz w:val="22"/>
          <w:szCs w:val="22"/>
        </w:rPr>
        <w:t xml:space="preserve"> has been built </w:t>
      </w:r>
      <w:r w:rsidR="00E66C33" w:rsidRPr="005867FB">
        <w:rPr>
          <w:rFonts w:asciiTheme="minorHAnsi" w:hAnsiTheme="minorHAnsi" w:cstheme="minorHAnsi"/>
          <w:sz w:val="22"/>
          <w:szCs w:val="22"/>
        </w:rPr>
        <w:t xml:space="preserve">mainly </w:t>
      </w:r>
      <w:r w:rsidRPr="005867FB">
        <w:rPr>
          <w:rFonts w:asciiTheme="minorHAnsi" w:hAnsiTheme="minorHAnsi" w:cstheme="minorHAnsi"/>
          <w:sz w:val="22"/>
          <w:szCs w:val="22"/>
        </w:rPr>
        <w:t>on the standards listed above with due regard to possible conflicts between the standards</w:t>
      </w:r>
      <w:r w:rsidR="00C53C59">
        <w:rPr>
          <w:rFonts w:asciiTheme="minorHAnsi" w:hAnsiTheme="minorHAnsi" w:cstheme="minorHAnsi"/>
          <w:sz w:val="22"/>
          <w:szCs w:val="22"/>
        </w:rPr>
        <w:t xml:space="preserve">. </w:t>
      </w:r>
      <w:r w:rsidR="000E7CAD" w:rsidRPr="005867FB">
        <w:rPr>
          <w:rFonts w:asciiTheme="minorHAnsi" w:hAnsiTheme="minorHAnsi" w:cstheme="minorHAnsi"/>
          <w:sz w:val="22"/>
          <w:szCs w:val="22"/>
        </w:rPr>
        <w:t xml:space="preserve">DNVGL </w:t>
      </w:r>
      <w:r w:rsidR="00C53C59">
        <w:rPr>
          <w:rFonts w:asciiTheme="minorHAnsi" w:hAnsiTheme="minorHAnsi" w:cstheme="minorHAnsi"/>
          <w:sz w:val="22"/>
          <w:szCs w:val="22"/>
        </w:rPr>
        <w:t xml:space="preserve">generated a draft </w:t>
      </w:r>
      <w:r w:rsidR="003D3C26">
        <w:rPr>
          <w:rFonts w:asciiTheme="minorHAnsi" w:hAnsiTheme="minorHAnsi" w:cstheme="minorHAnsi"/>
          <w:sz w:val="22"/>
          <w:szCs w:val="22"/>
        </w:rPr>
        <w:t>to</w:t>
      </w:r>
      <w:r w:rsidR="00C53C59">
        <w:rPr>
          <w:rFonts w:asciiTheme="minorHAnsi" w:hAnsiTheme="minorHAnsi" w:cstheme="minorHAnsi"/>
          <w:sz w:val="22"/>
          <w:szCs w:val="22"/>
        </w:rPr>
        <w:t xml:space="preserve"> which the client specified </w:t>
      </w:r>
      <w:r w:rsidR="003D3C26">
        <w:rPr>
          <w:rFonts w:asciiTheme="minorHAnsi" w:hAnsiTheme="minorHAnsi" w:cstheme="minorHAnsi"/>
          <w:sz w:val="22"/>
          <w:szCs w:val="22"/>
        </w:rPr>
        <w:t>certain modifications, which were implemented</w:t>
      </w:r>
      <w:r w:rsidRPr="005867FB">
        <w:rPr>
          <w:rFonts w:asciiTheme="minorHAnsi" w:hAnsiTheme="minorHAnsi" w:cstheme="minorHAnsi"/>
          <w:sz w:val="22"/>
          <w:szCs w:val="22"/>
        </w:rPr>
        <w:t>.</w:t>
      </w:r>
      <w:r w:rsidR="003D3C26">
        <w:rPr>
          <w:rFonts w:asciiTheme="minorHAnsi" w:hAnsiTheme="minorHAnsi" w:cstheme="minorHAnsi"/>
          <w:sz w:val="22"/>
          <w:szCs w:val="22"/>
        </w:rPr>
        <w:t xml:space="preserve"> Consequently, the standard reflects the client</w:t>
      </w:r>
      <w:r w:rsidR="00940BE9">
        <w:rPr>
          <w:rFonts w:asciiTheme="minorHAnsi" w:hAnsiTheme="minorHAnsi" w:cstheme="minorHAnsi"/>
          <w:sz w:val="22"/>
          <w:szCs w:val="22"/>
        </w:rPr>
        <w:t>’</w:t>
      </w:r>
      <w:r w:rsidR="003D3C26">
        <w:rPr>
          <w:rFonts w:asciiTheme="minorHAnsi" w:hAnsiTheme="minorHAnsi" w:cstheme="minorHAnsi"/>
          <w:sz w:val="22"/>
          <w:szCs w:val="22"/>
        </w:rPr>
        <w:t>s requirements to such a standard.</w:t>
      </w:r>
      <w:r w:rsidR="00940BE9">
        <w:rPr>
          <w:rFonts w:asciiTheme="minorHAnsi" w:hAnsiTheme="minorHAnsi" w:cstheme="minorHAnsi"/>
          <w:sz w:val="22"/>
          <w:szCs w:val="22"/>
        </w:rPr>
        <w:t xml:space="preserve"> The document issued by DNVGL technical report.</w:t>
      </w:r>
    </w:p>
    <w:p w:rsidR="009C2BC5" w:rsidRPr="005867FB" w:rsidRDefault="00D97ADA" w:rsidP="00D6688C">
      <w:pPr>
        <w:pStyle w:val="Brdtekst"/>
        <w:spacing w:before="60" w:after="60"/>
        <w:rPr>
          <w:rFonts w:asciiTheme="minorHAnsi" w:hAnsiTheme="minorHAnsi" w:cstheme="minorHAnsi"/>
          <w:sz w:val="22"/>
          <w:szCs w:val="22"/>
        </w:rPr>
      </w:pPr>
      <w:r w:rsidRPr="005867FB">
        <w:rPr>
          <w:rFonts w:asciiTheme="minorHAnsi" w:hAnsiTheme="minorHAnsi" w:cstheme="minorHAnsi"/>
          <w:sz w:val="22"/>
          <w:szCs w:val="22"/>
        </w:rPr>
        <w:t>The standard is based on the vessel being built to class in DNVGL</w:t>
      </w:r>
      <w:r w:rsidR="00E66C33" w:rsidRPr="005867FB">
        <w:rPr>
          <w:rFonts w:asciiTheme="minorHAnsi" w:hAnsiTheme="minorHAnsi" w:cstheme="minorHAnsi"/>
          <w:sz w:val="22"/>
          <w:szCs w:val="22"/>
        </w:rPr>
        <w:t xml:space="preserve"> to a specific class </w:t>
      </w:r>
      <w:r w:rsidR="00CA1FB3" w:rsidRPr="005867FB">
        <w:rPr>
          <w:rFonts w:asciiTheme="minorHAnsi" w:hAnsiTheme="minorHAnsi" w:cstheme="minorHAnsi"/>
          <w:sz w:val="22"/>
          <w:szCs w:val="22"/>
        </w:rPr>
        <w:t>notation</w:t>
      </w:r>
      <w:r w:rsidRPr="005867FB">
        <w:rPr>
          <w:rFonts w:asciiTheme="minorHAnsi" w:hAnsiTheme="minorHAnsi" w:cstheme="minorHAnsi"/>
          <w:sz w:val="22"/>
          <w:szCs w:val="22"/>
        </w:rPr>
        <w:t>. Details about class notations are given in Sect</w:t>
      </w:r>
      <w:r w:rsidR="00364A44" w:rsidRPr="005867FB">
        <w:rPr>
          <w:rFonts w:asciiTheme="minorHAnsi" w:hAnsiTheme="minorHAnsi" w:cstheme="minorHAnsi"/>
          <w:sz w:val="22"/>
          <w:szCs w:val="22"/>
        </w:rPr>
        <w:t xml:space="preserve">. </w:t>
      </w:r>
      <w:fldSimple w:instr=" REF _Ref477336889 \r \h  \* MERGEFORMAT ">
        <w:r w:rsidR="00E42990">
          <w:rPr>
            <w:rFonts w:asciiTheme="minorHAnsi" w:hAnsiTheme="minorHAnsi" w:cstheme="minorHAnsi"/>
            <w:sz w:val="22"/>
            <w:szCs w:val="22"/>
          </w:rPr>
          <w:t>3</w:t>
        </w:r>
      </w:fldSimple>
      <w:r w:rsidR="00364A44" w:rsidRPr="005867FB">
        <w:rPr>
          <w:rFonts w:asciiTheme="minorHAnsi" w:hAnsiTheme="minorHAnsi" w:cstheme="minorHAnsi"/>
          <w:sz w:val="22"/>
          <w:szCs w:val="22"/>
        </w:rPr>
        <w:t>.</w:t>
      </w:r>
    </w:p>
    <w:p w:rsidR="0049592A" w:rsidRPr="005867FB" w:rsidRDefault="0049592A" w:rsidP="00D6688C">
      <w:pPr>
        <w:pStyle w:val="Brdtekst"/>
        <w:spacing w:before="60" w:after="60"/>
        <w:rPr>
          <w:rFonts w:asciiTheme="minorHAnsi" w:hAnsiTheme="minorHAnsi" w:cstheme="minorHAnsi"/>
        </w:rPr>
      </w:pPr>
    </w:p>
    <w:p w:rsidR="0049592A" w:rsidRDefault="0049592A" w:rsidP="00D6688C">
      <w:pPr>
        <w:pStyle w:val="Brdtekst"/>
        <w:spacing w:before="60" w:after="60"/>
      </w:pPr>
    </w:p>
    <w:p w:rsidR="0049592A" w:rsidRDefault="0049592A" w:rsidP="0049592A">
      <w:pPr>
        <w:pStyle w:val="Overskrift1"/>
      </w:pPr>
      <w:bookmarkStart w:id="15" w:name="_Toc499116502"/>
      <w:r>
        <w:t xml:space="preserve">vessel </w:t>
      </w:r>
      <w:r w:rsidRPr="002C5823">
        <w:rPr>
          <w:sz w:val="28"/>
          <w:szCs w:val="28"/>
        </w:rPr>
        <w:t>specifics</w:t>
      </w:r>
      <w:bookmarkEnd w:id="15"/>
    </w:p>
    <w:p w:rsidR="0049592A" w:rsidRPr="005867FB" w:rsidRDefault="0049592A" w:rsidP="0049592A">
      <w:pPr>
        <w:pStyle w:val="Brdtekst"/>
        <w:spacing w:before="60" w:after="60"/>
        <w:rPr>
          <w:rFonts w:asciiTheme="minorHAnsi" w:hAnsiTheme="minorHAnsi" w:cstheme="minorHAnsi"/>
          <w:sz w:val="22"/>
          <w:szCs w:val="22"/>
          <w:lang w:val="en-US"/>
        </w:rPr>
      </w:pPr>
      <w:r w:rsidRPr="005867FB">
        <w:rPr>
          <w:rFonts w:asciiTheme="minorHAnsi" w:hAnsiTheme="minorHAnsi" w:cstheme="minorHAnsi"/>
          <w:sz w:val="22"/>
          <w:szCs w:val="22"/>
          <w:lang w:val="en-US"/>
        </w:rPr>
        <w:t xml:space="preserve">The present standard has been developed for a vessel </w:t>
      </w:r>
      <w:r w:rsidR="00984749" w:rsidRPr="005867FB">
        <w:rPr>
          <w:rFonts w:asciiTheme="minorHAnsi" w:hAnsiTheme="minorHAnsi" w:cstheme="minorHAnsi"/>
          <w:sz w:val="22"/>
          <w:szCs w:val="22"/>
          <w:lang w:val="en-US"/>
        </w:rPr>
        <w:t>with a length between 17 m and 24 m. In addition the vessel shall have the following characteristics:</w:t>
      </w:r>
    </w:p>
    <w:p w:rsidR="0049592A" w:rsidRPr="005867FB" w:rsidRDefault="0049592A" w:rsidP="002E25A1">
      <w:pPr>
        <w:pStyle w:val="Listeafsnit"/>
        <w:numPr>
          <w:ilvl w:val="0"/>
          <w:numId w:val="18"/>
        </w:numPr>
        <w:spacing w:before="60" w:after="60" w:line="276" w:lineRule="auto"/>
        <w:rPr>
          <w:rFonts w:asciiTheme="minorHAnsi" w:hAnsiTheme="minorHAnsi" w:cstheme="minorHAnsi"/>
          <w:sz w:val="22"/>
          <w:szCs w:val="22"/>
          <w:lang w:val="en-US"/>
        </w:rPr>
      </w:pPr>
      <w:r w:rsidRPr="005867FB">
        <w:rPr>
          <w:rFonts w:asciiTheme="minorHAnsi" w:hAnsiTheme="minorHAnsi" w:cstheme="minorHAnsi"/>
          <w:sz w:val="22"/>
          <w:szCs w:val="22"/>
          <w:lang w:val="en-US"/>
        </w:rPr>
        <w:t xml:space="preserve">The vessel </w:t>
      </w:r>
      <w:r w:rsidR="002C5823" w:rsidRPr="005867FB">
        <w:rPr>
          <w:rFonts w:asciiTheme="minorHAnsi" w:hAnsiTheme="minorHAnsi" w:cstheme="minorHAnsi"/>
          <w:sz w:val="22"/>
          <w:szCs w:val="22"/>
          <w:lang w:val="en-US"/>
        </w:rPr>
        <w:t>shall</w:t>
      </w:r>
      <w:r w:rsidRPr="005867FB">
        <w:rPr>
          <w:rFonts w:asciiTheme="minorHAnsi" w:hAnsiTheme="minorHAnsi" w:cstheme="minorHAnsi"/>
          <w:sz w:val="22"/>
          <w:szCs w:val="22"/>
          <w:lang w:val="en-US"/>
        </w:rPr>
        <w:t xml:space="preserve"> have seating for </w:t>
      </w:r>
      <w:r w:rsidR="00E66C33" w:rsidRPr="005867FB">
        <w:rPr>
          <w:rFonts w:asciiTheme="minorHAnsi" w:hAnsiTheme="minorHAnsi" w:cstheme="minorHAnsi"/>
          <w:sz w:val="22"/>
          <w:szCs w:val="22"/>
          <w:lang w:val="en-US"/>
        </w:rPr>
        <w:t>1</w:t>
      </w:r>
      <w:r w:rsidRPr="005867FB">
        <w:rPr>
          <w:rFonts w:asciiTheme="minorHAnsi" w:hAnsiTheme="minorHAnsi" w:cstheme="minorHAnsi"/>
          <w:sz w:val="22"/>
          <w:szCs w:val="22"/>
          <w:lang w:val="en-US"/>
        </w:rPr>
        <w:t>2 passengers.</w:t>
      </w:r>
    </w:p>
    <w:p w:rsidR="005867FB" w:rsidRPr="005867FB" w:rsidRDefault="0049592A" w:rsidP="005867FB">
      <w:pPr>
        <w:pStyle w:val="Listeafsnit"/>
        <w:numPr>
          <w:ilvl w:val="0"/>
          <w:numId w:val="18"/>
        </w:numPr>
        <w:spacing w:before="60" w:after="60" w:line="276" w:lineRule="auto"/>
        <w:rPr>
          <w:rFonts w:asciiTheme="minorHAnsi" w:hAnsiTheme="minorHAnsi" w:cstheme="minorHAnsi"/>
          <w:sz w:val="22"/>
          <w:szCs w:val="22"/>
          <w:lang w:val="en-US"/>
        </w:rPr>
      </w:pPr>
      <w:r w:rsidRPr="005867FB">
        <w:rPr>
          <w:rFonts w:asciiTheme="minorHAnsi" w:hAnsiTheme="minorHAnsi" w:cstheme="minorHAnsi"/>
          <w:sz w:val="22"/>
          <w:szCs w:val="22"/>
          <w:lang w:val="en-US"/>
        </w:rPr>
        <w:t xml:space="preserve">The vessel </w:t>
      </w:r>
      <w:r w:rsidR="002C5823" w:rsidRPr="005867FB">
        <w:rPr>
          <w:rFonts w:asciiTheme="minorHAnsi" w:hAnsiTheme="minorHAnsi" w:cstheme="minorHAnsi"/>
          <w:sz w:val="22"/>
          <w:szCs w:val="22"/>
          <w:lang w:val="en-US"/>
        </w:rPr>
        <w:t>shall</w:t>
      </w:r>
      <w:r w:rsidRPr="005867FB">
        <w:rPr>
          <w:rFonts w:asciiTheme="minorHAnsi" w:hAnsiTheme="minorHAnsi" w:cstheme="minorHAnsi"/>
          <w:sz w:val="22"/>
          <w:szCs w:val="22"/>
          <w:lang w:val="en-US"/>
        </w:rPr>
        <w:t xml:space="preserve"> be self-righting</w:t>
      </w:r>
      <w:r w:rsidR="00984749" w:rsidRPr="005867FB">
        <w:rPr>
          <w:rFonts w:asciiTheme="minorHAnsi" w:hAnsiTheme="minorHAnsi" w:cstheme="minorHAnsi"/>
          <w:sz w:val="22"/>
          <w:szCs w:val="22"/>
          <w:lang w:val="en-US"/>
        </w:rPr>
        <w:t xml:space="preserve"> in intact condition and under different damage conditions as described in Sect.</w:t>
      </w:r>
      <w:r w:rsidR="00A33158">
        <w:rPr>
          <w:rFonts w:asciiTheme="minorHAnsi" w:hAnsiTheme="minorHAnsi" w:cstheme="minorHAnsi"/>
          <w:sz w:val="22"/>
          <w:szCs w:val="22"/>
          <w:lang w:val="en-US"/>
        </w:rPr>
        <w:fldChar w:fldCharType="begin"/>
      </w:r>
      <w:r w:rsidR="00CA7C33">
        <w:rPr>
          <w:rFonts w:asciiTheme="minorHAnsi" w:hAnsiTheme="minorHAnsi" w:cstheme="minorHAnsi"/>
          <w:sz w:val="22"/>
          <w:szCs w:val="22"/>
          <w:lang w:val="en-US"/>
        </w:rPr>
        <w:instrText xml:space="preserve"> REF _Ref496170408 \r \h </w:instrText>
      </w:r>
      <w:r w:rsidR="00A33158">
        <w:rPr>
          <w:rFonts w:asciiTheme="minorHAnsi" w:hAnsiTheme="minorHAnsi" w:cstheme="minorHAnsi"/>
          <w:sz w:val="22"/>
          <w:szCs w:val="22"/>
          <w:lang w:val="en-US"/>
        </w:rPr>
      </w:r>
      <w:r w:rsidR="00A33158">
        <w:rPr>
          <w:rFonts w:asciiTheme="minorHAnsi" w:hAnsiTheme="minorHAnsi" w:cstheme="minorHAnsi"/>
          <w:sz w:val="22"/>
          <w:szCs w:val="22"/>
          <w:lang w:val="en-US"/>
        </w:rPr>
        <w:fldChar w:fldCharType="separate"/>
      </w:r>
      <w:r w:rsidR="00E42990">
        <w:rPr>
          <w:rFonts w:asciiTheme="minorHAnsi" w:hAnsiTheme="minorHAnsi" w:cstheme="minorHAnsi"/>
          <w:sz w:val="22"/>
          <w:szCs w:val="22"/>
          <w:lang w:val="en-US"/>
        </w:rPr>
        <w:t>8.3</w:t>
      </w:r>
      <w:r w:rsidR="00A33158">
        <w:rPr>
          <w:rFonts w:asciiTheme="minorHAnsi" w:hAnsiTheme="minorHAnsi" w:cstheme="minorHAnsi"/>
          <w:sz w:val="22"/>
          <w:szCs w:val="22"/>
          <w:lang w:val="en-US"/>
        </w:rPr>
        <w:fldChar w:fldCharType="end"/>
      </w:r>
      <w:r w:rsidR="005867FB" w:rsidRPr="005867FB">
        <w:rPr>
          <w:rFonts w:asciiTheme="minorHAnsi" w:hAnsiTheme="minorHAnsi" w:cstheme="minorHAnsi"/>
          <w:sz w:val="22"/>
          <w:szCs w:val="22"/>
          <w:lang w:val="en-US"/>
        </w:rPr>
        <w:t>.</w:t>
      </w:r>
    </w:p>
    <w:p w:rsidR="0049592A" w:rsidRPr="005867FB" w:rsidRDefault="0049592A" w:rsidP="005867FB">
      <w:pPr>
        <w:pStyle w:val="Listeafsnit"/>
        <w:numPr>
          <w:ilvl w:val="0"/>
          <w:numId w:val="18"/>
        </w:numPr>
        <w:spacing w:before="60" w:after="60" w:line="276" w:lineRule="auto"/>
        <w:rPr>
          <w:rFonts w:asciiTheme="minorHAnsi" w:hAnsiTheme="minorHAnsi" w:cstheme="minorHAnsi"/>
          <w:sz w:val="22"/>
          <w:szCs w:val="22"/>
          <w:lang w:val="en-US"/>
        </w:rPr>
      </w:pPr>
      <w:r w:rsidRPr="005867FB">
        <w:rPr>
          <w:rFonts w:asciiTheme="minorHAnsi" w:hAnsiTheme="minorHAnsi" w:cstheme="minorHAnsi"/>
          <w:sz w:val="22"/>
          <w:szCs w:val="22"/>
          <w:lang w:val="en-US"/>
        </w:rPr>
        <w:t>All machinery, including electrical components and fittings, shall be capable of functioning following a 360</w:t>
      </w:r>
      <w:r w:rsidR="00E66C33" w:rsidRPr="005867FB">
        <w:rPr>
          <w:rFonts w:asciiTheme="minorHAnsi" w:hAnsiTheme="minorHAnsi" w:cstheme="minorHAnsi"/>
          <w:sz w:val="22"/>
          <w:szCs w:val="22"/>
          <w:lang w:val="en-US"/>
        </w:rPr>
        <w:t>°</w:t>
      </w:r>
      <w:r w:rsidRPr="005867FB">
        <w:rPr>
          <w:rFonts w:asciiTheme="minorHAnsi" w:hAnsiTheme="minorHAnsi" w:cstheme="minorHAnsi"/>
          <w:sz w:val="22"/>
          <w:szCs w:val="22"/>
          <w:lang w:val="en-US"/>
        </w:rPr>
        <w:t xml:space="preserve"> roll.</w:t>
      </w:r>
    </w:p>
    <w:p w:rsidR="0049592A" w:rsidRPr="005867FB" w:rsidRDefault="0049592A" w:rsidP="002E25A1">
      <w:pPr>
        <w:pStyle w:val="Listeafsnit"/>
        <w:numPr>
          <w:ilvl w:val="0"/>
          <w:numId w:val="18"/>
        </w:numPr>
        <w:spacing w:before="60" w:after="60" w:line="276" w:lineRule="auto"/>
        <w:rPr>
          <w:rFonts w:asciiTheme="minorHAnsi" w:hAnsiTheme="minorHAnsi" w:cstheme="minorHAnsi"/>
          <w:sz w:val="22"/>
          <w:szCs w:val="22"/>
          <w:lang w:val="en-US"/>
        </w:rPr>
      </w:pPr>
      <w:r w:rsidRPr="005867FB">
        <w:rPr>
          <w:rFonts w:asciiTheme="minorHAnsi" w:hAnsiTheme="minorHAnsi" w:cstheme="minorHAnsi"/>
          <w:sz w:val="22"/>
          <w:szCs w:val="22"/>
          <w:lang w:val="en-US"/>
        </w:rPr>
        <w:t xml:space="preserve">The vessel </w:t>
      </w:r>
      <w:r w:rsidR="002C5823" w:rsidRPr="005867FB">
        <w:rPr>
          <w:rFonts w:asciiTheme="minorHAnsi" w:hAnsiTheme="minorHAnsi" w:cstheme="minorHAnsi"/>
          <w:sz w:val="22"/>
          <w:szCs w:val="22"/>
          <w:lang w:val="en-US"/>
        </w:rPr>
        <w:t>shall</w:t>
      </w:r>
      <w:r w:rsidRPr="005867FB">
        <w:rPr>
          <w:rFonts w:asciiTheme="minorHAnsi" w:hAnsiTheme="minorHAnsi" w:cstheme="minorHAnsi"/>
          <w:sz w:val="22"/>
          <w:szCs w:val="22"/>
          <w:lang w:val="en-US"/>
        </w:rPr>
        <w:t xml:space="preserve"> have a dedicated rescue zone aid</w:t>
      </w:r>
      <w:r w:rsidR="00373180" w:rsidRPr="005867FB">
        <w:rPr>
          <w:rFonts w:asciiTheme="minorHAnsi" w:hAnsiTheme="minorHAnsi" w:cstheme="minorHAnsi"/>
          <w:sz w:val="22"/>
          <w:szCs w:val="22"/>
          <w:lang w:val="en-US"/>
        </w:rPr>
        <w:t>ing</w:t>
      </w:r>
      <w:r w:rsidRPr="005867FB">
        <w:rPr>
          <w:rFonts w:asciiTheme="minorHAnsi" w:hAnsiTheme="minorHAnsi" w:cstheme="minorHAnsi"/>
          <w:sz w:val="22"/>
          <w:szCs w:val="22"/>
          <w:lang w:val="en-US"/>
        </w:rPr>
        <w:t xml:space="preserve"> the retrieval of people </w:t>
      </w:r>
      <w:r w:rsidR="00373180" w:rsidRPr="005867FB">
        <w:rPr>
          <w:rFonts w:asciiTheme="minorHAnsi" w:hAnsiTheme="minorHAnsi" w:cstheme="minorHAnsi"/>
          <w:sz w:val="22"/>
          <w:szCs w:val="22"/>
          <w:lang w:val="en-US"/>
        </w:rPr>
        <w:t xml:space="preserve">from </w:t>
      </w:r>
      <w:r w:rsidRPr="005867FB">
        <w:rPr>
          <w:rFonts w:asciiTheme="minorHAnsi" w:hAnsiTheme="minorHAnsi" w:cstheme="minorHAnsi"/>
          <w:sz w:val="22"/>
          <w:szCs w:val="22"/>
          <w:lang w:val="en-US"/>
        </w:rPr>
        <w:t>the water</w:t>
      </w:r>
      <w:r w:rsidR="00373180" w:rsidRPr="005867FB">
        <w:rPr>
          <w:rFonts w:asciiTheme="minorHAnsi" w:hAnsiTheme="minorHAnsi" w:cstheme="minorHAnsi"/>
          <w:sz w:val="22"/>
          <w:szCs w:val="22"/>
          <w:lang w:val="en-US"/>
        </w:rPr>
        <w:t xml:space="preserve">, as described in Sect. </w:t>
      </w:r>
      <w:fldSimple w:instr=" REF _Ref486403858 \r \h  \* MERGEFORMAT ">
        <w:r w:rsidR="00E42990">
          <w:rPr>
            <w:rFonts w:asciiTheme="minorHAnsi" w:hAnsiTheme="minorHAnsi" w:cstheme="minorHAnsi"/>
            <w:sz w:val="22"/>
            <w:szCs w:val="22"/>
            <w:lang w:val="en-US"/>
          </w:rPr>
          <w:t>18.1</w:t>
        </w:r>
      </w:fldSimple>
      <w:r w:rsidRPr="005867FB">
        <w:rPr>
          <w:rFonts w:asciiTheme="minorHAnsi" w:hAnsiTheme="minorHAnsi" w:cstheme="minorHAnsi"/>
          <w:sz w:val="22"/>
          <w:szCs w:val="22"/>
          <w:lang w:val="en-US"/>
        </w:rPr>
        <w:t>.</w:t>
      </w:r>
    </w:p>
    <w:p w:rsidR="0049592A" w:rsidRPr="005867FB" w:rsidRDefault="0049592A" w:rsidP="002E25A1">
      <w:pPr>
        <w:pStyle w:val="Listeafsnit"/>
        <w:numPr>
          <w:ilvl w:val="0"/>
          <w:numId w:val="18"/>
        </w:numPr>
        <w:spacing w:before="60" w:after="60" w:line="276" w:lineRule="auto"/>
        <w:rPr>
          <w:rFonts w:asciiTheme="minorHAnsi" w:hAnsiTheme="minorHAnsi" w:cstheme="minorHAnsi"/>
          <w:sz w:val="22"/>
          <w:szCs w:val="22"/>
          <w:lang w:val="en-US"/>
        </w:rPr>
      </w:pPr>
      <w:r w:rsidRPr="005867FB">
        <w:rPr>
          <w:rFonts w:asciiTheme="minorHAnsi" w:hAnsiTheme="minorHAnsi" w:cstheme="minorHAnsi"/>
          <w:sz w:val="22"/>
          <w:szCs w:val="22"/>
          <w:lang w:val="en-US"/>
        </w:rPr>
        <w:t xml:space="preserve">The vessel </w:t>
      </w:r>
      <w:r w:rsidR="00E66C33" w:rsidRPr="005867FB">
        <w:rPr>
          <w:rFonts w:asciiTheme="minorHAnsi" w:hAnsiTheme="minorHAnsi" w:cstheme="minorHAnsi"/>
          <w:sz w:val="22"/>
          <w:szCs w:val="22"/>
          <w:lang w:val="en-US"/>
        </w:rPr>
        <w:t>shall</w:t>
      </w:r>
      <w:r w:rsidR="00001D4E" w:rsidRPr="005867FB">
        <w:rPr>
          <w:rFonts w:asciiTheme="minorHAnsi" w:hAnsiTheme="minorHAnsi" w:cstheme="minorHAnsi"/>
          <w:sz w:val="22"/>
          <w:szCs w:val="22"/>
          <w:lang w:val="en-US"/>
        </w:rPr>
        <w:t xml:space="preserve"> have a</w:t>
      </w:r>
      <w:r w:rsidRPr="005867FB">
        <w:rPr>
          <w:rFonts w:asciiTheme="minorHAnsi" w:hAnsiTheme="minorHAnsi" w:cstheme="minorHAnsi"/>
          <w:sz w:val="22"/>
          <w:szCs w:val="22"/>
          <w:lang w:val="en-US"/>
        </w:rPr>
        <w:t xml:space="preserve"> space where it is possible to do minor treatments t</w:t>
      </w:r>
      <w:r w:rsidR="00373180" w:rsidRPr="005867FB">
        <w:rPr>
          <w:rFonts w:asciiTheme="minorHAnsi" w:hAnsiTheme="minorHAnsi" w:cstheme="minorHAnsi"/>
          <w:sz w:val="22"/>
          <w:szCs w:val="22"/>
          <w:lang w:val="en-US"/>
        </w:rPr>
        <w:t xml:space="preserve">o injured people, as described in Sect. </w:t>
      </w:r>
      <w:fldSimple w:instr=" REF _Ref486403906 \r \h  \* MERGEFORMAT ">
        <w:r w:rsidR="00E42990">
          <w:rPr>
            <w:rFonts w:asciiTheme="minorHAnsi" w:hAnsiTheme="minorHAnsi" w:cstheme="minorHAnsi"/>
            <w:sz w:val="22"/>
            <w:szCs w:val="22"/>
            <w:lang w:val="en-US"/>
          </w:rPr>
          <w:t>6.3</w:t>
        </w:r>
      </w:fldSimple>
      <w:r w:rsidRPr="005867FB">
        <w:rPr>
          <w:rFonts w:asciiTheme="minorHAnsi" w:hAnsiTheme="minorHAnsi" w:cstheme="minorHAnsi"/>
          <w:sz w:val="22"/>
          <w:szCs w:val="22"/>
          <w:lang w:val="en-US"/>
        </w:rPr>
        <w:t xml:space="preserve">. </w:t>
      </w:r>
    </w:p>
    <w:p w:rsidR="002E25A1" w:rsidRPr="005867FB" w:rsidRDefault="0049592A" w:rsidP="002E25A1">
      <w:pPr>
        <w:pStyle w:val="Listeafsnit"/>
        <w:numPr>
          <w:ilvl w:val="0"/>
          <w:numId w:val="18"/>
        </w:numPr>
        <w:spacing w:before="60" w:after="60" w:line="276" w:lineRule="auto"/>
        <w:rPr>
          <w:rFonts w:asciiTheme="minorHAnsi" w:hAnsiTheme="minorHAnsi" w:cstheme="minorHAnsi"/>
          <w:sz w:val="22"/>
          <w:szCs w:val="22"/>
          <w:lang w:val="en-US"/>
        </w:rPr>
      </w:pPr>
      <w:r w:rsidRPr="005867FB">
        <w:rPr>
          <w:rFonts w:asciiTheme="minorHAnsi" w:hAnsiTheme="minorHAnsi" w:cstheme="minorHAnsi"/>
          <w:sz w:val="22"/>
          <w:szCs w:val="22"/>
          <w:lang w:val="en-US"/>
        </w:rPr>
        <w:t>A crane</w:t>
      </w:r>
      <w:r w:rsidR="005867FB" w:rsidRPr="005867FB">
        <w:rPr>
          <w:rFonts w:asciiTheme="minorHAnsi" w:hAnsiTheme="minorHAnsi" w:cstheme="minorHAnsi"/>
          <w:sz w:val="22"/>
          <w:szCs w:val="22"/>
          <w:lang w:val="en-US"/>
        </w:rPr>
        <w:t xml:space="preserve"> or other suitable equipment</w:t>
      </w:r>
      <w:r w:rsidRPr="005867FB">
        <w:rPr>
          <w:rFonts w:asciiTheme="minorHAnsi" w:hAnsiTheme="minorHAnsi" w:cstheme="minorHAnsi"/>
          <w:sz w:val="22"/>
          <w:szCs w:val="22"/>
          <w:lang w:val="en-US"/>
        </w:rPr>
        <w:t xml:space="preserve">, approved for lifting persons </w:t>
      </w:r>
      <w:r w:rsidR="00373180" w:rsidRPr="005867FB">
        <w:rPr>
          <w:rFonts w:asciiTheme="minorHAnsi" w:hAnsiTheme="minorHAnsi" w:cstheme="minorHAnsi"/>
          <w:sz w:val="22"/>
          <w:szCs w:val="22"/>
          <w:lang w:val="en-US"/>
        </w:rPr>
        <w:t>out of the water</w:t>
      </w:r>
      <w:r w:rsidRPr="005867FB">
        <w:rPr>
          <w:rFonts w:asciiTheme="minorHAnsi" w:hAnsiTheme="minorHAnsi" w:cstheme="minorHAnsi"/>
          <w:sz w:val="22"/>
          <w:szCs w:val="22"/>
          <w:lang w:val="en-US"/>
        </w:rPr>
        <w:t xml:space="preserve">, </w:t>
      </w:r>
      <w:r w:rsidR="002E25A1" w:rsidRPr="005867FB">
        <w:rPr>
          <w:rFonts w:asciiTheme="minorHAnsi" w:hAnsiTheme="minorHAnsi" w:cstheme="minorHAnsi"/>
          <w:sz w:val="22"/>
          <w:szCs w:val="22"/>
          <w:lang w:val="en-US"/>
        </w:rPr>
        <w:t xml:space="preserve">as described in Sect. </w:t>
      </w:r>
      <w:fldSimple w:instr=" REF _Ref486405109 \r \h  \* MERGEFORMAT ">
        <w:r w:rsidR="00E42990">
          <w:rPr>
            <w:rFonts w:asciiTheme="minorHAnsi" w:hAnsiTheme="minorHAnsi" w:cstheme="minorHAnsi"/>
            <w:sz w:val="22"/>
            <w:szCs w:val="22"/>
            <w:lang w:val="en-US"/>
          </w:rPr>
          <w:t>18.2</w:t>
        </w:r>
      </w:fldSimple>
    </w:p>
    <w:p w:rsidR="0049592A" w:rsidRPr="005867FB" w:rsidRDefault="0049592A" w:rsidP="002E25A1">
      <w:pPr>
        <w:pStyle w:val="Listeafsnit"/>
        <w:numPr>
          <w:ilvl w:val="0"/>
          <w:numId w:val="18"/>
        </w:numPr>
        <w:spacing w:before="60" w:after="60" w:line="276" w:lineRule="auto"/>
        <w:rPr>
          <w:rFonts w:asciiTheme="minorHAnsi" w:hAnsiTheme="minorHAnsi" w:cstheme="minorHAnsi"/>
          <w:sz w:val="22"/>
          <w:szCs w:val="22"/>
          <w:lang w:val="en-US"/>
        </w:rPr>
      </w:pPr>
      <w:r w:rsidRPr="005867FB">
        <w:rPr>
          <w:rFonts w:asciiTheme="minorHAnsi" w:hAnsiTheme="minorHAnsi" w:cstheme="minorHAnsi"/>
          <w:sz w:val="22"/>
          <w:szCs w:val="22"/>
          <w:lang w:val="en-US"/>
        </w:rPr>
        <w:t xml:space="preserve">The vessel </w:t>
      </w:r>
      <w:r w:rsidR="00E66C33" w:rsidRPr="005867FB">
        <w:rPr>
          <w:rFonts w:asciiTheme="minorHAnsi" w:hAnsiTheme="minorHAnsi" w:cstheme="minorHAnsi"/>
          <w:sz w:val="22"/>
          <w:szCs w:val="22"/>
          <w:lang w:val="en-US"/>
        </w:rPr>
        <w:t>shall</w:t>
      </w:r>
      <w:r w:rsidRPr="005867FB">
        <w:rPr>
          <w:rFonts w:asciiTheme="minorHAnsi" w:hAnsiTheme="minorHAnsi" w:cstheme="minorHAnsi"/>
          <w:sz w:val="22"/>
          <w:szCs w:val="22"/>
          <w:lang w:val="en-US"/>
        </w:rPr>
        <w:t xml:space="preserve"> be </w:t>
      </w:r>
      <w:r w:rsidR="002E25A1" w:rsidRPr="005867FB">
        <w:rPr>
          <w:rFonts w:asciiTheme="minorHAnsi" w:hAnsiTheme="minorHAnsi" w:cstheme="minorHAnsi"/>
          <w:sz w:val="22"/>
          <w:szCs w:val="22"/>
          <w:lang w:val="en-US"/>
        </w:rPr>
        <w:t>able to maneuver and to keep its position in conditions</w:t>
      </w:r>
      <w:r w:rsidR="005867FB" w:rsidRPr="005867FB">
        <w:rPr>
          <w:rFonts w:asciiTheme="minorHAnsi" w:hAnsiTheme="minorHAnsi" w:cstheme="minorHAnsi"/>
          <w:sz w:val="22"/>
          <w:szCs w:val="22"/>
          <w:lang w:val="en-US"/>
        </w:rPr>
        <w:t xml:space="preserve"> as specified in this document</w:t>
      </w:r>
      <w:r w:rsidR="002E25A1" w:rsidRPr="005867FB">
        <w:rPr>
          <w:rFonts w:asciiTheme="minorHAnsi" w:hAnsiTheme="minorHAnsi" w:cstheme="minorHAnsi"/>
          <w:sz w:val="22"/>
          <w:szCs w:val="22"/>
          <w:lang w:val="en-US"/>
        </w:rPr>
        <w:t xml:space="preserve">. </w:t>
      </w:r>
    </w:p>
    <w:p w:rsidR="00583969" w:rsidRDefault="007F265E" w:rsidP="00D97ADA">
      <w:pPr>
        <w:pStyle w:val="Overskrift1"/>
        <w:rPr>
          <w:lang w:val="en-US"/>
        </w:rPr>
      </w:pPr>
      <w:bookmarkStart w:id="16" w:name="_Ref477336889"/>
      <w:bookmarkStart w:id="17" w:name="_Toc499116503"/>
      <w:bookmarkStart w:id="18" w:name="_Toc374105605"/>
      <w:r>
        <w:rPr>
          <w:lang w:val="en-US"/>
        </w:rPr>
        <w:lastRenderedPageBreak/>
        <w:t>applicable standards</w:t>
      </w:r>
      <w:bookmarkEnd w:id="16"/>
      <w:bookmarkEnd w:id="17"/>
    </w:p>
    <w:p w:rsidR="00D97ADA" w:rsidRPr="001F2A88" w:rsidRDefault="00D97ADA" w:rsidP="00D97ADA">
      <w:pPr>
        <w:pStyle w:val="Brdtekst"/>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The vessel shall be built and equipped in accordance with DNVGL class rules with </w:t>
      </w:r>
      <w:r w:rsidR="005867FB">
        <w:rPr>
          <w:rFonts w:asciiTheme="minorHAnsi" w:hAnsiTheme="minorHAnsi" w:cstheme="minorHAnsi"/>
          <w:sz w:val="22"/>
          <w:szCs w:val="22"/>
          <w:lang w:val="en-US"/>
        </w:rPr>
        <w:t xml:space="preserve">one of </w:t>
      </w:r>
      <w:r w:rsidRPr="001F2A88">
        <w:rPr>
          <w:rFonts w:asciiTheme="minorHAnsi" w:hAnsiTheme="minorHAnsi" w:cstheme="minorHAnsi"/>
          <w:sz w:val="22"/>
          <w:szCs w:val="22"/>
          <w:lang w:val="en-US"/>
        </w:rPr>
        <w:t>the following notation</w:t>
      </w:r>
      <w:r w:rsidR="005867FB">
        <w:rPr>
          <w:rFonts w:asciiTheme="minorHAnsi" w:hAnsiTheme="minorHAnsi" w:cstheme="minorHAnsi"/>
          <w:sz w:val="22"/>
          <w:szCs w:val="22"/>
          <w:lang w:val="en-US"/>
        </w:rPr>
        <w:t>s:</w:t>
      </w:r>
      <w:r w:rsidR="002F37D6">
        <w:rPr>
          <w:rFonts w:asciiTheme="minorHAnsi" w:hAnsiTheme="minorHAnsi" w:cstheme="minorHAnsi"/>
          <w:sz w:val="22"/>
          <w:szCs w:val="22"/>
          <w:lang w:val="en-US"/>
        </w:rPr>
        <w:t xml:space="preserve"> </w:t>
      </w:r>
    </w:p>
    <w:p w:rsidR="00D97ADA" w:rsidRDefault="00D97ADA" w:rsidP="00D97ADA">
      <w:pPr>
        <w:pStyle w:val="Brdtekst"/>
        <w:spacing w:before="60" w:after="60"/>
        <w:rPr>
          <w:rFonts w:asciiTheme="minorHAnsi" w:hAnsiTheme="minorHAnsi" w:cstheme="minorHAnsi"/>
          <w:b/>
          <w:sz w:val="22"/>
          <w:szCs w:val="22"/>
          <w:lang w:val="en-US"/>
        </w:rPr>
      </w:pPr>
      <w:r w:rsidRPr="001F2A88">
        <w:rPr>
          <w:rFonts w:asciiTheme="minorHAnsi" w:hAnsiTheme="minorHAnsi" w:cstheme="minorHAnsi"/>
          <w:sz w:val="22"/>
          <w:szCs w:val="22"/>
          <w:lang w:val="en-US"/>
        </w:rPr>
        <w:t xml:space="preserve">+ </w:t>
      </w:r>
      <w:r w:rsidRPr="00FF3D47">
        <w:rPr>
          <w:rFonts w:asciiTheme="minorHAnsi" w:hAnsiTheme="minorHAnsi" w:cstheme="minorHAnsi"/>
          <w:b/>
          <w:sz w:val="22"/>
          <w:szCs w:val="22"/>
          <w:lang w:val="en-US"/>
        </w:rPr>
        <w:t xml:space="preserve">1A </w:t>
      </w:r>
      <w:r w:rsidR="00FF3D47">
        <w:rPr>
          <w:rFonts w:asciiTheme="minorHAnsi" w:hAnsiTheme="minorHAnsi" w:cstheme="minorHAnsi"/>
          <w:b/>
          <w:sz w:val="22"/>
          <w:szCs w:val="22"/>
          <w:lang w:val="en-US"/>
        </w:rPr>
        <w:t>HS</w:t>
      </w:r>
      <w:r w:rsidRPr="00FF3D47">
        <w:rPr>
          <w:rFonts w:asciiTheme="minorHAnsi" w:hAnsiTheme="minorHAnsi" w:cstheme="minorHAnsi"/>
          <w:b/>
          <w:sz w:val="22"/>
          <w:szCs w:val="22"/>
          <w:lang w:val="en-US"/>
        </w:rPr>
        <w:t>LC Patrol R1 E0</w:t>
      </w:r>
    </w:p>
    <w:p w:rsidR="002F37D6" w:rsidRDefault="002F37D6" w:rsidP="002F37D6">
      <w:pPr>
        <w:pStyle w:val="Brdtekst"/>
        <w:spacing w:before="60" w:after="60"/>
        <w:rPr>
          <w:rFonts w:asciiTheme="minorHAnsi" w:hAnsiTheme="minorHAnsi" w:cstheme="minorHAnsi"/>
          <w:b/>
          <w:sz w:val="22"/>
          <w:szCs w:val="22"/>
          <w:lang w:val="en-US"/>
        </w:rPr>
      </w:pPr>
      <w:r w:rsidRPr="001F2A88">
        <w:rPr>
          <w:rFonts w:asciiTheme="minorHAnsi" w:hAnsiTheme="minorHAnsi" w:cstheme="minorHAnsi"/>
          <w:sz w:val="22"/>
          <w:szCs w:val="22"/>
          <w:lang w:val="en-US"/>
        </w:rPr>
        <w:t xml:space="preserve">+ </w:t>
      </w:r>
      <w:r w:rsidRPr="00FF3D47">
        <w:rPr>
          <w:rFonts w:asciiTheme="minorHAnsi" w:hAnsiTheme="minorHAnsi" w:cstheme="minorHAnsi"/>
          <w:b/>
          <w:sz w:val="22"/>
          <w:szCs w:val="22"/>
          <w:lang w:val="en-US"/>
        </w:rPr>
        <w:t>1A LC Patrol R1 E0</w:t>
      </w:r>
    </w:p>
    <w:p w:rsidR="00D97ADA" w:rsidRPr="001F2A88" w:rsidRDefault="005867FB" w:rsidP="00D97ADA">
      <w:pPr>
        <w:pStyle w:val="Brdtekst"/>
        <w:spacing w:before="60" w:after="60"/>
        <w:rPr>
          <w:rFonts w:asciiTheme="minorHAnsi" w:hAnsiTheme="minorHAnsi" w:cstheme="minorHAnsi"/>
          <w:sz w:val="22"/>
          <w:szCs w:val="22"/>
          <w:lang w:val="en-US"/>
        </w:rPr>
      </w:pPr>
      <w:proofErr w:type="gramStart"/>
      <w:r>
        <w:rPr>
          <w:rFonts w:asciiTheme="minorHAnsi" w:hAnsiTheme="minorHAnsi" w:cstheme="minorHAnsi"/>
          <w:sz w:val="22"/>
          <w:szCs w:val="22"/>
          <w:lang w:val="en-US"/>
        </w:rPr>
        <w:t>as</w:t>
      </w:r>
      <w:proofErr w:type="gramEnd"/>
      <w:r>
        <w:rPr>
          <w:rFonts w:asciiTheme="minorHAnsi" w:hAnsiTheme="minorHAnsi" w:cstheme="minorHAnsi"/>
          <w:sz w:val="22"/>
          <w:szCs w:val="22"/>
          <w:lang w:val="en-US"/>
        </w:rPr>
        <w:t xml:space="preserve"> per the DNVGL class rules with respect to vessel speed, </w:t>
      </w:r>
      <w:r w:rsidR="00D97ADA" w:rsidRPr="001F2A88">
        <w:rPr>
          <w:rFonts w:asciiTheme="minorHAnsi" w:hAnsiTheme="minorHAnsi" w:cstheme="minorHAnsi"/>
          <w:sz w:val="22"/>
          <w:szCs w:val="22"/>
          <w:lang w:val="en-US"/>
        </w:rPr>
        <w:t>and with the additions as specified in this document.</w:t>
      </w:r>
    </w:p>
    <w:p w:rsidR="00D97ADA" w:rsidRPr="00D97ADA" w:rsidRDefault="00D97ADA" w:rsidP="00D97ADA">
      <w:pPr>
        <w:pStyle w:val="Brdtekst"/>
        <w:rPr>
          <w:lang w:val="en-US"/>
        </w:rPr>
      </w:pPr>
    </w:p>
    <w:p w:rsidR="00583969" w:rsidRPr="001F2A88" w:rsidRDefault="00583969" w:rsidP="00383A72">
      <w:pPr>
        <w:autoSpaceDE w:val="0"/>
        <w:autoSpaceDN w:val="0"/>
        <w:adjustRightInd w:val="0"/>
        <w:spacing w:before="60" w:after="60"/>
        <w:rPr>
          <w:rFonts w:asciiTheme="minorHAnsi" w:hAnsiTheme="minorHAnsi" w:cstheme="minorHAnsi"/>
          <w:i/>
          <w:iCs/>
          <w:sz w:val="22"/>
          <w:szCs w:val="22"/>
          <w:lang w:val="en-US"/>
        </w:rPr>
      </w:pPr>
    </w:p>
    <w:p w:rsidR="00583969" w:rsidRPr="002C5823" w:rsidRDefault="00F6695B" w:rsidP="00383A72">
      <w:pPr>
        <w:pStyle w:val="Overskrift1"/>
        <w:spacing w:before="60" w:after="60"/>
        <w:rPr>
          <w:rFonts w:cstheme="minorHAnsi"/>
          <w:sz w:val="28"/>
          <w:szCs w:val="28"/>
          <w:lang w:val="en-US"/>
        </w:rPr>
      </w:pPr>
      <w:bookmarkStart w:id="19" w:name="_Toc499116504"/>
      <w:r w:rsidRPr="002C5823">
        <w:rPr>
          <w:rFonts w:cstheme="minorHAnsi"/>
          <w:sz w:val="28"/>
          <w:szCs w:val="28"/>
          <w:lang w:val="en-US"/>
        </w:rPr>
        <w:t xml:space="preserve">hull </w:t>
      </w:r>
      <w:r w:rsidR="00583969" w:rsidRPr="002C5823">
        <w:rPr>
          <w:rFonts w:cstheme="minorHAnsi"/>
          <w:sz w:val="28"/>
          <w:szCs w:val="28"/>
          <w:lang w:val="en-US"/>
        </w:rPr>
        <w:t>Construction</w:t>
      </w:r>
      <w:bookmarkEnd w:id="19"/>
    </w:p>
    <w:p w:rsidR="00D97ADA" w:rsidRDefault="002C5823" w:rsidP="00C5063E">
      <w:pPr>
        <w:pStyle w:val="Overskrift2"/>
        <w:rPr>
          <w:lang w:val="en-US"/>
        </w:rPr>
      </w:pPr>
      <w:bookmarkStart w:id="20" w:name="_Toc499116505"/>
      <w:r>
        <w:rPr>
          <w:lang w:val="en-US"/>
        </w:rPr>
        <w:t>General</w:t>
      </w:r>
      <w:bookmarkEnd w:id="20"/>
    </w:p>
    <w:p w:rsidR="00D97ADA" w:rsidRDefault="00D97ADA" w:rsidP="00383A72">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The following transvers</w:t>
      </w:r>
      <w:r w:rsidR="00CA1FB3">
        <w:rPr>
          <w:rFonts w:asciiTheme="minorHAnsi" w:hAnsiTheme="minorHAnsi" w:cstheme="minorHAnsi"/>
          <w:sz w:val="22"/>
          <w:szCs w:val="22"/>
          <w:lang w:val="en-US"/>
        </w:rPr>
        <w:t>e</w:t>
      </w:r>
      <w:r>
        <w:rPr>
          <w:rFonts w:asciiTheme="minorHAnsi" w:hAnsiTheme="minorHAnsi" w:cstheme="minorHAnsi"/>
          <w:sz w:val="22"/>
          <w:szCs w:val="22"/>
          <w:lang w:val="en-US"/>
        </w:rPr>
        <w:t xml:space="preserve"> watertight bulkheads shall be fitted:</w:t>
      </w:r>
    </w:p>
    <w:p w:rsidR="00D97ADA" w:rsidRDefault="00F6695B" w:rsidP="00D97ADA">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sidRPr="00D97ADA">
        <w:rPr>
          <w:rFonts w:asciiTheme="minorHAnsi" w:hAnsiTheme="minorHAnsi" w:cstheme="minorHAnsi"/>
          <w:sz w:val="22"/>
          <w:szCs w:val="22"/>
          <w:lang w:val="en-US"/>
        </w:rPr>
        <w:t>forepeak</w:t>
      </w:r>
      <w:r w:rsidR="001F2A88" w:rsidRPr="00D97ADA">
        <w:rPr>
          <w:rFonts w:asciiTheme="minorHAnsi" w:hAnsiTheme="minorHAnsi" w:cstheme="minorHAnsi"/>
          <w:sz w:val="22"/>
          <w:szCs w:val="22"/>
          <w:lang w:val="en-US"/>
        </w:rPr>
        <w:t xml:space="preserve"> </w:t>
      </w:r>
      <w:r w:rsidR="00EE6BCC">
        <w:rPr>
          <w:rFonts w:asciiTheme="minorHAnsi" w:hAnsiTheme="minorHAnsi" w:cstheme="minorHAnsi"/>
          <w:sz w:val="22"/>
          <w:szCs w:val="22"/>
          <w:lang w:val="en-US"/>
        </w:rPr>
        <w:t>bulkhead</w:t>
      </w:r>
    </w:p>
    <w:p w:rsidR="00D97ADA" w:rsidRDefault="00EE6BCC" w:rsidP="00D97ADA">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bulkhead </w:t>
      </w:r>
      <w:r w:rsidR="00D97ADA">
        <w:rPr>
          <w:rFonts w:asciiTheme="minorHAnsi" w:hAnsiTheme="minorHAnsi" w:cstheme="minorHAnsi"/>
          <w:sz w:val="22"/>
          <w:szCs w:val="22"/>
          <w:lang w:val="en-US"/>
        </w:rPr>
        <w:t xml:space="preserve">forward </w:t>
      </w:r>
      <w:r>
        <w:rPr>
          <w:rFonts w:asciiTheme="minorHAnsi" w:hAnsiTheme="minorHAnsi" w:cstheme="minorHAnsi"/>
          <w:sz w:val="22"/>
          <w:szCs w:val="22"/>
          <w:lang w:val="en-US"/>
        </w:rPr>
        <w:t xml:space="preserve">and aft </w:t>
      </w:r>
      <w:r w:rsidR="00D97ADA">
        <w:rPr>
          <w:rFonts w:asciiTheme="minorHAnsi" w:hAnsiTheme="minorHAnsi" w:cstheme="minorHAnsi"/>
          <w:sz w:val="22"/>
          <w:szCs w:val="22"/>
          <w:lang w:val="en-US"/>
        </w:rPr>
        <w:t xml:space="preserve">of the </w:t>
      </w:r>
      <w:r w:rsidR="00F6695B" w:rsidRPr="00D97ADA">
        <w:rPr>
          <w:rFonts w:asciiTheme="minorHAnsi" w:hAnsiTheme="minorHAnsi" w:cstheme="minorHAnsi"/>
          <w:sz w:val="22"/>
          <w:szCs w:val="22"/>
          <w:lang w:val="en-US"/>
        </w:rPr>
        <w:t>machinery space</w:t>
      </w:r>
    </w:p>
    <w:p w:rsidR="00D97ADA" w:rsidRDefault="00F6695B" w:rsidP="00D97ADA">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sidRPr="00D97ADA">
        <w:rPr>
          <w:rFonts w:asciiTheme="minorHAnsi" w:hAnsiTheme="minorHAnsi" w:cstheme="minorHAnsi"/>
          <w:sz w:val="22"/>
          <w:szCs w:val="22"/>
          <w:lang w:val="en-US"/>
        </w:rPr>
        <w:t>between the steering gear space</w:t>
      </w:r>
      <w:r w:rsidR="001F2A88" w:rsidRPr="00D97ADA">
        <w:rPr>
          <w:rFonts w:asciiTheme="minorHAnsi" w:hAnsiTheme="minorHAnsi" w:cstheme="minorHAnsi"/>
          <w:sz w:val="22"/>
          <w:szCs w:val="22"/>
          <w:lang w:val="en-US"/>
        </w:rPr>
        <w:t xml:space="preserve"> </w:t>
      </w:r>
      <w:r w:rsidRPr="00D97ADA">
        <w:rPr>
          <w:rFonts w:asciiTheme="minorHAnsi" w:hAnsiTheme="minorHAnsi" w:cstheme="minorHAnsi"/>
          <w:sz w:val="22"/>
          <w:szCs w:val="22"/>
          <w:lang w:val="en-US"/>
        </w:rPr>
        <w:t xml:space="preserve">and </w:t>
      </w:r>
      <w:r w:rsidR="00EE6BCC">
        <w:rPr>
          <w:rFonts w:asciiTheme="minorHAnsi" w:hAnsiTheme="minorHAnsi" w:cstheme="minorHAnsi"/>
          <w:sz w:val="22"/>
          <w:szCs w:val="22"/>
          <w:lang w:val="en-US"/>
        </w:rPr>
        <w:t xml:space="preserve">the space forward of the steering gear space (if </w:t>
      </w:r>
      <w:r w:rsidR="005867FB">
        <w:rPr>
          <w:rFonts w:asciiTheme="minorHAnsi" w:hAnsiTheme="minorHAnsi" w:cstheme="minorHAnsi"/>
          <w:sz w:val="22"/>
          <w:szCs w:val="22"/>
          <w:lang w:val="en-US"/>
        </w:rPr>
        <w:t>there is a space</w:t>
      </w:r>
      <w:r w:rsidR="00EE6BCC">
        <w:rPr>
          <w:rFonts w:asciiTheme="minorHAnsi" w:hAnsiTheme="minorHAnsi" w:cstheme="minorHAnsi"/>
          <w:sz w:val="22"/>
          <w:szCs w:val="22"/>
          <w:lang w:val="en-US"/>
        </w:rPr>
        <w:t xml:space="preserve"> between </w:t>
      </w:r>
      <w:r w:rsidR="005867FB">
        <w:rPr>
          <w:rFonts w:asciiTheme="minorHAnsi" w:hAnsiTheme="minorHAnsi" w:cstheme="minorHAnsi"/>
          <w:sz w:val="22"/>
          <w:szCs w:val="22"/>
          <w:lang w:val="en-US"/>
        </w:rPr>
        <w:t xml:space="preserve">the </w:t>
      </w:r>
      <w:r w:rsidRPr="00D97ADA">
        <w:rPr>
          <w:rFonts w:asciiTheme="minorHAnsi" w:hAnsiTheme="minorHAnsi" w:cstheme="minorHAnsi"/>
          <w:sz w:val="22"/>
          <w:szCs w:val="22"/>
          <w:lang w:val="en-US"/>
        </w:rPr>
        <w:t xml:space="preserve">machinery </w:t>
      </w:r>
      <w:r w:rsidR="00EE6BCC">
        <w:rPr>
          <w:rFonts w:asciiTheme="minorHAnsi" w:hAnsiTheme="minorHAnsi" w:cstheme="minorHAnsi"/>
          <w:sz w:val="22"/>
          <w:szCs w:val="22"/>
          <w:lang w:val="en-US"/>
        </w:rPr>
        <w:t>and steering gear space</w:t>
      </w:r>
      <w:r w:rsidR="005867FB">
        <w:rPr>
          <w:rFonts w:asciiTheme="minorHAnsi" w:hAnsiTheme="minorHAnsi" w:cstheme="minorHAnsi"/>
          <w:sz w:val="22"/>
          <w:szCs w:val="22"/>
          <w:lang w:val="en-US"/>
        </w:rPr>
        <w:t>s</w:t>
      </w:r>
      <w:r w:rsidR="00EE6BCC">
        <w:rPr>
          <w:rFonts w:asciiTheme="minorHAnsi" w:hAnsiTheme="minorHAnsi" w:cstheme="minorHAnsi"/>
          <w:sz w:val="22"/>
          <w:szCs w:val="22"/>
          <w:lang w:val="en-US"/>
        </w:rPr>
        <w:t>)</w:t>
      </w:r>
      <w:r w:rsidRPr="00D97ADA">
        <w:rPr>
          <w:rFonts w:asciiTheme="minorHAnsi" w:hAnsiTheme="minorHAnsi" w:cstheme="minorHAnsi"/>
          <w:sz w:val="22"/>
          <w:szCs w:val="22"/>
          <w:lang w:val="en-US"/>
        </w:rPr>
        <w:t xml:space="preserve"> </w:t>
      </w:r>
    </w:p>
    <w:p w:rsidR="00D97ADA" w:rsidRPr="00D97ADA" w:rsidRDefault="00D97ADA" w:rsidP="00D97ADA">
      <w:pPr>
        <w:autoSpaceDE w:val="0"/>
        <w:autoSpaceDN w:val="0"/>
        <w:adjustRightInd w:val="0"/>
        <w:spacing w:before="60" w:after="60"/>
        <w:rPr>
          <w:rFonts w:asciiTheme="minorHAnsi" w:hAnsiTheme="minorHAnsi" w:cstheme="minorHAnsi"/>
          <w:sz w:val="22"/>
          <w:szCs w:val="22"/>
          <w:lang w:val="en-US"/>
        </w:rPr>
      </w:pPr>
    </w:p>
    <w:p w:rsidR="00F6695B" w:rsidRDefault="00697287" w:rsidP="00697287">
      <w:pPr>
        <w:autoSpaceDE w:val="0"/>
        <w:autoSpaceDN w:val="0"/>
        <w:adjustRightInd w:val="0"/>
        <w:spacing w:before="60" w:after="60" w:line="276" w:lineRule="auto"/>
        <w:rPr>
          <w:rFonts w:asciiTheme="minorHAnsi" w:hAnsiTheme="minorHAnsi" w:cstheme="minorHAnsi"/>
          <w:sz w:val="22"/>
          <w:szCs w:val="22"/>
          <w:lang w:val="en-US"/>
        </w:rPr>
      </w:pPr>
      <w:r>
        <w:rPr>
          <w:rFonts w:asciiTheme="minorHAnsi" w:hAnsiTheme="minorHAnsi" w:cstheme="minorHAnsi"/>
          <w:sz w:val="22"/>
          <w:szCs w:val="22"/>
          <w:lang w:val="en-US"/>
        </w:rPr>
        <w:t>H</w:t>
      </w:r>
      <w:r w:rsidR="00F6695B" w:rsidRPr="00D97ADA">
        <w:rPr>
          <w:rFonts w:asciiTheme="minorHAnsi" w:hAnsiTheme="minorHAnsi" w:cstheme="minorHAnsi"/>
          <w:sz w:val="22"/>
          <w:szCs w:val="22"/>
          <w:lang w:val="en-US"/>
        </w:rPr>
        <w:t xml:space="preserve">atches or doors in bulkheads shall be designed </w:t>
      </w:r>
      <w:r>
        <w:rPr>
          <w:rFonts w:asciiTheme="minorHAnsi" w:hAnsiTheme="minorHAnsi" w:cstheme="minorHAnsi"/>
          <w:sz w:val="22"/>
          <w:szCs w:val="22"/>
          <w:lang w:val="en-US"/>
        </w:rPr>
        <w:t xml:space="preserve">to </w:t>
      </w:r>
      <w:r w:rsidR="00F6695B" w:rsidRPr="00D97ADA">
        <w:rPr>
          <w:rFonts w:asciiTheme="minorHAnsi" w:hAnsiTheme="minorHAnsi" w:cstheme="minorHAnsi"/>
          <w:sz w:val="22"/>
          <w:szCs w:val="22"/>
          <w:lang w:val="en-US"/>
        </w:rPr>
        <w:t>the same strength as the bulkhead,</w:t>
      </w:r>
      <w:r w:rsidR="001F2A88" w:rsidRPr="00D97ADA">
        <w:rPr>
          <w:rFonts w:asciiTheme="minorHAnsi" w:hAnsiTheme="minorHAnsi" w:cstheme="minorHAnsi"/>
          <w:sz w:val="22"/>
          <w:szCs w:val="22"/>
          <w:lang w:val="en-US"/>
        </w:rPr>
        <w:t xml:space="preserve"> </w:t>
      </w:r>
      <w:r w:rsidR="00F6695B" w:rsidRPr="00D97ADA">
        <w:rPr>
          <w:rFonts w:asciiTheme="minorHAnsi" w:hAnsiTheme="minorHAnsi" w:cstheme="minorHAnsi"/>
          <w:sz w:val="22"/>
          <w:szCs w:val="22"/>
          <w:lang w:val="en-US"/>
        </w:rPr>
        <w:t>be watertight and be provided with the following text: "To be kept closed while at</w:t>
      </w:r>
      <w:r w:rsidR="001F2A88" w:rsidRPr="00D97ADA">
        <w:rPr>
          <w:rFonts w:asciiTheme="minorHAnsi" w:hAnsiTheme="minorHAnsi" w:cstheme="minorHAnsi"/>
          <w:sz w:val="22"/>
          <w:szCs w:val="22"/>
          <w:lang w:val="en-US"/>
        </w:rPr>
        <w:t xml:space="preserve"> </w:t>
      </w:r>
      <w:r w:rsidR="00F6695B" w:rsidRPr="00D97ADA">
        <w:rPr>
          <w:rFonts w:asciiTheme="minorHAnsi" w:hAnsiTheme="minorHAnsi" w:cstheme="minorHAnsi"/>
          <w:sz w:val="22"/>
          <w:szCs w:val="22"/>
          <w:lang w:val="en-US"/>
        </w:rPr>
        <w:t>sea. To be o</w:t>
      </w:r>
      <w:r w:rsidR="00D97ADA">
        <w:rPr>
          <w:rFonts w:asciiTheme="minorHAnsi" w:hAnsiTheme="minorHAnsi" w:cstheme="minorHAnsi"/>
          <w:sz w:val="22"/>
          <w:szCs w:val="22"/>
          <w:lang w:val="en-US"/>
        </w:rPr>
        <w:t>pened only in case of passage."</w:t>
      </w:r>
      <w:r w:rsidR="00EE6BCC">
        <w:rPr>
          <w:rFonts w:asciiTheme="minorHAnsi" w:hAnsiTheme="minorHAnsi" w:cstheme="minorHAnsi"/>
          <w:sz w:val="22"/>
          <w:szCs w:val="22"/>
          <w:lang w:val="en-US"/>
        </w:rPr>
        <w:t xml:space="preserve"> Indicators to the bridge shall show the opening status of each door. There shall be no </w:t>
      </w:r>
      <w:r>
        <w:rPr>
          <w:rFonts w:asciiTheme="minorHAnsi" w:hAnsiTheme="minorHAnsi" w:cstheme="minorHAnsi"/>
          <w:sz w:val="22"/>
          <w:szCs w:val="22"/>
          <w:lang w:val="en-US"/>
        </w:rPr>
        <w:t>hatches or doors</w:t>
      </w:r>
      <w:r w:rsidR="00EE6BCC">
        <w:rPr>
          <w:rFonts w:asciiTheme="minorHAnsi" w:hAnsiTheme="minorHAnsi" w:cstheme="minorHAnsi"/>
          <w:sz w:val="22"/>
          <w:szCs w:val="22"/>
          <w:lang w:val="en-US"/>
        </w:rPr>
        <w:t xml:space="preserve"> in the forepeak bulkhead.</w:t>
      </w:r>
    </w:p>
    <w:p w:rsidR="00697287" w:rsidRPr="00D113D8" w:rsidRDefault="00697287" w:rsidP="00697287">
      <w:pPr>
        <w:spacing w:before="60" w:after="60" w:line="276" w:lineRule="auto"/>
        <w:rPr>
          <w:rFonts w:asciiTheme="minorHAnsi" w:eastAsia="Calibri" w:hAnsiTheme="minorHAnsi" w:cstheme="minorHAnsi"/>
          <w:color w:val="1F497D"/>
          <w:sz w:val="22"/>
          <w:szCs w:val="22"/>
          <w:lang w:val="en-US" w:eastAsia="nb-NO"/>
        </w:rPr>
      </w:pPr>
      <w:r w:rsidRPr="00697287">
        <w:rPr>
          <w:rFonts w:asciiTheme="minorHAnsi" w:eastAsia="Calibri" w:hAnsiTheme="minorHAnsi" w:cstheme="minorHAnsi"/>
          <w:color w:val="000000"/>
          <w:sz w:val="22"/>
          <w:szCs w:val="22"/>
          <w:lang w:val="en-US" w:eastAsia="nb-NO"/>
        </w:rPr>
        <w:t>A</w:t>
      </w:r>
      <w:r>
        <w:rPr>
          <w:rFonts w:asciiTheme="minorHAnsi" w:eastAsia="Calibri" w:hAnsiTheme="minorHAnsi" w:cstheme="minorHAnsi"/>
          <w:color w:val="000000"/>
          <w:sz w:val="22"/>
          <w:szCs w:val="22"/>
          <w:lang w:val="en-US" w:eastAsia="nb-NO"/>
        </w:rPr>
        <w:t>n inboard</w:t>
      </w:r>
      <w:r w:rsidRPr="00697287">
        <w:rPr>
          <w:rFonts w:asciiTheme="minorHAnsi" w:eastAsia="Calibri" w:hAnsiTheme="minorHAnsi" w:cstheme="minorHAnsi"/>
          <w:color w:val="000000"/>
          <w:sz w:val="22"/>
          <w:szCs w:val="22"/>
          <w:lang w:val="en-US" w:eastAsia="nb-NO"/>
        </w:rPr>
        <w:t xml:space="preserve"> </w:t>
      </w:r>
      <w:r w:rsidR="005867FB">
        <w:rPr>
          <w:rFonts w:asciiTheme="minorHAnsi" w:eastAsia="Calibri" w:hAnsiTheme="minorHAnsi" w:cstheme="minorHAnsi"/>
          <w:color w:val="000000"/>
          <w:sz w:val="22"/>
          <w:szCs w:val="22"/>
          <w:lang w:val="en-US" w:eastAsia="nb-NO"/>
        </w:rPr>
        <w:t>watertight</w:t>
      </w:r>
      <w:r w:rsidRPr="00697287">
        <w:rPr>
          <w:rFonts w:asciiTheme="minorHAnsi" w:eastAsia="Calibri" w:hAnsiTheme="minorHAnsi" w:cstheme="minorHAnsi"/>
          <w:color w:val="000000"/>
          <w:sz w:val="22"/>
          <w:szCs w:val="22"/>
          <w:lang w:val="en-US" w:eastAsia="nb-NO"/>
        </w:rPr>
        <w:t xml:space="preserve"> barrier shall be fitted throughout </w:t>
      </w:r>
      <w:r>
        <w:rPr>
          <w:rFonts w:asciiTheme="minorHAnsi" w:eastAsia="Calibri" w:hAnsiTheme="minorHAnsi" w:cstheme="minorHAnsi"/>
          <w:color w:val="000000"/>
          <w:sz w:val="22"/>
          <w:szCs w:val="22"/>
          <w:lang w:val="en-US" w:eastAsia="nb-NO"/>
        </w:rPr>
        <w:t>the hull at</w:t>
      </w:r>
      <w:r w:rsidRPr="00697287">
        <w:rPr>
          <w:rFonts w:asciiTheme="minorHAnsi" w:eastAsia="Calibri" w:hAnsiTheme="minorHAnsi" w:cstheme="minorHAnsi"/>
          <w:color w:val="000000"/>
          <w:sz w:val="22"/>
          <w:szCs w:val="22"/>
          <w:lang w:val="en-US" w:eastAsia="nb-NO"/>
        </w:rPr>
        <w:t xml:space="preserve"> a distance from side shell of minimum 300 mm measured from </w:t>
      </w:r>
      <w:r w:rsidR="005867FB">
        <w:rPr>
          <w:rFonts w:asciiTheme="minorHAnsi" w:eastAsia="Calibri" w:hAnsiTheme="minorHAnsi" w:cstheme="minorHAnsi"/>
          <w:color w:val="000000"/>
          <w:sz w:val="22"/>
          <w:szCs w:val="22"/>
          <w:lang w:val="en-US" w:eastAsia="nb-NO"/>
        </w:rPr>
        <w:t>the waterline at maximum draft</w:t>
      </w:r>
      <w:r w:rsidRPr="00697287">
        <w:rPr>
          <w:rFonts w:asciiTheme="minorHAnsi" w:eastAsia="Calibri" w:hAnsiTheme="minorHAnsi" w:cstheme="minorHAnsi"/>
          <w:color w:val="000000"/>
          <w:sz w:val="22"/>
          <w:szCs w:val="22"/>
          <w:lang w:val="en-US" w:eastAsia="nb-NO"/>
        </w:rPr>
        <w:t xml:space="preserve"> and pe</w:t>
      </w:r>
      <w:r w:rsidR="005867FB">
        <w:rPr>
          <w:rFonts w:asciiTheme="minorHAnsi" w:eastAsia="Calibri" w:hAnsiTheme="minorHAnsi" w:cstheme="minorHAnsi"/>
          <w:color w:val="000000"/>
          <w:sz w:val="22"/>
          <w:szCs w:val="22"/>
          <w:lang w:val="en-US" w:eastAsia="nb-NO"/>
        </w:rPr>
        <w:t>rpendicular to ships centerline. T</w:t>
      </w:r>
      <w:r w:rsidRPr="00697287">
        <w:rPr>
          <w:rFonts w:asciiTheme="minorHAnsi" w:eastAsia="Calibri" w:hAnsiTheme="minorHAnsi" w:cstheme="minorHAnsi"/>
          <w:color w:val="000000"/>
          <w:sz w:val="22"/>
          <w:szCs w:val="22"/>
          <w:lang w:val="en-US" w:eastAsia="nb-NO"/>
        </w:rPr>
        <w:t>his barrier shall to greatest possible exten</w:t>
      </w:r>
      <w:r w:rsidR="005867FB">
        <w:rPr>
          <w:rFonts w:asciiTheme="minorHAnsi" w:eastAsia="Calibri" w:hAnsiTheme="minorHAnsi" w:cstheme="minorHAnsi"/>
          <w:color w:val="000000"/>
          <w:sz w:val="22"/>
          <w:szCs w:val="22"/>
          <w:lang w:val="en-US" w:eastAsia="nb-NO"/>
        </w:rPr>
        <w:t>t</w:t>
      </w:r>
      <w:r w:rsidRPr="00697287">
        <w:rPr>
          <w:rFonts w:asciiTheme="minorHAnsi" w:eastAsia="Calibri" w:hAnsiTheme="minorHAnsi" w:cstheme="minorHAnsi"/>
          <w:color w:val="000000"/>
          <w:sz w:val="22"/>
          <w:szCs w:val="22"/>
          <w:lang w:val="en-US" w:eastAsia="nb-NO"/>
        </w:rPr>
        <w:t xml:space="preserve"> be filled with approved buoyancy material</w:t>
      </w:r>
      <w:r>
        <w:rPr>
          <w:rFonts w:asciiTheme="minorHAnsi" w:eastAsia="Calibri" w:hAnsiTheme="minorHAnsi" w:cstheme="minorHAnsi"/>
          <w:color w:val="000000"/>
          <w:sz w:val="22"/>
          <w:szCs w:val="22"/>
          <w:lang w:val="en-US" w:eastAsia="nb-NO"/>
        </w:rPr>
        <w:t>.</w:t>
      </w:r>
      <w:r w:rsidRPr="00697287">
        <w:rPr>
          <w:rFonts w:asciiTheme="minorHAnsi" w:eastAsia="Calibri" w:hAnsiTheme="minorHAnsi" w:cstheme="minorHAnsi"/>
          <w:color w:val="000000"/>
          <w:sz w:val="22"/>
          <w:szCs w:val="22"/>
          <w:lang w:val="en-US" w:eastAsia="nb-NO"/>
        </w:rPr>
        <w:t xml:space="preserve"> </w:t>
      </w:r>
    </w:p>
    <w:p w:rsidR="00AB7B65" w:rsidRPr="001F2A88" w:rsidRDefault="00AB7B65" w:rsidP="00D97ADA">
      <w:pPr>
        <w:pStyle w:val="Overskrift2"/>
        <w:numPr>
          <w:ilvl w:val="0"/>
          <w:numId w:val="0"/>
        </w:numPr>
        <w:spacing w:before="60" w:after="60"/>
        <w:rPr>
          <w:rFonts w:asciiTheme="minorHAnsi" w:hAnsiTheme="minorHAnsi" w:cstheme="minorHAnsi"/>
          <w:sz w:val="22"/>
          <w:szCs w:val="22"/>
          <w:lang w:val="en-US"/>
        </w:rPr>
      </w:pPr>
      <w:bookmarkStart w:id="21" w:name="_Ref476752670"/>
    </w:p>
    <w:p w:rsidR="002966DA" w:rsidRPr="002C5823" w:rsidRDefault="00D97ADA" w:rsidP="00C5063E">
      <w:pPr>
        <w:pStyle w:val="Overskrift2"/>
        <w:spacing w:before="60" w:after="60"/>
        <w:rPr>
          <w:rFonts w:cstheme="minorHAnsi"/>
          <w:szCs w:val="26"/>
          <w:lang w:val="en-US"/>
        </w:rPr>
      </w:pPr>
      <w:bookmarkStart w:id="22" w:name="_Toc499116506"/>
      <w:bookmarkEnd w:id="21"/>
      <w:r w:rsidRPr="002C5823">
        <w:rPr>
          <w:rFonts w:cstheme="minorHAnsi"/>
          <w:szCs w:val="26"/>
          <w:lang w:val="en-US"/>
        </w:rPr>
        <w:t>Structural strength</w:t>
      </w:r>
      <w:bookmarkEnd w:id="22"/>
    </w:p>
    <w:p w:rsidR="00D97ADA" w:rsidRDefault="007F265E" w:rsidP="00383A72">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T</w:t>
      </w:r>
      <w:r w:rsidR="00473A9A" w:rsidRPr="001F2A88">
        <w:rPr>
          <w:rFonts w:asciiTheme="minorHAnsi" w:hAnsiTheme="minorHAnsi" w:cstheme="minorHAnsi"/>
          <w:sz w:val="22"/>
          <w:szCs w:val="22"/>
          <w:lang w:val="en-US"/>
        </w:rPr>
        <w:t xml:space="preserve">he hull </w:t>
      </w:r>
      <w:r>
        <w:rPr>
          <w:rFonts w:asciiTheme="minorHAnsi" w:hAnsiTheme="minorHAnsi" w:cstheme="minorHAnsi"/>
          <w:sz w:val="22"/>
          <w:szCs w:val="22"/>
          <w:lang w:val="en-US"/>
        </w:rPr>
        <w:t xml:space="preserve">shall be constructed in agreement with </w:t>
      </w:r>
      <w:r w:rsidR="00473A9A" w:rsidRPr="001F2A88">
        <w:rPr>
          <w:rFonts w:asciiTheme="minorHAnsi" w:hAnsiTheme="minorHAnsi" w:cstheme="minorHAnsi"/>
          <w:sz w:val="22"/>
          <w:szCs w:val="22"/>
          <w:lang w:val="en-US"/>
        </w:rPr>
        <w:t>the rules specified in Sect.</w:t>
      </w:r>
      <w:r>
        <w:rPr>
          <w:rFonts w:asciiTheme="minorHAnsi" w:hAnsiTheme="minorHAnsi" w:cstheme="minorHAnsi"/>
          <w:sz w:val="22"/>
          <w:szCs w:val="22"/>
          <w:lang w:val="en-US"/>
        </w:rPr>
        <w:t xml:space="preserve"> </w:t>
      </w:r>
      <w:r w:rsidR="00A33158">
        <w:rPr>
          <w:rFonts w:asciiTheme="minorHAnsi" w:hAnsiTheme="minorHAnsi" w:cstheme="minorHAnsi"/>
          <w:sz w:val="22"/>
          <w:szCs w:val="22"/>
          <w:lang w:val="en-US"/>
        </w:rPr>
        <w:fldChar w:fldCharType="begin"/>
      </w:r>
      <w:r w:rsidR="00E80B5F">
        <w:rPr>
          <w:rFonts w:asciiTheme="minorHAnsi" w:hAnsiTheme="minorHAnsi" w:cstheme="minorHAnsi"/>
          <w:sz w:val="22"/>
          <w:szCs w:val="22"/>
          <w:lang w:val="en-US"/>
        </w:rPr>
        <w:instrText xml:space="preserve"> REF _Ref477336889 \r \h </w:instrText>
      </w:r>
      <w:r w:rsidR="00A33158">
        <w:rPr>
          <w:rFonts w:asciiTheme="minorHAnsi" w:hAnsiTheme="minorHAnsi" w:cstheme="minorHAnsi"/>
          <w:sz w:val="22"/>
          <w:szCs w:val="22"/>
          <w:lang w:val="en-US"/>
        </w:rPr>
      </w:r>
      <w:r w:rsidR="00A33158">
        <w:rPr>
          <w:rFonts w:asciiTheme="minorHAnsi" w:hAnsiTheme="minorHAnsi" w:cstheme="minorHAnsi"/>
          <w:sz w:val="22"/>
          <w:szCs w:val="22"/>
          <w:lang w:val="en-US"/>
        </w:rPr>
        <w:fldChar w:fldCharType="separate"/>
      </w:r>
      <w:proofErr w:type="gramStart"/>
      <w:r w:rsidR="00E42990">
        <w:rPr>
          <w:rFonts w:asciiTheme="minorHAnsi" w:hAnsiTheme="minorHAnsi" w:cstheme="minorHAnsi"/>
          <w:sz w:val="22"/>
          <w:szCs w:val="22"/>
          <w:lang w:val="en-US"/>
        </w:rPr>
        <w:t>3</w:t>
      </w:r>
      <w:r w:rsidR="00A33158">
        <w:rPr>
          <w:rFonts w:asciiTheme="minorHAnsi" w:hAnsiTheme="minorHAnsi" w:cstheme="minorHAnsi"/>
          <w:sz w:val="22"/>
          <w:szCs w:val="22"/>
          <w:lang w:val="en-US"/>
        </w:rPr>
        <w:fldChar w:fldCharType="end"/>
      </w:r>
      <w:r w:rsidR="00E80B5F">
        <w:rPr>
          <w:rFonts w:asciiTheme="minorHAnsi" w:hAnsiTheme="minorHAnsi" w:cstheme="minorHAnsi"/>
          <w:sz w:val="22"/>
          <w:szCs w:val="22"/>
          <w:lang w:val="en-US"/>
        </w:rPr>
        <w:t xml:space="preserve">, </w:t>
      </w:r>
      <w:r w:rsidR="00473A9A" w:rsidRPr="001F2A88">
        <w:rPr>
          <w:rFonts w:asciiTheme="minorHAnsi" w:hAnsiTheme="minorHAnsi" w:cstheme="minorHAnsi"/>
          <w:sz w:val="22"/>
          <w:szCs w:val="22"/>
          <w:lang w:val="en-US"/>
        </w:rPr>
        <w:t xml:space="preserve">but with </w:t>
      </w:r>
      <w:r w:rsidR="00940BE9">
        <w:rPr>
          <w:rFonts w:asciiTheme="minorHAnsi" w:hAnsiTheme="minorHAnsi" w:cstheme="minorHAnsi"/>
          <w:sz w:val="22"/>
          <w:szCs w:val="22"/>
          <w:lang w:val="en-US"/>
        </w:rPr>
        <w:t>loads</w:t>
      </w:r>
      <w:r w:rsidR="00473A9A" w:rsidRPr="001F2A88">
        <w:rPr>
          <w:rFonts w:asciiTheme="minorHAnsi" w:hAnsiTheme="minorHAnsi" w:cstheme="minorHAnsi"/>
          <w:sz w:val="22"/>
          <w:szCs w:val="22"/>
          <w:lang w:val="en-US"/>
        </w:rPr>
        <w:t xml:space="preserve"> </w:t>
      </w:r>
      <w:r w:rsidR="00940BE9">
        <w:rPr>
          <w:rFonts w:asciiTheme="minorHAnsi" w:hAnsiTheme="minorHAnsi" w:cstheme="minorHAnsi"/>
          <w:sz w:val="22"/>
          <w:szCs w:val="22"/>
          <w:lang w:val="en-US"/>
        </w:rPr>
        <w:t xml:space="preserve">and design pressures </w:t>
      </w:r>
      <w:r w:rsidR="00473A9A" w:rsidRPr="001F2A88">
        <w:rPr>
          <w:rFonts w:asciiTheme="minorHAnsi" w:hAnsiTheme="minorHAnsi" w:cstheme="minorHAnsi"/>
          <w:sz w:val="22"/>
          <w:szCs w:val="22"/>
          <w:lang w:val="en-US"/>
        </w:rPr>
        <w:t xml:space="preserve">equal to twice the </w:t>
      </w:r>
      <w:r w:rsidR="00940BE9">
        <w:rPr>
          <w:rFonts w:asciiTheme="minorHAnsi" w:hAnsiTheme="minorHAnsi" w:cstheme="minorHAnsi"/>
          <w:sz w:val="22"/>
          <w:szCs w:val="22"/>
          <w:lang w:val="en-US"/>
        </w:rPr>
        <w:t>loads</w:t>
      </w:r>
      <w:r w:rsidR="00473A9A" w:rsidRPr="001F2A88">
        <w:rPr>
          <w:rFonts w:asciiTheme="minorHAnsi" w:hAnsiTheme="minorHAnsi" w:cstheme="minorHAnsi"/>
          <w:sz w:val="22"/>
          <w:szCs w:val="22"/>
          <w:lang w:val="en-US"/>
        </w:rPr>
        <w:t xml:space="preserve"> </w:t>
      </w:r>
      <w:r w:rsidR="00940BE9">
        <w:rPr>
          <w:rFonts w:asciiTheme="minorHAnsi" w:hAnsiTheme="minorHAnsi" w:cstheme="minorHAnsi"/>
          <w:sz w:val="22"/>
          <w:szCs w:val="22"/>
          <w:lang w:val="en-US"/>
        </w:rPr>
        <w:t xml:space="preserve">and design pressures </w:t>
      </w:r>
      <w:r w:rsidR="00473A9A" w:rsidRPr="001F2A88">
        <w:rPr>
          <w:rFonts w:asciiTheme="minorHAnsi" w:hAnsiTheme="minorHAnsi" w:cstheme="minorHAnsi"/>
          <w:sz w:val="22"/>
          <w:szCs w:val="22"/>
          <w:lang w:val="en-US"/>
        </w:rPr>
        <w:t>specified in the</w:t>
      </w:r>
      <w:r w:rsidR="00D97ADA">
        <w:rPr>
          <w:rFonts w:asciiTheme="minorHAnsi" w:hAnsiTheme="minorHAnsi" w:cstheme="minorHAnsi"/>
          <w:sz w:val="22"/>
          <w:szCs w:val="22"/>
          <w:lang w:val="en-US"/>
        </w:rPr>
        <w:t>se</w:t>
      </w:r>
      <w:r w:rsidR="00473A9A" w:rsidRPr="001F2A88">
        <w:rPr>
          <w:rFonts w:asciiTheme="minorHAnsi" w:hAnsiTheme="minorHAnsi" w:cstheme="minorHAnsi"/>
          <w:sz w:val="22"/>
          <w:szCs w:val="22"/>
          <w:lang w:val="en-US"/>
        </w:rPr>
        <w:t xml:space="preserve"> rules</w:t>
      </w:r>
      <w:r w:rsidR="00E80B5F">
        <w:rPr>
          <w:rFonts w:asciiTheme="minorHAnsi" w:hAnsiTheme="minorHAnsi" w:cstheme="minorHAnsi"/>
          <w:sz w:val="22"/>
          <w:szCs w:val="22"/>
          <w:lang w:val="en-US"/>
        </w:rPr>
        <w:t>.</w:t>
      </w:r>
      <w:proofErr w:type="gramEnd"/>
      <w:r w:rsidR="001F2A88">
        <w:rPr>
          <w:rFonts w:asciiTheme="minorHAnsi" w:hAnsiTheme="minorHAnsi" w:cstheme="minorHAnsi"/>
          <w:sz w:val="22"/>
          <w:szCs w:val="22"/>
          <w:lang w:val="en-US"/>
        </w:rPr>
        <w:t xml:space="preserve"> </w:t>
      </w:r>
      <w:r w:rsidR="00940BE9">
        <w:rPr>
          <w:rFonts w:asciiTheme="minorHAnsi" w:hAnsiTheme="minorHAnsi" w:cstheme="minorHAnsi"/>
          <w:sz w:val="22"/>
          <w:szCs w:val="22"/>
          <w:lang w:val="en-US"/>
        </w:rPr>
        <w:t xml:space="preserve">In no case shall a design pressure, after doubling, be taken lower </w:t>
      </w:r>
      <w:proofErr w:type="gramStart"/>
      <w:r w:rsidR="00940BE9">
        <w:rPr>
          <w:rFonts w:asciiTheme="minorHAnsi" w:hAnsiTheme="minorHAnsi" w:cstheme="minorHAnsi"/>
          <w:sz w:val="22"/>
          <w:szCs w:val="22"/>
          <w:lang w:val="en-US"/>
        </w:rPr>
        <w:t xml:space="preserve">than 30 </w:t>
      </w:r>
      <w:proofErr w:type="spellStart"/>
      <w:r w:rsidR="00940BE9">
        <w:rPr>
          <w:rFonts w:asciiTheme="minorHAnsi" w:hAnsiTheme="minorHAnsi" w:cstheme="minorHAnsi"/>
          <w:sz w:val="22"/>
          <w:szCs w:val="22"/>
          <w:lang w:val="en-US"/>
        </w:rPr>
        <w:t>kN</w:t>
      </w:r>
      <w:proofErr w:type="spellEnd"/>
      <w:r w:rsidR="00940BE9">
        <w:rPr>
          <w:rFonts w:asciiTheme="minorHAnsi" w:hAnsiTheme="minorHAnsi" w:cstheme="minorHAnsi"/>
          <w:sz w:val="22"/>
          <w:szCs w:val="22"/>
          <w:lang w:val="en-US"/>
        </w:rPr>
        <w:t>/m</w:t>
      </w:r>
      <w:r w:rsidR="00940BE9" w:rsidRPr="00940BE9">
        <w:rPr>
          <w:rFonts w:asciiTheme="minorHAnsi" w:hAnsiTheme="minorHAnsi" w:cstheme="minorHAnsi"/>
          <w:sz w:val="22"/>
          <w:szCs w:val="22"/>
          <w:vertAlign w:val="superscript"/>
          <w:lang w:val="en-US"/>
        </w:rPr>
        <w:t>2</w:t>
      </w:r>
      <w:proofErr w:type="gramEnd"/>
      <w:r w:rsidR="00940BE9">
        <w:rPr>
          <w:rFonts w:asciiTheme="minorHAnsi" w:hAnsiTheme="minorHAnsi" w:cstheme="minorHAnsi"/>
          <w:sz w:val="22"/>
          <w:szCs w:val="22"/>
          <w:lang w:val="en-US"/>
        </w:rPr>
        <w:t>.</w:t>
      </w:r>
    </w:p>
    <w:p w:rsidR="00697287" w:rsidRDefault="00697287" w:rsidP="00383A72">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The inboard </w:t>
      </w:r>
      <w:r w:rsidR="005867FB">
        <w:rPr>
          <w:rFonts w:asciiTheme="minorHAnsi" w:hAnsiTheme="minorHAnsi" w:cstheme="minorHAnsi"/>
          <w:sz w:val="22"/>
          <w:szCs w:val="22"/>
          <w:lang w:val="en-US"/>
        </w:rPr>
        <w:t>watertight</w:t>
      </w:r>
      <w:r>
        <w:rPr>
          <w:rFonts w:asciiTheme="minorHAnsi" w:hAnsiTheme="minorHAnsi" w:cstheme="minorHAnsi"/>
          <w:sz w:val="22"/>
          <w:szCs w:val="22"/>
          <w:lang w:val="en-US"/>
        </w:rPr>
        <w:t xml:space="preserve"> barrier shall be designed for the static sea pressure specified in the rules</w:t>
      </w:r>
      <w:r w:rsidR="005867FB">
        <w:rPr>
          <w:rFonts w:asciiTheme="minorHAnsi" w:hAnsiTheme="minorHAnsi" w:cstheme="minorHAnsi"/>
          <w:sz w:val="22"/>
          <w:szCs w:val="22"/>
          <w:lang w:val="en-US"/>
        </w:rPr>
        <w:t xml:space="preserve">, Sect. </w:t>
      </w:r>
      <w:r w:rsidR="00A33158">
        <w:rPr>
          <w:rFonts w:asciiTheme="minorHAnsi" w:hAnsiTheme="minorHAnsi" w:cstheme="minorHAnsi"/>
          <w:sz w:val="22"/>
          <w:szCs w:val="22"/>
          <w:lang w:val="en-US"/>
        </w:rPr>
        <w:fldChar w:fldCharType="begin"/>
      </w:r>
      <w:r w:rsidR="005867FB">
        <w:rPr>
          <w:rFonts w:asciiTheme="minorHAnsi" w:hAnsiTheme="minorHAnsi" w:cstheme="minorHAnsi"/>
          <w:sz w:val="22"/>
          <w:szCs w:val="22"/>
          <w:lang w:val="en-US"/>
        </w:rPr>
        <w:instrText xml:space="preserve"> REF _Ref477336889 \r \h </w:instrText>
      </w:r>
      <w:r w:rsidR="00A33158">
        <w:rPr>
          <w:rFonts w:asciiTheme="minorHAnsi" w:hAnsiTheme="minorHAnsi" w:cstheme="minorHAnsi"/>
          <w:sz w:val="22"/>
          <w:szCs w:val="22"/>
          <w:lang w:val="en-US"/>
        </w:rPr>
      </w:r>
      <w:r w:rsidR="00A33158">
        <w:rPr>
          <w:rFonts w:asciiTheme="minorHAnsi" w:hAnsiTheme="minorHAnsi" w:cstheme="minorHAnsi"/>
          <w:sz w:val="22"/>
          <w:szCs w:val="22"/>
          <w:lang w:val="en-US"/>
        </w:rPr>
        <w:fldChar w:fldCharType="separate"/>
      </w:r>
      <w:r w:rsidR="00E42990">
        <w:rPr>
          <w:rFonts w:asciiTheme="minorHAnsi" w:hAnsiTheme="minorHAnsi" w:cstheme="minorHAnsi"/>
          <w:sz w:val="22"/>
          <w:szCs w:val="22"/>
          <w:lang w:val="en-US"/>
        </w:rPr>
        <w:t>3</w:t>
      </w:r>
      <w:r w:rsidR="00A33158">
        <w:rPr>
          <w:rFonts w:asciiTheme="minorHAnsi" w:hAnsiTheme="minorHAnsi" w:cstheme="minorHAnsi"/>
          <w:sz w:val="22"/>
          <w:szCs w:val="22"/>
          <w:lang w:val="en-US"/>
        </w:rPr>
        <w:fldChar w:fldCharType="end"/>
      </w:r>
      <w:r w:rsidR="005867FB">
        <w:rPr>
          <w:rFonts w:asciiTheme="minorHAnsi" w:hAnsiTheme="minorHAnsi" w:cstheme="minorHAnsi"/>
          <w:sz w:val="22"/>
          <w:szCs w:val="22"/>
          <w:lang w:val="en-US"/>
        </w:rPr>
        <w:t>,</w:t>
      </w:r>
      <w:r>
        <w:rPr>
          <w:rFonts w:asciiTheme="minorHAnsi" w:hAnsiTheme="minorHAnsi" w:cstheme="minorHAnsi"/>
          <w:sz w:val="22"/>
          <w:szCs w:val="22"/>
          <w:lang w:val="en-US"/>
        </w:rPr>
        <w:t xml:space="preserve"> for the relevant depth </w:t>
      </w:r>
      <w:r w:rsidR="00940BE9">
        <w:rPr>
          <w:rFonts w:asciiTheme="minorHAnsi" w:hAnsiTheme="minorHAnsi" w:cstheme="minorHAnsi"/>
          <w:sz w:val="22"/>
          <w:szCs w:val="22"/>
          <w:lang w:val="en-US"/>
        </w:rPr>
        <w:t>multiplied with a factor of two.</w:t>
      </w:r>
      <w:r>
        <w:rPr>
          <w:rFonts w:asciiTheme="minorHAnsi" w:hAnsiTheme="minorHAnsi" w:cstheme="minorHAnsi"/>
          <w:sz w:val="22"/>
          <w:szCs w:val="22"/>
          <w:lang w:val="en-US"/>
        </w:rPr>
        <w:t xml:space="preserve"> The inboard </w:t>
      </w:r>
      <w:r w:rsidR="005867FB">
        <w:rPr>
          <w:rFonts w:asciiTheme="minorHAnsi" w:hAnsiTheme="minorHAnsi" w:cstheme="minorHAnsi"/>
          <w:sz w:val="22"/>
          <w:szCs w:val="22"/>
          <w:lang w:val="en-US"/>
        </w:rPr>
        <w:t>watertight</w:t>
      </w:r>
      <w:r>
        <w:rPr>
          <w:rFonts w:asciiTheme="minorHAnsi" w:hAnsiTheme="minorHAnsi" w:cstheme="minorHAnsi"/>
          <w:sz w:val="22"/>
          <w:szCs w:val="22"/>
          <w:lang w:val="en-US"/>
        </w:rPr>
        <w:t xml:space="preserve"> barrier shall not be included in the calculation of the global strength of the hull.</w:t>
      </w:r>
    </w:p>
    <w:p w:rsidR="00D45B21" w:rsidRDefault="00D45B21" w:rsidP="00D45B21">
      <w:pPr>
        <w:pStyle w:val="Brdtekst"/>
        <w:kinsoku w:val="0"/>
        <w:overflowPunct w:val="0"/>
        <w:ind w:right="610"/>
        <w:rPr>
          <w:lang w:val="en-US"/>
        </w:rPr>
      </w:pPr>
      <w:r>
        <w:rPr>
          <w:lang w:val="en-US"/>
        </w:rPr>
        <w:t xml:space="preserve">Strength of propeller protection shall be determined assuming grounding. This load case to be determined as vessel out of water, supported only on the propeller protection and </w:t>
      </w:r>
      <w:proofErr w:type="spellStart"/>
      <w:r>
        <w:rPr>
          <w:lang w:val="en-US"/>
        </w:rPr>
        <w:t>fore</w:t>
      </w:r>
      <w:proofErr w:type="spellEnd"/>
      <w:r>
        <w:rPr>
          <w:lang w:val="en-US"/>
        </w:rPr>
        <w:t xml:space="preserve"> most part of the keel at any heel angle.</w:t>
      </w:r>
    </w:p>
    <w:p w:rsidR="00473A9A" w:rsidRPr="001F2A88" w:rsidRDefault="00473A9A" w:rsidP="00383A72">
      <w:pPr>
        <w:autoSpaceDE w:val="0"/>
        <w:autoSpaceDN w:val="0"/>
        <w:adjustRightInd w:val="0"/>
        <w:spacing w:before="60" w:after="60"/>
        <w:rPr>
          <w:rFonts w:asciiTheme="minorHAnsi" w:hAnsiTheme="minorHAnsi" w:cstheme="minorHAnsi"/>
          <w:sz w:val="22"/>
          <w:szCs w:val="22"/>
          <w:lang w:val="en-US"/>
        </w:rPr>
      </w:pPr>
    </w:p>
    <w:p w:rsidR="00473A9A" w:rsidRPr="00C5063E" w:rsidRDefault="00D97ADA" w:rsidP="00C5063E">
      <w:pPr>
        <w:pStyle w:val="Overskrift2"/>
        <w:spacing w:before="60" w:after="60"/>
        <w:rPr>
          <w:rFonts w:cstheme="minorHAnsi"/>
          <w:szCs w:val="26"/>
          <w:lang w:val="en-US"/>
        </w:rPr>
      </w:pPr>
      <w:bookmarkStart w:id="23" w:name="_Toc499116507"/>
      <w:r w:rsidRPr="00C5063E">
        <w:rPr>
          <w:rFonts w:cstheme="minorHAnsi"/>
          <w:szCs w:val="26"/>
          <w:lang w:val="en-US"/>
        </w:rPr>
        <w:t>Buoyancy elements</w:t>
      </w:r>
      <w:bookmarkEnd w:id="23"/>
    </w:p>
    <w:p w:rsidR="00473A9A" w:rsidRDefault="00473A9A"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Means of buoyancy which form part of the hull</w:t>
      </w:r>
      <w:r w:rsidR="00F6695B" w:rsidRPr="001F2A88">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 xml:space="preserve">shall be </w:t>
      </w:r>
      <w:r w:rsidR="00CA7C33">
        <w:rPr>
          <w:rFonts w:asciiTheme="minorHAnsi" w:hAnsiTheme="minorHAnsi" w:cstheme="minorHAnsi"/>
          <w:sz w:val="22"/>
          <w:szCs w:val="22"/>
          <w:lang w:val="en-US"/>
        </w:rPr>
        <w:t>Type Approved by DNVGL, another Class Society</w:t>
      </w:r>
      <w:r w:rsidRPr="001F2A88">
        <w:rPr>
          <w:rFonts w:asciiTheme="minorHAnsi" w:hAnsiTheme="minorHAnsi" w:cstheme="minorHAnsi"/>
          <w:sz w:val="22"/>
          <w:szCs w:val="22"/>
          <w:lang w:val="en-US"/>
        </w:rPr>
        <w:t xml:space="preserve"> </w:t>
      </w:r>
      <w:r w:rsidR="00CA7C33">
        <w:rPr>
          <w:rFonts w:asciiTheme="minorHAnsi" w:hAnsiTheme="minorHAnsi" w:cstheme="minorHAnsi"/>
          <w:sz w:val="22"/>
          <w:szCs w:val="22"/>
          <w:lang w:val="en-US"/>
        </w:rPr>
        <w:t xml:space="preserve">or can be approved on a case-by-case basis. Means of buoyancy </w:t>
      </w:r>
      <w:r w:rsidRPr="001F2A88">
        <w:rPr>
          <w:rFonts w:asciiTheme="minorHAnsi" w:hAnsiTheme="minorHAnsi" w:cstheme="minorHAnsi"/>
          <w:sz w:val="22"/>
          <w:szCs w:val="22"/>
          <w:lang w:val="en-US"/>
        </w:rPr>
        <w:t>shall preferably be fitted in enclosed spaces.</w:t>
      </w:r>
    </w:p>
    <w:p w:rsidR="000D3BE6" w:rsidRPr="001F2A88" w:rsidRDefault="000D3BE6" w:rsidP="00383A72">
      <w:pPr>
        <w:autoSpaceDE w:val="0"/>
        <w:autoSpaceDN w:val="0"/>
        <w:adjustRightInd w:val="0"/>
        <w:spacing w:before="60" w:after="60"/>
        <w:rPr>
          <w:rFonts w:asciiTheme="minorHAnsi" w:hAnsiTheme="minorHAnsi" w:cstheme="minorHAnsi"/>
          <w:sz w:val="22"/>
          <w:szCs w:val="22"/>
          <w:lang w:val="en-US"/>
        </w:rPr>
      </w:pPr>
    </w:p>
    <w:p w:rsidR="000D3BE6" w:rsidRPr="002C5823" w:rsidRDefault="000D3BE6" w:rsidP="00C5063E">
      <w:pPr>
        <w:pStyle w:val="Overskrift2"/>
        <w:spacing w:before="60" w:after="60"/>
        <w:rPr>
          <w:rFonts w:cstheme="minorHAnsi"/>
          <w:szCs w:val="26"/>
          <w:lang w:val="en-US"/>
        </w:rPr>
      </w:pPr>
      <w:bookmarkStart w:id="24" w:name="_Toc499116508"/>
      <w:r w:rsidRPr="002C5823">
        <w:rPr>
          <w:rFonts w:cstheme="minorHAnsi"/>
          <w:szCs w:val="26"/>
          <w:lang w:val="en-US"/>
        </w:rPr>
        <w:lastRenderedPageBreak/>
        <w:t>Ventilation openings</w:t>
      </w:r>
      <w:bookmarkEnd w:id="24"/>
    </w:p>
    <w:p w:rsidR="00925154" w:rsidRDefault="00CA1FB3" w:rsidP="000D3BE6">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It shall be ensured that w</w:t>
      </w:r>
      <w:r w:rsidR="00D87171">
        <w:rPr>
          <w:rFonts w:asciiTheme="minorHAnsi" w:hAnsiTheme="minorHAnsi" w:cstheme="minorHAnsi"/>
          <w:sz w:val="22"/>
          <w:szCs w:val="22"/>
          <w:lang w:val="en-US"/>
        </w:rPr>
        <w:t>a</w:t>
      </w:r>
      <w:r>
        <w:rPr>
          <w:rFonts w:asciiTheme="minorHAnsi" w:hAnsiTheme="minorHAnsi" w:cstheme="minorHAnsi"/>
          <w:sz w:val="22"/>
          <w:szCs w:val="22"/>
          <w:lang w:val="en-US"/>
        </w:rPr>
        <w:t xml:space="preserve">ter ingress through ventilation openings is not possible by means of fitting </w:t>
      </w:r>
      <w:r w:rsidR="000D3BE6" w:rsidRPr="001F2A88">
        <w:rPr>
          <w:rFonts w:asciiTheme="minorHAnsi" w:hAnsiTheme="minorHAnsi" w:cstheme="minorHAnsi"/>
          <w:sz w:val="22"/>
          <w:szCs w:val="22"/>
          <w:lang w:val="en-US"/>
        </w:rPr>
        <w:t>water traps</w:t>
      </w:r>
      <w:r w:rsidR="000D3BE6">
        <w:rPr>
          <w:rFonts w:asciiTheme="minorHAnsi" w:hAnsiTheme="minorHAnsi" w:cstheme="minorHAnsi"/>
          <w:sz w:val="22"/>
          <w:szCs w:val="22"/>
          <w:lang w:val="en-US"/>
        </w:rPr>
        <w:t xml:space="preserve"> </w:t>
      </w:r>
      <w:r w:rsidR="000D3BE6" w:rsidRPr="001F2A88">
        <w:rPr>
          <w:rFonts w:asciiTheme="minorHAnsi" w:hAnsiTheme="minorHAnsi" w:cstheme="minorHAnsi"/>
          <w:sz w:val="22"/>
          <w:szCs w:val="22"/>
          <w:lang w:val="en-US"/>
        </w:rPr>
        <w:t>and</w:t>
      </w:r>
      <w:r>
        <w:rPr>
          <w:rFonts w:asciiTheme="minorHAnsi" w:hAnsiTheme="minorHAnsi" w:cstheme="minorHAnsi"/>
          <w:sz w:val="22"/>
          <w:szCs w:val="22"/>
          <w:lang w:val="en-US"/>
        </w:rPr>
        <w:t>/or</w:t>
      </w:r>
      <w:r w:rsidR="000D3BE6" w:rsidRPr="001F2A88">
        <w:rPr>
          <w:rFonts w:asciiTheme="minorHAnsi" w:hAnsiTheme="minorHAnsi" w:cstheme="minorHAnsi"/>
          <w:sz w:val="22"/>
          <w:szCs w:val="22"/>
          <w:lang w:val="en-US"/>
        </w:rPr>
        <w:t xml:space="preserve"> automatic </w:t>
      </w:r>
      <w:r>
        <w:rPr>
          <w:rFonts w:asciiTheme="minorHAnsi" w:hAnsiTheme="minorHAnsi" w:cstheme="minorHAnsi"/>
          <w:sz w:val="22"/>
          <w:szCs w:val="22"/>
          <w:lang w:val="en-US"/>
        </w:rPr>
        <w:t>means of closing.</w:t>
      </w:r>
      <w:r w:rsidR="00D87171">
        <w:rPr>
          <w:rFonts w:asciiTheme="minorHAnsi" w:hAnsiTheme="minorHAnsi" w:cstheme="minorHAnsi"/>
          <w:sz w:val="22"/>
          <w:szCs w:val="22"/>
          <w:lang w:val="en-US"/>
        </w:rPr>
        <w:t xml:space="preserve"> </w:t>
      </w:r>
      <w:r w:rsidR="00AC25A8">
        <w:rPr>
          <w:rFonts w:asciiTheme="minorHAnsi" w:hAnsiTheme="minorHAnsi" w:cstheme="minorHAnsi"/>
          <w:sz w:val="22"/>
          <w:szCs w:val="22"/>
          <w:lang w:val="en-US"/>
        </w:rPr>
        <w:t>L</w:t>
      </w:r>
      <w:r w:rsidR="00D87171">
        <w:rPr>
          <w:rFonts w:asciiTheme="minorHAnsi" w:hAnsiTheme="minorHAnsi" w:cstheme="minorHAnsi"/>
          <w:sz w:val="22"/>
          <w:szCs w:val="22"/>
          <w:lang w:val="en-US"/>
        </w:rPr>
        <w:t xml:space="preserve">eakage of water from the water traps and into the vessel or machinery shall be </w:t>
      </w:r>
      <w:r w:rsidR="00AC25A8">
        <w:rPr>
          <w:rFonts w:asciiTheme="minorHAnsi" w:hAnsiTheme="minorHAnsi" w:cstheme="minorHAnsi"/>
          <w:sz w:val="22"/>
          <w:szCs w:val="22"/>
          <w:lang w:val="en-US"/>
        </w:rPr>
        <w:t>avoided.</w:t>
      </w:r>
    </w:p>
    <w:p w:rsidR="00925154" w:rsidRDefault="00FF3D47" w:rsidP="00C5063E">
      <w:pPr>
        <w:pStyle w:val="Overskrift2"/>
        <w:rPr>
          <w:lang w:val="en-US"/>
        </w:rPr>
      </w:pPr>
      <w:bookmarkStart w:id="25" w:name="_Toc499116509"/>
      <w:r>
        <w:rPr>
          <w:lang w:val="en-US"/>
        </w:rPr>
        <w:t>Weather deck</w:t>
      </w:r>
      <w:bookmarkEnd w:id="25"/>
    </w:p>
    <w:p w:rsidR="00364A44" w:rsidRDefault="00925154" w:rsidP="00364A44">
      <w:pPr>
        <w:pStyle w:val="Brdtekst"/>
        <w:spacing w:before="60" w:after="60" w:line="240" w:lineRule="auto"/>
        <w:rPr>
          <w:rFonts w:asciiTheme="minorHAnsi" w:hAnsiTheme="minorHAnsi" w:cstheme="minorHAnsi"/>
          <w:sz w:val="22"/>
          <w:szCs w:val="22"/>
          <w:lang w:val="en-US"/>
        </w:rPr>
      </w:pPr>
      <w:r>
        <w:rPr>
          <w:rFonts w:asciiTheme="minorHAnsi" w:hAnsiTheme="minorHAnsi" w:cstheme="minorHAnsi"/>
          <w:sz w:val="22"/>
          <w:szCs w:val="22"/>
          <w:lang w:val="en-US"/>
        </w:rPr>
        <w:t>E</w:t>
      </w:r>
      <w:r w:rsidRPr="00276B65">
        <w:rPr>
          <w:rFonts w:asciiTheme="minorHAnsi" w:hAnsiTheme="minorHAnsi" w:cstheme="minorHAnsi"/>
          <w:sz w:val="22"/>
          <w:szCs w:val="22"/>
          <w:lang w:val="en-US"/>
        </w:rPr>
        <w:t>fficient non-slip deck surfaces and suitable</w:t>
      </w:r>
      <w:r>
        <w:rPr>
          <w:rFonts w:asciiTheme="minorHAnsi" w:hAnsiTheme="minorHAnsi" w:cstheme="minorHAnsi"/>
          <w:sz w:val="22"/>
          <w:szCs w:val="22"/>
          <w:lang w:val="en-US"/>
        </w:rPr>
        <w:t xml:space="preserve"> </w:t>
      </w:r>
      <w:r w:rsidRPr="00276B65">
        <w:rPr>
          <w:rFonts w:asciiTheme="minorHAnsi" w:hAnsiTheme="minorHAnsi" w:cstheme="minorHAnsi"/>
          <w:sz w:val="22"/>
          <w:szCs w:val="22"/>
          <w:lang w:val="en-US"/>
        </w:rPr>
        <w:t xml:space="preserve">holding points </w:t>
      </w:r>
      <w:r w:rsidR="00FF3D47">
        <w:rPr>
          <w:rFonts w:asciiTheme="minorHAnsi" w:hAnsiTheme="minorHAnsi" w:cstheme="minorHAnsi"/>
          <w:sz w:val="22"/>
          <w:szCs w:val="22"/>
          <w:lang w:val="en-US"/>
        </w:rPr>
        <w:t xml:space="preserve">on deck </w:t>
      </w:r>
      <w:r w:rsidRPr="00276B65">
        <w:rPr>
          <w:rFonts w:asciiTheme="minorHAnsi" w:hAnsiTheme="minorHAnsi" w:cstheme="minorHAnsi"/>
          <w:sz w:val="22"/>
          <w:szCs w:val="22"/>
          <w:lang w:val="en-US"/>
        </w:rPr>
        <w:t xml:space="preserve">shall be </w:t>
      </w:r>
      <w:r w:rsidR="00CA1FB3">
        <w:rPr>
          <w:rFonts w:asciiTheme="minorHAnsi" w:hAnsiTheme="minorHAnsi" w:cstheme="minorHAnsi"/>
          <w:sz w:val="22"/>
          <w:szCs w:val="22"/>
          <w:lang w:val="en-US"/>
        </w:rPr>
        <w:t>fitted</w:t>
      </w:r>
      <w:r>
        <w:rPr>
          <w:rFonts w:asciiTheme="minorHAnsi" w:hAnsiTheme="minorHAnsi" w:cstheme="minorHAnsi"/>
          <w:sz w:val="22"/>
          <w:szCs w:val="22"/>
          <w:lang w:val="en-US"/>
        </w:rPr>
        <w:t>.</w:t>
      </w:r>
    </w:p>
    <w:p w:rsidR="00FF3D47" w:rsidRDefault="00FF3D47" w:rsidP="00364A44">
      <w:pPr>
        <w:pStyle w:val="Brdtekst"/>
        <w:spacing w:before="60" w:after="60" w:line="240" w:lineRule="auto"/>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Bulwarks </w:t>
      </w:r>
      <w:r>
        <w:rPr>
          <w:rFonts w:asciiTheme="minorHAnsi" w:hAnsiTheme="minorHAnsi" w:cstheme="minorHAnsi"/>
          <w:sz w:val="22"/>
          <w:szCs w:val="22"/>
          <w:lang w:val="en-US"/>
        </w:rPr>
        <w:t>shall</w:t>
      </w:r>
      <w:r w:rsidRPr="001F2A88">
        <w:rPr>
          <w:rFonts w:asciiTheme="minorHAnsi" w:hAnsiTheme="minorHAnsi" w:cstheme="minorHAnsi"/>
          <w:sz w:val="22"/>
          <w:szCs w:val="22"/>
          <w:lang w:val="en-US"/>
        </w:rPr>
        <w:t xml:space="preserve"> not </w:t>
      </w:r>
      <w:r>
        <w:rPr>
          <w:rFonts w:asciiTheme="minorHAnsi" w:hAnsiTheme="minorHAnsi" w:cstheme="minorHAnsi"/>
          <w:sz w:val="22"/>
          <w:szCs w:val="22"/>
          <w:lang w:val="en-US"/>
        </w:rPr>
        <w:t>lead to accumulation of water on deck.</w:t>
      </w:r>
      <w:r w:rsidRPr="001F2A88">
        <w:rPr>
          <w:rFonts w:asciiTheme="minorHAnsi" w:hAnsiTheme="minorHAnsi" w:cstheme="minorHAnsi"/>
          <w:sz w:val="22"/>
          <w:szCs w:val="22"/>
          <w:lang w:val="en-US"/>
        </w:rPr>
        <w:t xml:space="preserve"> </w:t>
      </w:r>
    </w:p>
    <w:p w:rsidR="00FF3D47" w:rsidRDefault="00FF3D47" w:rsidP="00364A44">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A guard rail 1 m in height</w:t>
      </w:r>
      <w:r>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 xml:space="preserve">shall be fitted all </w:t>
      </w:r>
      <w:r>
        <w:rPr>
          <w:rFonts w:asciiTheme="minorHAnsi" w:hAnsiTheme="minorHAnsi" w:cstheme="minorHAnsi"/>
          <w:sz w:val="22"/>
          <w:szCs w:val="22"/>
          <w:lang w:val="en-US"/>
        </w:rPr>
        <w:t>a</w:t>
      </w:r>
      <w:r w:rsidRPr="001F2A88">
        <w:rPr>
          <w:rFonts w:asciiTheme="minorHAnsi" w:hAnsiTheme="minorHAnsi" w:cstheme="minorHAnsi"/>
          <w:sz w:val="22"/>
          <w:szCs w:val="22"/>
          <w:lang w:val="en-US"/>
        </w:rPr>
        <w:t>round the vessel</w:t>
      </w:r>
      <w:r w:rsidR="005867FB">
        <w:rPr>
          <w:rFonts w:asciiTheme="minorHAnsi" w:hAnsiTheme="minorHAnsi" w:cstheme="minorHAnsi"/>
          <w:sz w:val="22"/>
          <w:szCs w:val="22"/>
          <w:lang w:val="en-US"/>
        </w:rPr>
        <w:t xml:space="preserve">, with consideration to the requirements to the rescue zone, Sect. </w:t>
      </w:r>
      <w:r w:rsidR="00A33158">
        <w:rPr>
          <w:rFonts w:asciiTheme="minorHAnsi" w:hAnsiTheme="minorHAnsi" w:cstheme="minorHAnsi"/>
          <w:sz w:val="22"/>
          <w:szCs w:val="22"/>
          <w:lang w:val="en-US"/>
        </w:rPr>
        <w:fldChar w:fldCharType="begin"/>
      </w:r>
      <w:r w:rsidR="005867FB">
        <w:rPr>
          <w:rFonts w:asciiTheme="minorHAnsi" w:hAnsiTheme="minorHAnsi" w:cstheme="minorHAnsi"/>
          <w:sz w:val="22"/>
          <w:szCs w:val="22"/>
          <w:lang w:val="en-US"/>
        </w:rPr>
        <w:instrText xml:space="preserve"> REF _Ref486858080 \r \h </w:instrText>
      </w:r>
      <w:r w:rsidR="00A33158">
        <w:rPr>
          <w:rFonts w:asciiTheme="minorHAnsi" w:hAnsiTheme="minorHAnsi" w:cstheme="minorHAnsi"/>
          <w:sz w:val="22"/>
          <w:szCs w:val="22"/>
          <w:lang w:val="en-US"/>
        </w:rPr>
      </w:r>
      <w:r w:rsidR="00A33158">
        <w:rPr>
          <w:rFonts w:asciiTheme="minorHAnsi" w:hAnsiTheme="minorHAnsi" w:cstheme="minorHAnsi"/>
          <w:sz w:val="22"/>
          <w:szCs w:val="22"/>
          <w:lang w:val="en-US"/>
        </w:rPr>
        <w:fldChar w:fldCharType="separate"/>
      </w:r>
      <w:r w:rsidR="00E42990">
        <w:rPr>
          <w:rFonts w:asciiTheme="minorHAnsi" w:hAnsiTheme="minorHAnsi" w:cstheme="minorHAnsi"/>
          <w:sz w:val="22"/>
          <w:szCs w:val="22"/>
          <w:lang w:val="en-US"/>
        </w:rPr>
        <w:t>18</w:t>
      </w:r>
      <w:r w:rsidR="00A33158">
        <w:rPr>
          <w:rFonts w:asciiTheme="minorHAnsi" w:hAnsiTheme="minorHAnsi" w:cstheme="minorHAnsi"/>
          <w:sz w:val="22"/>
          <w:szCs w:val="22"/>
          <w:lang w:val="en-US"/>
        </w:rPr>
        <w:fldChar w:fldCharType="end"/>
      </w:r>
      <w:r w:rsidRPr="001F2A88">
        <w:rPr>
          <w:rFonts w:asciiTheme="minorHAnsi" w:hAnsiTheme="minorHAnsi" w:cstheme="minorHAnsi"/>
          <w:sz w:val="22"/>
          <w:szCs w:val="22"/>
          <w:lang w:val="en-US"/>
        </w:rPr>
        <w:t>.</w:t>
      </w:r>
    </w:p>
    <w:p w:rsidR="00FF3D47" w:rsidRPr="00925154" w:rsidRDefault="00FF3D47" w:rsidP="00925154">
      <w:pPr>
        <w:pStyle w:val="Brdtekst"/>
        <w:rPr>
          <w:lang w:val="en-US"/>
        </w:rPr>
      </w:pPr>
    </w:p>
    <w:p w:rsidR="00F6695B" w:rsidRPr="001F2A88" w:rsidRDefault="00F6695B" w:rsidP="00383A72">
      <w:pPr>
        <w:autoSpaceDE w:val="0"/>
        <w:autoSpaceDN w:val="0"/>
        <w:adjustRightInd w:val="0"/>
        <w:spacing w:before="60" w:after="60"/>
        <w:rPr>
          <w:rFonts w:asciiTheme="minorHAnsi" w:hAnsiTheme="minorHAnsi" w:cstheme="minorHAnsi"/>
          <w:sz w:val="22"/>
          <w:szCs w:val="22"/>
          <w:lang w:val="en-US"/>
        </w:rPr>
      </w:pPr>
    </w:p>
    <w:p w:rsidR="00051B23" w:rsidRPr="002C5823" w:rsidRDefault="007F265E" w:rsidP="000D3BE6">
      <w:pPr>
        <w:pStyle w:val="Overskrift1"/>
        <w:rPr>
          <w:sz w:val="28"/>
          <w:szCs w:val="28"/>
          <w:lang w:val="en-US"/>
        </w:rPr>
      </w:pPr>
      <w:bookmarkStart w:id="26" w:name="_Toc499116510"/>
      <w:r>
        <w:rPr>
          <w:sz w:val="28"/>
          <w:szCs w:val="28"/>
          <w:lang w:val="en-US"/>
        </w:rPr>
        <w:t xml:space="preserve">superstructures and </w:t>
      </w:r>
      <w:r w:rsidR="00051B23" w:rsidRPr="002C5823">
        <w:rPr>
          <w:sz w:val="28"/>
          <w:szCs w:val="28"/>
          <w:lang w:val="en-US"/>
        </w:rPr>
        <w:t>Wheelhouse</w:t>
      </w:r>
      <w:bookmarkEnd w:id="26"/>
    </w:p>
    <w:p w:rsidR="000D3BE6" w:rsidRDefault="00CA1FB3" w:rsidP="00CA1FB3">
      <w:pPr>
        <w:pStyle w:val="Overskrift2"/>
        <w:rPr>
          <w:lang w:val="en-US"/>
        </w:rPr>
      </w:pPr>
      <w:bookmarkStart w:id="27" w:name="_Toc499116511"/>
      <w:r>
        <w:rPr>
          <w:lang w:val="en-US"/>
        </w:rPr>
        <w:t>General</w:t>
      </w:r>
      <w:bookmarkEnd w:id="27"/>
    </w:p>
    <w:p w:rsidR="000D3BE6" w:rsidRDefault="000D3BE6" w:rsidP="000D3BE6">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The wheelhouse shall be self-draining</w:t>
      </w:r>
      <w:r w:rsidR="00D45B21">
        <w:rPr>
          <w:rFonts w:asciiTheme="minorHAnsi" w:hAnsiTheme="minorHAnsi" w:cstheme="minorHAnsi"/>
          <w:sz w:val="22"/>
          <w:szCs w:val="22"/>
          <w:lang w:val="en-US"/>
        </w:rPr>
        <w:t xml:space="preserve"> within 2 minutes at any filling</w:t>
      </w:r>
      <w:r w:rsidRPr="001F2A88">
        <w:rPr>
          <w:rFonts w:asciiTheme="minorHAnsi" w:hAnsiTheme="minorHAnsi" w:cstheme="minorHAnsi"/>
          <w:sz w:val="22"/>
          <w:szCs w:val="22"/>
          <w:lang w:val="en-US"/>
        </w:rPr>
        <w:t>.</w:t>
      </w:r>
    </w:p>
    <w:p w:rsidR="00CA1FB3" w:rsidRDefault="00CA1FB3" w:rsidP="00CA1FB3">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T</w:t>
      </w:r>
      <w:r w:rsidRPr="001F2A88">
        <w:rPr>
          <w:rFonts w:asciiTheme="minorHAnsi" w:hAnsiTheme="minorHAnsi" w:cstheme="minorHAnsi"/>
          <w:sz w:val="22"/>
          <w:szCs w:val="22"/>
          <w:lang w:val="en-US"/>
        </w:rPr>
        <w:t xml:space="preserve">he </w:t>
      </w:r>
      <w:r>
        <w:rPr>
          <w:rFonts w:asciiTheme="minorHAnsi" w:hAnsiTheme="minorHAnsi" w:cstheme="minorHAnsi"/>
          <w:sz w:val="22"/>
          <w:szCs w:val="22"/>
          <w:lang w:val="en-US"/>
        </w:rPr>
        <w:t>superstructures</w:t>
      </w:r>
      <w:r w:rsidRPr="001F2A88">
        <w:rPr>
          <w:rFonts w:asciiTheme="minorHAnsi" w:hAnsiTheme="minorHAnsi" w:cstheme="minorHAnsi"/>
          <w:sz w:val="22"/>
          <w:szCs w:val="22"/>
          <w:lang w:val="en-US"/>
        </w:rPr>
        <w:t xml:space="preserve"> </w:t>
      </w:r>
      <w:r w:rsidR="00E45498">
        <w:rPr>
          <w:rFonts w:asciiTheme="minorHAnsi" w:hAnsiTheme="minorHAnsi" w:cstheme="minorHAnsi"/>
          <w:sz w:val="22"/>
          <w:szCs w:val="22"/>
          <w:lang w:val="en-US"/>
        </w:rPr>
        <w:t xml:space="preserve">and wheelhouse </w:t>
      </w:r>
      <w:r>
        <w:rPr>
          <w:rFonts w:asciiTheme="minorHAnsi" w:hAnsiTheme="minorHAnsi" w:cstheme="minorHAnsi"/>
          <w:sz w:val="22"/>
          <w:szCs w:val="22"/>
          <w:lang w:val="en-US"/>
        </w:rPr>
        <w:t xml:space="preserve">shall be constructed in agreement with </w:t>
      </w:r>
      <w:r w:rsidRPr="001F2A88">
        <w:rPr>
          <w:rFonts w:asciiTheme="minorHAnsi" w:hAnsiTheme="minorHAnsi" w:cstheme="minorHAnsi"/>
          <w:sz w:val="22"/>
          <w:szCs w:val="22"/>
          <w:lang w:val="en-US"/>
        </w:rPr>
        <w:t>the rules specified in Sect.</w:t>
      </w:r>
      <w:r>
        <w:rPr>
          <w:rFonts w:asciiTheme="minorHAnsi" w:hAnsiTheme="minorHAnsi" w:cstheme="minorHAnsi"/>
          <w:sz w:val="22"/>
          <w:szCs w:val="22"/>
          <w:lang w:val="en-US"/>
        </w:rPr>
        <w:t xml:space="preserve"> </w:t>
      </w:r>
      <w:r w:rsidR="00A33158">
        <w:rPr>
          <w:rFonts w:asciiTheme="minorHAnsi" w:hAnsiTheme="minorHAnsi" w:cstheme="minorHAnsi"/>
          <w:sz w:val="22"/>
          <w:szCs w:val="22"/>
          <w:lang w:val="en-US"/>
        </w:rPr>
        <w:fldChar w:fldCharType="begin"/>
      </w:r>
      <w:r w:rsidR="00E80B5F">
        <w:rPr>
          <w:rFonts w:asciiTheme="minorHAnsi" w:hAnsiTheme="minorHAnsi" w:cstheme="minorHAnsi"/>
          <w:sz w:val="22"/>
          <w:szCs w:val="22"/>
          <w:lang w:val="en-US"/>
        </w:rPr>
        <w:instrText xml:space="preserve"> REF _Ref477336889 \r \h </w:instrText>
      </w:r>
      <w:r w:rsidR="00A33158">
        <w:rPr>
          <w:rFonts w:asciiTheme="minorHAnsi" w:hAnsiTheme="minorHAnsi" w:cstheme="minorHAnsi"/>
          <w:sz w:val="22"/>
          <w:szCs w:val="22"/>
          <w:lang w:val="en-US"/>
        </w:rPr>
      </w:r>
      <w:r w:rsidR="00A33158">
        <w:rPr>
          <w:rFonts w:asciiTheme="minorHAnsi" w:hAnsiTheme="minorHAnsi" w:cstheme="minorHAnsi"/>
          <w:sz w:val="22"/>
          <w:szCs w:val="22"/>
          <w:lang w:val="en-US"/>
        </w:rPr>
        <w:fldChar w:fldCharType="separate"/>
      </w:r>
      <w:proofErr w:type="gramStart"/>
      <w:r w:rsidR="00E42990">
        <w:rPr>
          <w:rFonts w:asciiTheme="minorHAnsi" w:hAnsiTheme="minorHAnsi" w:cstheme="minorHAnsi"/>
          <w:sz w:val="22"/>
          <w:szCs w:val="22"/>
          <w:lang w:val="en-US"/>
        </w:rPr>
        <w:t>3</w:t>
      </w:r>
      <w:r w:rsidR="00A33158">
        <w:rPr>
          <w:rFonts w:asciiTheme="minorHAnsi" w:hAnsiTheme="minorHAnsi" w:cstheme="minorHAnsi"/>
          <w:sz w:val="22"/>
          <w:szCs w:val="22"/>
          <w:lang w:val="en-US"/>
        </w:rPr>
        <w:fldChar w:fldCharType="end"/>
      </w:r>
      <w:r w:rsidR="00E80B5F">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but with</w:t>
      </w:r>
      <w:r w:rsidR="004813BC">
        <w:rPr>
          <w:rFonts w:asciiTheme="minorHAnsi" w:hAnsiTheme="minorHAnsi" w:cstheme="minorHAnsi"/>
          <w:sz w:val="22"/>
          <w:szCs w:val="22"/>
          <w:lang w:val="en-US"/>
        </w:rPr>
        <w:t xml:space="preserve"> loads </w:t>
      </w:r>
      <w:r w:rsidRPr="001F2A88">
        <w:rPr>
          <w:rFonts w:asciiTheme="minorHAnsi" w:hAnsiTheme="minorHAnsi" w:cstheme="minorHAnsi"/>
          <w:sz w:val="22"/>
          <w:szCs w:val="22"/>
          <w:lang w:val="en-US"/>
        </w:rPr>
        <w:t xml:space="preserve">equal to twice the </w:t>
      </w:r>
      <w:r w:rsidR="004813BC">
        <w:rPr>
          <w:rFonts w:asciiTheme="minorHAnsi" w:hAnsiTheme="minorHAnsi" w:cstheme="minorHAnsi"/>
          <w:sz w:val="22"/>
          <w:szCs w:val="22"/>
          <w:lang w:val="en-US"/>
        </w:rPr>
        <w:t xml:space="preserve">loads </w:t>
      </w:r>
      <w:r w:rsidRPr="001F2A88">
        <w:rPr>
          <w:rFonts w:asciiTheme="minorHAnsi" w:hAnsiTheme="minorHAnsi" w:cstheme="minorHAnsi"/>
          <w:sz w:val="22"/>
          <w:szCs w:val="22"/>
          <w:lang w:val="en-US"/>
        </w:rPr>
        <w:t>specified in the</w:t>
      </w:r>
      <w:r>
        <w:rPr>
          <w:rFonts w:asciiTheme="minorHAnsi" w:hAnsiTheme="minorHAnsi" w:cstheme="minorHAnsi"/>
          <w:sz w:val="22"/>
          <w:szCs w:val="22"/>
          <w:lang w:val="en-US"/>
        </w:rPr>
        <w:t>se</w:t>
      </w:r>
      <w:r w:rsidRPr="001F2A88">
        <w:rPr>
          <w:rFonts w:asciiTheme="minorHAnsi" w:hAnsiTheme="minorHAnsi" w:cstheme="minorHAnsi"/>
          <w:sz w:val="22"/>
          <w:szCs w:val="22"/>
          <w:lang w:val="en-US"/>
        </w:rPr>
        <w:t xml:space="preserve"> rules</w:t>
      </w:r>
      <w:r w:rsidR="00E80B5F">
        <w:rPr>
          <w:rFonts w:asciiTheme="minorHAnsi" w:hAnsiTheme="minorHAnsi" w:cstheme="minorHAnsi"/>
          <w:sz w:val="22"/>
          <w:szCs w:val="22"/>
          <w:lang w:val="en-US"/>
        </w:rPr>
        <w:t>.</w:t>
      </w:r>
      <w:proofErr w:type="gramEnd"/>
      <w:r>
        <w:rPr>
          <w:rFonts w:asciiTheme="minorHAnsi" w:hAnsiTheme="minorHAnsi" w:cstheme="minorHAnsi"/>
          <w:sz w:val="22"/>
          <w:szCs w:val="22"/>
          <w:lang w:val="en-US"/>
        </w:rPr>
        <w:t xml:space="preserve"> </w:t>
      </w:r>
      <w:r w:rsidR="00BD23C6">
        <w:rPr>
          <w:rFonts w:asciiTheme="minorHAnsi" w:hAnsiTheme="minorHAnsi" w:cstheme="minorHAnsi"/>
          <w:sz w:val="22"/>
          <w:szCs w:val="22"/>
          <w:lang w:val="en-US"/>
        </w:rPr>
        <w:t xml:space="preserve">In no case shall a design pressure, after doubling, be taken lower </w:t>
      </w:r>
      <w:proofErr w:type="gramStart"/>
      <w:r w:rsidR="00BD23C6">
        <w:rPr>
          <w:rFonts w:asciiTheme="minorHAnsi" w:hAnsiTheme="minorHAnsi" w:cstheme="minorHAnsi"/>
          <w:sz w:val="22"/>
          <w:szCs w:val="22"/>
          <w:lang w:val="en-US"/>
        </w:rPr>
        <w:t xml:space="preserve">than 30 </w:t>
      </w:r>
      <w:proofErr w:type="spellStart"/>
      <w:r w:rsidR="00BD23C6">
        <w:rPr>
          <w:rFonts w:asciiTheme="minorHAnsi" w:hAnsiTheme="minorHAnsi" w:cstheme="minorHAnsi"/>
          <w:sz w:val="22"/>
          <w:szCs w:val="22"/>
          <w:lang w:val="en-US"/>
        </w:rPr>
        <w:t>kN</w:t>
      </w:r>
      <w:proofErr w:type="spellEnd"/>
      <w:r w:rsidR="00BD23C6">
        <w:rPr>
          <w:rFonts w:asciiTheme="minorHAnsi" w:hAnsiTheme="minorHAnsi" w:cstheme="minorHAnsi"/>
          <w:sz w:val="22"/>
          <w:szCs w:val="22"/>
          <w:lang w:val="en-US"/>
        </w:rPr>
        <w:t>/m²</w:t>
      </w:r>
      <w:proofErr w:type="gramEnd"/>
      <w:r w:rsidR="00BD23C6">
        <w:rPr>
          <w:rFonts w:asciiTheme="minorHAnsi" w:hAnsiTheme="minorHAnsi" w:cstheme="minorHAnsi"/>
          <w:sz w:val="22"/>
          <w:szCs w:val="22"/>
          <w:lang w:val="en-US"/>
        </w:rPr>
        <w:t xml:space="preserve">. </w:t>
      </w:r>
      <w:r w:rsidR="00E45498">
        <w:rPr>
          <w:rFonts w:asciiTheme="minorHAnsi" w:hAnsiTheme="minorHAnsi" w:cstheme="minorHAnsi"/>
          <w:sz w:val="22"/>
          <w:szCs w:val="22"/>
          <w:lang w:val="en-US"/>
        </w:rPr>
        <w:t xml:space="preserve">Requirements to </w:t>
      </w:r>
      <w:r>
        <w:rPr>
          <w:rFonts w:asciiTheme="minorHAnsi" w:hAnsiTheme="minorHAnsi" w:cstheme="minorHAnsi"/>
          <w:sz w:val="22"/>
          <w:szCs w:val="22"/>
          <w:lang w:val="en-US"/>
        </w:rPr>
        <w:t>windows</w:t>
      </w:r>
      <w:r w:rsidR="00E80B5F">
        <w:rPr>
          <w:rFonts w:asciiTheme="minorHAnsi" w:hAnsiTheme="minorHAnsi" w:cstheme="minorHAnsi"/>
          <w:sz w:val="22"/>
          <w:szCs w:val="22"/>
          <w:lang w:val="en-US"/>
        </w:rPr>
        <w:t xml:space="preserve"> are given in </w:t>
      </w:r>
      <w:r>
        <w:rPr>
          <w:rFonts w:asciiTheme="minorHAnsi" w:hAnsiTheme="minorHAnsi" w:cstheme="minorHAnsi"/>
          <w:sz w:val="22"/>
          <w:szCs w:val="22"/>
          <w:lang w:val="en-US"/>
        </w:rPr>
        <w:t xml:space="preserve">Sect. </w:t>
      </w:r>
      <w:r w:rsidR="00A33158">
        <w:rPr>
          <w:rFonts w:asciiTheme="minorHAnsi" w:hAnsiTheme="minorHAnsi" w:cstheme="minorHAnsi"/>
          <w:sz w:val="22"/>
          <w:szCs w:val="22"/>
          <w:lang w:val="en-US"/>
        </w:rPr>
        <w:fldChar w:fldCharType="begin"/>
      </w:r>
      <w:r>
        <w:rPr>
          <w:rFonts w:asciiTheme="minorHAnsi" w:hAnsiTheme="minorHAnsi" w:cstheme="minorHAnsi"/>
          <w:sz w:val="22"/>
          <w:szCs w:val="22"/>
          <w:lang w:val="en-US"/>
        </w:rPr>
        <w:instrText xml:space="preserve"> REF _Ref477336937 \r \h </w:instrText>
      </w:r>
      <w:r w:rsidR="00A33158">
        <w:rPr>
          <w:rFonts w:asciiTheme="minorHAnsi" w:hAnsiTheme="minorHAnsi" w:cstheme="minorHAnsi"/>
          <w:sz w:val="22"/>
          <w:szCs w:val="22"/>
          <w:lang w:val="en-US"/>
        </w:rPr>
      </w:r>
      <w:r w:rsidR="00A33158">
        <w:rPr>
          <w:rFonts w:asciiTheme="minorHAnsi" w:hAnsiTheme="minorHAnsi" w:cstheme="minorHAnsi"/>
          <w:sz w:val="22"/>
          <w:szCs w:val="22"/>
          <w:lang w:val="en-US"/>
        </w:rPr>
        <w:fldChar w:fldCharType="separate"/>
      </w:r>
      <w:r w:rsidR="00E42990">
        <w:rPr>
          <w:rFonts w:asciiTheme="minorHAnsi" w:hAnsiTheme="minorHAnsi" w:cstheme="minorHAnsi"/>
          <w:sz w:val="22"/>
          <w:szCs w:val="22"/>
          <w:lang w:val="en-US"/>
        </w:rPr>
        <w:t>5.2</w:t>
      </w:r>
      <w:r w:rsidR="00A33158">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w:t>
      </w:r>
    </w:p>
    <w:p w:rsidR="00E45498" w:rsidRDefault="00D45B21" w:rsidP="00E45498">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Superstructures</w:t>
      </w:r>
      <w:r w:rsidR="00E45498">
        <w:rPr>
          <w:rFonts w:asciiTheme="minorHAnsi" w:hAnsiTheme="minorHAnsi" w:cstheme="minorHAnsi"/>
          <w:sz w:val="22"/>
          <w:szCs w:val="22"/>
          <w:lang w:val="en-US"/>
        </w:rPr>
        <w:t xml:space="preserve"> and w</w:t>
      </w:r>
      <w:r>
        <w:rPr>
          <w:rFonts w:asciiTheme="minorHAnsi" w:hAnsiTheme="minorHAnsi" w:cstheme="minorHAnsi"/>
          <w:sz w:val="22"/>
          <w:szCs w:val="22"/>
          <w:lang w:val="en-US"/>
        </w:rPr>
        <w:t>heelhouse shall in addition to the rules specified above be designed for the relevant water head when the vessel is in the 180° position (upside down)</w:t>
      </w:r>
      <w:r w:rsidR="00CE06C1">
        <w:rPr>
          <w:rFonts w:asciiTheme="minorHAnsi" w:hAnsiTheme="minorHAnsi" w:cstheme="minorHAnsi"/>
          <w:sz w:val="22"/>
          <w:szCs w:val="22"/>
          <w:lang w:val="en-US"/>
        </w:rPr>
        <w:t xml:space="preserve"> multiplied with a factor of two</w:t>
      </w:r>
      <w:r>
        <w:rPr>
          <w:rFonts w:asciiTheme="minorHAnsi" w:hAnsiTheme="minorHAnsi" w:cstheme="minorHAnsi"/>
          <w:sz w:val="22"/>
          <w:szCs w:val="22"/>
          <w:lang w:val="en-US"/>
        </w:rPr>
        <w:t>.</w:t>
      </w:r>
      <w:r w:rsidR="00E45498">
        <w:rPr>
          <w:rFonts w:asciiTheme="minorHAnsi" w:hAnsiTheme="minorHAnsi" w:cstheme="minorHAnsi"/>
          <w:sz w:val="22"/>
          <w:szCs w:val="22"/>
          <w:lang w:val="en-US"/>
        </w:rPr>
        <w:t xml:space="preserve"> The strength shall comply with the </w:t>
      </w:r>
      <w:r w:rsidR="00E45498" w:rsidRPr="001F2A88">
        <w:rPr>
          <w:rFonts w:asciiTheme="minorHAnsi" w:hAnsiTheme="minorHAnsi" w:cstheme="minorHAnsi"/>
          <w:sz w:val="22"/>
          <w:szCs w:val="22"/>
          <w:lang w:val="en-US"/>
        </w:rPr>
        <w:t>rules specified in Sect.</w:t>
      </w:r>
      <w:r w:rsidR="00E45498">
        <w:rPr>
          <w:rFonts w:asciiTheme="minorHAnsi" w:hAnsiTheme="minorHAnsi" w:cstheme="minorHAnsi"/>
          <w:sz w:val="22"/>
          <w:szCs w:val="22"/>
          <w:lang w:val="en-US"/>
        </w:rPr>
        <w:t xml:space="preserve"> </w:t>
      </w:r>
      <w:r w:rsidR="00A33158">
        <w:rPr>
          <w:rFonts w:asciiTheme="minorHAnsi" w:hAnsiTheme="minorHAnsi" w:cstheme="minorHAnsi"/>
          <w:sz w:val="22"/>
          <w:szCs w:val="22"/>
          <w:lang w:val="en-US"/>
        </w:rPr>
        <w:fldChar w:fldCharType="begin"/>
      </w:r>
      <w:r w:rsidR="00E45498">
        <w:rPr>
          <w:rFonts w:asciiTheme="minorHAnsi" w:hAnsiTheme="minorHAnsi" w:cstheme="minorHAnsi"/>
          <w:sz w:val="22"/>
          <w:szCs w:val="22"/>
          <w:lang w:val="en-US"/>
        </w:rPr>
        <w:instrText xml:space="preserve"> REF _Ref477336889 \r \h </w:instrText>
      </w:r>
      <w:r w:rsidR="00A33158">
        <w:rPr>
          <w:rFonts w:asciiTheme="minorHAnsi" w:hAnsiTheme="minorHAnsi" w:cstheme="minorHAnsi"/>
          <w:sz w:val="22"/>
          <w:szCs w:val="22"/>
          <w:lang w:val="en-US"/>
        </w:rPr>
      </w:r>
      <w:r w:rsidR="00A33158">
        <w:rPr>
          <w:rFonts w:asciiTheme="minorHAnsi" w:hAnsiTheme="minorHAnsi" w:cstheme="minorHAnsi"/>
          <w:sz w:val="22"/>
          <w:szCs w:val="22"/>
          <w:lang w:val="en-US"/>
        </w:rPr>
        <w:fldChar w:fldCharType="separate"/>
      </w:r>
      <w:r w:rsidR="00E42990">
        <w:rPr>
          <w:rFonts w:asciiTheme="minorHAnsi" w:hAnsiTheme="minorHAnsi" w:cstheme="minorHAnsi"/>
          <w:sz w:val="22"/>
          <w:szCs w:val="22"/>
          <w:lang w:val="en-US"/>
        </w:rPr>
        <w:t>3</w:t>
      </w:r>
      <w:r w:rsidR="00A33158">
        <w:rPr>
          <w:rFonts w:asciiTheme="minorHAnsi" w:hAnsiTheme="minorHAnsi" w:cstheme="minorHAnsi"/>
          <w:sz w:val="22"/>
          <w:szCs w:val="22"/>
          <w:lang w:val="en-US"/>
        </w:rPr>
        <w:fldChar w:fldCharType="end"/>
      </w:r>
      <w:r w:rsidR="00E45498">
        <w:rPr>
          <w:rFonts w:asciiTheme="minorHAnsi" w:hAnsiTheme="minorHAnsi" w:cstheme="minorHAnsi"/>
          <w:sz w:val="22"/>
          <w:szCs w:val="22"/>
          <w:lang w:val="en-US"/>
        </w:rPr>
        <w:t>.</w:t>
      </w:r>
    </w:p>
    <w:p w:rsidR="00E45498" w:rsidRDefault="00E45498" w:rsidP="00E45498">
      <w:pPr>
        <w:autoSpaceDE w:val="0"/>
        <w:autoSpaceDN w:val="0"/>
        <w:adjustRightInd w:val="0"/>
        <w:spacing w:before="60" w:after="60" w:line="276" w:lineRule="auto"/>
        <w:rPr>
          <w:lang w:val="en-US"/>
        </w:rPr>
      </w:pPr>
      <w:r>
        <w:rPr>
          <w:lang w:val="en-US"/>
        </w:rPr>
        <w:t>The superstructure and wheelhouse strength shall be sufficient to withstand grounding upside down with all vessel weight evenly distributed on the top roof. Local damages a</w:t>
      </w:r>
      <w:r w:rsidR="00CE06C1">
        <w:rPr>
          <w:lang w:val="en-US"/>
        </w:rPr>
        <w:t>re acceptable in this condition, as this requirement is intended to prevent global failure of the superstructure.</w:t>
      </w:r>
    </w:p>
    <w:p w:rsidR="0045189F" w:rsidRPr="0045189F" w:rsidRDefault="0045189F" w:rsidP="00CA1FB3">
      <w:pPr>
        <w:pStyle w:val="Overskrift2"/>
        <w:rPr>
          <w:lang w:val="en-US"/>
        </w:rPr>
      </w:pPr>
      <w:bookmarkStart w:id="28" w:name="_Ref477336937"/>
      <w:bookmarkStart w:id="29" w:name="_Toc499116512"/>
      <w:r>
        <w:rPr>
          <w:lang w:val="en-US"/>
        </w:rPr>
        <w:t>Windows</w:t>
      </w:r>
      <w:bookmarkEnd w:id="28"/>
      <w:bookmarkEnd w:id="29"/>
    </w:p>
    <w:p w:rsidR="00E45498" w:rsidRPr="00B14968" w:rsidRDefault="0045189F" w:rsidP="0045189F">
      <w:pPr>
        <w:autoSpaceDE w:val="0"/>
        <w:autoSpaceDN w:val="0"/>
        <w:adjustRightInd w:val="0"/>
        <w:spacing w:before="60" w:after="60"/>
        <w:rPr>
          <w:rFonts w:asciiTheme="minorHAnsi" w:hAnsiTheme="minorHAnsi" w:cstheme="minorHAnsi"/>
          <w:sz w:val="22"/>
          <w:szCs w:val="22"/>
          <w:lang w:val="en-US"/>
        </w:rPr>
      </w:pPr>
      <w:r w:rsidRPr="00B14968">
        <w:rPr>
          <w:rFonts w:asciiTheme="minorHAnsi" w:hAnsiTheme="minorHAnsi" w:cstheme="minorHAnsi"/>
          <w:sz w:val="22"/>
          <w:szCs w:val="22"/>
          <w:lang w:val="en-US"/>
        </w:rPr>
        <w:t xml:space="preserve">The area of windows </w:t>
      </w:r>
      <w:r w:rsidR="00E45498" w:rsidRPr="00B14968">
        <w:rPr>
          <w:rFonts w:asciiTheme="minorHAnsi" w:hAnsiTheme="minorHAnsi" w:cstheme="minorHAnsi"/>
          <w:sz w:val="22"/>
          <w:szCs w:val="22"/>
          <w:lang w:val="en-US"/>
        </w:rPr>
        <w:t xml:space="preserve">in the wheelhouse </w:t>
      </w:r>
      <w:r w:rsidRPr="00B14968">
        <w:rPr>
          <w:rFonts w:asciiTheme="minorHAnsi" w:hAnsiTheme="minorHAnsi" w:cstheme="minorHAnsi"/>
          <w:sz w:val="22"/>
          <w:szCs w:val="22"/>
          <w:lang w:val="en-US"/>
        </w:rPr>
        <w:t xml:space="preserve">shall be </w:t>
      </w:r>
      <w:r w:rsidR="00E45498" w:rsidRPr="00B14968">
        <w:rPr>
          <w:rFonts w:asciiTheme="minorHAnsi" w:hAnsiTheme="minorHAnsi" w:cstheme="minorHAnsi"/>
          <w:sz w:val="22"/>
          <w:szCs w:val="22"/>
          <w:lang w:val="en-US"/>
        </w:rPr>
        <w:t xml:space="preserve">the maximum possible in order to ensure best possible view </w:t>
      </w:r>
      <w:r w:rsidR="005867FB">
        <w:rPr>
          <w:rFonts w:asciiTheme="minorHAnsi" w:hAnsiTheme="minorHAnsi" w:cstheme="minorHAnsi"/>
          <w:sz w:val="22"/>
          <w:szCs w:val="22"/>
          <w:lang w:val="en-US"/>
        </w:rPr>
        <w:t>while</w:t>
      </w:r>
      <w:r w:rsidR="00E45498" w:rsidRPr="00B14968">
        <w:rPr>
          <w:rFonts w:asciiTheme="minorHAnsi" w:hAnsiTheme="minorHAnsi" w:cstheme="minorHAnsi"/>
          <w:sz w:val="22"/>
          <w:szCs w:val="22"/>
          <w:lang w:val="en-US"/>
        </w:rPr>
        <w:t xml:space="preserve"> </w:t>
      </w:r>
      <w:r w:rsidR="005867FB">
        <w:rPr>
          <w:rFonts w:asciiTheme="minorHAnsi" w:hAnsiTheme="minorHAnsi" w:cstheme="minorHAnsi"/>
          <w:sz w:val="22"/>
          <w:szCs w:val="22"/>
          <w:lang w:val="en-US"/>
        </w:rPr>
        <w:t xml:space="preserve">taking into account the requirements to </w:t>
      </w:r>
      <w:r w:rsidR="00E45498" w:rsidRPr="00B14968">
        <w:rPr>
          <w:rFonts w:asciiTheme="minorHAnsi" w:hAnsiTheme="minorHAnsi" w:cstheme="minorHAnsi"/>
          <w:sz w:val="22"/>
          <w:szCs w:val="22"/>
          <w:lang w:val="en-US"/>
        </w:rPr>
        <w:t>the structural strength of the wheelhouse</w:t>
      </w:r>
      <w:r w:rsidR="003B165F">
        <w:rPr>
          <w:rFonts w:asciiTheme="minorHAnsi" w:hAnsiTheme="minorHAnsi" w:cstheme="minorHAnsi"/>
          <w:sz w:val="22"/>
          <w:szCs w:val="22"/>
          <w:lang w:val="en-US"/>
        </w:rPr>
        <w:t xml:space="preserve"> specified elsewhere in this document</w:t>
      </w:r>
      <w:r w:rsidRPr="00B14968">
        <w:rPr>
          <w:rFonts w:asciiTheme="minorHAnsi" w:hAnsiTheme="minorHAnsi" w:cstheme="minorHAnsi"/>
          <w:sz w:val="22"/>
          <w:szCs w:val="22"/>
          <w:lang w:val="en-US"/>
        </w:rPr>
        <w:t xml:space="preserve">. </w:t>
      </w:r>
    </w:p>
    <w:p w:rsidR="0045189F" w:rsidRPr="00B14968" w:rsidRDefault="0045189F" w:rsidP="0045189F">
      <w:pPr>
        <w:autoSpaceDE w:val="0"/>
        <w:autoSpaceDN w:val="0"/>
        <w:adjustRightInd w:val="0"/>
        <w:spacing w:before="60" w:after="60"/>
        <w:rPr>
          <w:rFonts w:asciiTheme="minorHAnsi" w:hAnsiTheme="minorHAnsi" w:cstheme="minorHAnsi"/>
          <w:sz w:val="22"/>
          <w:szCs w:val="22"/>
          <w:lang w:val="en-US"/>
        </w:rPr>
      </w:pPr>
      <w:r w:rsidRPr="00B14968">
        <w:rPr>
          <w:rFonts w:asciiTheme="minorHAnsi" w:hAnsiTheme="minorHAnsi" w:cstheme="minorHAnsi"/>
          <w:sz w:val="22"/>
          <w:szCs w:val="22"/>
          <w:lang w:val="en-US"/>
        </w:rPr>
        <w:t xml:space="preserve">Windows </w:t>
      </w:r>
      <w:r w:rsidR="007F265E" w:rsidRPr="00B14968">
        <w:rPr>
          <w:rFonts w:asciiTheme="minorHAnsi" w:hAnsiTheme="minorHAnsi" w:cstheme="minorHAnsi"/>
          <w:sz w:val="22"/>
          <w:szCs w:val="22"/>
          <w:lang w:val="en-US"/>
        </w:rPr>
        <w:t>or other</w:t>
      </w:r>
      <w:r w:rsidRPr="00B14968">
        <w:rPr>
          <w:rFonts w:asciiTheme="minorHAnsi" w:hAnsiTheme="minorHAnsi" w:cstheme="minorHAnsi"/>
          <w:sz w:val="22"/>
          <w:szCs w:val="22"/>
          <w:lang w:val="en-US"/>
        </w:rPr>
        <w:t xml:space="preserve"> apertures to spaces below deck are not permitted</w:t>
      </w:r>
      <w:r w:rsidR="00E45498" w:rsidRPr="00B14968">
        <w:rPr>
          <w:rFonts w:asciiTheme="minorHAnsi" w:hAnsiTheme="minorHAnsi" w:cstheme="minorHAnsi"/>
          <w:sz w:val="22"/>
          <w:szCs w:val="22"/>
          <w:lang w:val="en-US"/>
        </w:rPr>
        <w:t xml:space="preserve"> except for access openings</w:t>
      </w:r>
      <w:r w:rsidRPr="00B14968">
        <w:rPr>
          <w:rFonts w:asciiTheme="minorHAnsi" w:hAnsiTheme="minorHAnsi" w:cstheme="minorHAnsi"/>
          <w:sz w:val="22"/>
          <w:szCs w:val="22"/>
          <w:lang w:val="en-US"/>
        </w:rPr>
        <w:t xml:space="preserve">. </w:t>
      </w:r>
    </w:p>
    <w:p w:rsidR="007178EF" w:rsidRPr="00B14968" w:rsidRDefault="007178EF" w:rsidP="007178EF">
      <w:pPr>
        <w:autoSpaceDE w:val="0"/>
        <w:autoSpaceDN w:val="0"/>
        <w:adjustRightInd w:val="0"/>
        <w:spacing w:before="60" w:after="60"/>
        <w:rPr>
          <w:rFonts w:asciiTheme="minorHAnsi" w:hAnsiTheme="minorHAnsi" w:cstheme="minorHAnsi"/>
          <w:sz w:val="22"/>
          <w:szCs w:val="22"/>
          <w:lang w:val="en-US"/>
        </w:rPr>
      </w:pPr>
      <w:r w:rsidRPr="00B14968">
        <w:rPr>
          <w:rFonts w:asciiTheme="minorHAnsi" w:hAnsiTheme="minorHAnsi" w:cstheme="minorHAnsi"/>
          <w:sz w:val="22"/>
          <w:szCs w:val="22"/>
          <w:lang w:val="en-US"/>
        </w:rPr>
        <w:t xml:space="preserve">Windows shall be fitted in fixed frames of </w:t>
      </w:r>
      <w:proofErr w:type="gramStart"/>
      <w:r w:rsidRPr="00B14968">
        <w:rPr>
          <w:rFonts w:asciiTheme="minorHAnsi" w:hAnsiTheme="minorHAnsi" w:cstheme="minorHAnsi"/>
          <w:sz w:val="22"/>
          <w:szCs w:val="22"/>
          <w:lang w:val="en-US"/>
        </w:rPr>
        <w:t>a strength</w:t>
      </w:r>
      <w:proofErr w:type="gramEnd"/>
      <w:r w:rsidRPr="00B14968">
        <w:rPr>
          <w:rFonts w:asciiTheme="minorHAnsi" w:hAnsiTheme="minorHAnsi" w:cstheme="minorHAnsi"/>
          <w:sz w:val="22"/>
          <w:szCs w:val="22"/>
          <w:lang w:val="en-US"/>
        </w:rPr>
        <w:t xml:space="preserve"> and with mounts equivalent to twice the normal standard used for commercial shipping. </w:t>
      </w:r>
    </w:p>
    <w:p w:rsidR="003B165F" w:rsidRPr="00B14968" w:rsidRDefault="007178EF" w:rsidP="00383A72">
      <w:pPr>
        <w:autoSpaceDE w:val="0"/>
        <w:autoSpaceDN w:val="0"/>
        <w:adjustRightInd w:val="0"/>
        <w:spacing w:before="60" w:after="60"/>
        <w:rPr>
          <w:rFonts w:asciiTheme="minorHAnsi" w:hAnsiTheme="minorHAnsi" w:cstheme="minorHAnsi"/>
          <w:sz w:val="22"/>
          <w:szCs w:val="22"/>
          <w:lang w:val="en-US"/>
        </w:rPr>
      </w:pPr>
      <w:r w:rsidRPr="00B14968">
        <w:rPr>
          <w:rFonts w:asciiTheme="minorHAnsi" w:hAnsiTheme="minorHAnsi" w:cstheme="minorHAnsi"/>
          <w:sz w:val="22"/>
          <w:szCs w:val="22"/>
          <w:lang w:val="en-US"/>
        </w:rPr>
        <w:t xml:space="preserve">All windows </w:t>
      </w:r>
      <w:r w:rsidR="007F265E" w:rsidRPr="00B14968">
        <w:rPr>
          <w:rFonts w:asciiTheme="minorHAnsi" w:hAnsiTheme="minorHAnsi" w:cstheme="minorHAnsi"/>
          <w:sz w:val="22"/>
          <w:szCs w:val="22"/>
          <w:lang w:val="en-US"/>
        </w:rPr>
        <w:t>in</w:t>
      </w:r>
      <w:r w:rsidR="00051B23" w:rsidRPr="00B14968">
        <w:rPr>
          <w:rFonts w:asciiTheme="minorHAnsi" w:hAnsiTheme="minorHAnsi" w:cstheme="minorHAnsi"/>
          <w:sz w:val="22"/>
          <w:szCs w:val="22"/>
          <w:lang w:val="en-US"/>
        </w:rPr>
        <w:t xml:space="preserve"> the front of the wheelhouse </w:t>
      </w:r>
      <w:r w:rsidRPr="00B14968">
        <w:rPr>
          <w:rFonts w:asciiTheme="minorHAnsi" w:hAnsiTheme="minorHAnsi" w:cstheme="minorHAnsi"/>
          <w:sz w:val="22"/>
          <w:szCs w:val="22"/>
          <w:lang w:val="en-US"/>
        </w:rPr>
        <w:t xml:space="preserve">and at least one window on each side </w:t>
      </w:r>
      <w:r w:rsidR="00051B23" w:rsidRPr="00B14968">
        <w:rPr>
          <w:rFonts w:asciiTheme="minorHAnsi" w:hAnsiTheme="minorHAnsi" w:cstheme="minorHAnsi"/>
          <w:sz w:val="22"/>
          <w:szCs w:val="22"/>
          <w:lang w:val="en-US"/>
        </w:rPr>
        <w:t>shall be provided with</w:t>
      </w:r>
      <w:r w:rsidR="001F2A88" w:rsidRPr="00B14968">
        <w:rPr>
          <w:rFonts w:asciiTheme="minorHAnsi" w:hAnsiTheme="minorHAnsi" w:cstheme="minorHAnsi"/>
          <w:sz w:val="22"/>
          <w:szCs w:val="22"/>
          <w:lang w:val="en-US"/>
        </w:rPr>
        <w:t xml:space="preserve"> </w:t>
      </w:r>
      <w:r w:rsidR="00051B23" w:rsidRPr="00B14968">
        <w:rPr>
          <w:rFonts w:asciiTheme="minorHAnsi" w:hAnsiTheme="minorHAnsi" w:cstheme="minorHAnsi"/>
          <w:sz w:val="22"/>
          <w:szCs w:val="22"/>
          <w:lang w:val="en-US"/>
        </w:rPr>
        <w:t xml:space="preserve">windscreen </w:t>
      </w:r>
      <w:r w:rsidR="002A63B9" w:rsidRPr="00B14968">
        <w:rPr>
          <w:rFonts w:asciiTheme="minorHAnsi" w:hAnsiTheme="minorHAnsi" w:cstheme="minorHAnsi"/>
          <w:sz w:val="22"/>
          <w:szCs w:val="22"/>
          <w:lang w:val="en-US"/>
        </w:rPr>
        <w:t>wipers</w:t>
      </w:r>
      <w:r w:rsidRPr="00B14968">
        <w:rPr>
          <w:rFonts w:asciiTheme="minorHAnsi" w:hAnsiTheme="minorHAnsi" w:cstheme="minorHAnsi"/>
          <w:sz w:val="22"/>
          <w:szCs w:val="22"/>
          <w:lang w:val="en-US"/>
        </w:rPr>
        <w:t xml:space="preserve"> and h</w:t>
      </w:r>
      <w:r w:rsidR="00CA1FB3" w:rsidRPr="00B14968">
        <w:rPr>
          <w:rFonts w:asciiTheme="minorHAnsi" w:hAnsiTheme="minorHAnsi" w:cstheme="minorHAnsi"/>
          <w:sz w:val="22"/>
          <w:szCs w:val="22"/>
          <w:lang w:val="en-US"/>
        </w:rPr>
        <w:t>eating</w:t>
      </w:r>
      <w:r w:rsidR="00051B23" w:rsidRPr="00B14968">
        <w:rPr>
          <w:rFonts w:asciiTheme="minorHAnsi" w:hAnsiTheme="minorHAnsi" w:cstheme="minorHAnsi"/>
          <w:sz w:val="22"/>
          <w:szCs w:val="22"/>
          <w:lang w:val="en-US"/>
        </w:rPr>
        <w:t xml:space="preserve"> </w:t>
      </w:r>
      <w:r w:rsidRPr="00B14968">
        <w:rPr>
          <w:rFonts w:asciiTheme="minorHAnsi" w:hAnsiTheme="minorHAnsi" w:cstheme="minorHAnsi"/>
          <w:sz w:val="22"/>
          <w:szCs w:val="22"/>
          <w:lang w:val="en-US"/>
        </w:rPr>
        <w:t xml:space="preserve">sufficient for </w:t>
      </w:r>
      <w:r w:rsidR="00CA1FB3" w:rsidRPr="00B14968">
        <w:rPr>
          <w:rFonts w:asciiTheme="minorHAnsi" w:hAnsiTheme="minorHAnsi" w:cstheme="minorHAnsi"/>
          <w:sz w:val="22"/>
          <w:szCs w:val="22"/>
          <w:lang w:val="en-US"/>
        </w:rPr>
        <w:t xml:space="preserve">keeping the windows </w:t>
      </w:r>
      <w:r w:rsidR="00051B23" w:rsidRPr="00B14968">
        <w:rPr>
          <w:rFonts w:asciiTheme="minorHAnsi" w:hAnsiTheme="minorHAnsi" w:cstheme="minorHAnsi"/>
          <w:sz w:val="22"/>
          <w:szCs w:val="22"/>
          <w:lang w:val="en-US"/>
        </w:rPr>
        <w:t>free of frost and</w:t>
      </w:r>
      <w:r w:rsidR="001F2A88" w:rsidRPr="00B14968">
        <w:rPr>
          <w:rFonts w:asciiTheme="minorHAnsi" w:hAnsiTheme="minorHAnsi" w:cstheme="minorHAnsi"/>
          <w:sz w:val="22"/>
          <w:szCs w:val="22"/>
          <w:lang w:val="en-US"/>
        </w:rPr>
        <w:t xml:space="preserve"> </w:t>
      </w:r>
      <w:r w:rsidR="00051B23" w:rsidRPr="00B14968">
        <w:rPr>
          <w:rFonts w:asciiTheme="minorHAnsi" w:hAnsiTheme="minorHAnsi" w:cstheme="minorHAnsi"/>
          <w:sz w:val="22"/>
          <w:szCs w:val="22"/>
          <w:lang w:val="en-US"/>
        </w:rPr>
        <w:t>mist.</w:t>
      </w:r>
      <w:r w:rsidRPr="00B14968">
        <w:rPr>
          <w:rFonts w:asciiTheme="minorHAnsi" w:hAnsiTheme="minorHAnsi" w:cstheme="minorHAnsi"/>
          <w:sz w:val="22"/>
          <w:szCs w:val="22"/>
          <w:lang w:val="en-US"/>
        </w:rPr>
        <w:t xml:space="preserve"> Alternative and well-documented means for securing clear sight may be accepted.</w:t>
      </w:r>
      <w:r w:rsidR="003B165F" w:rsidRPr="00B14968">
        <w:rPr>
          <w:rFonts w:asciiTheme="minorHAnsi" w:hAnsiTheme="minorHAnsi" w:cstheme="minorHAnsi"/>
          <w:sz w:val="22"/>
          <w:szCs w:val="22"/>
          <w:lang w:val="en-US"/>
        </w:rPr>
        <w:t xml:space="preserve"> </w:t>
      </w:r>
    </w:p>
    <w:p w:rsidR="007178EF" w:rsidRDefault="00B14968" w:rsidP="00383A72">
      <w:pPr>
        <w:autoSpaceDE w:val="0"/>
        <w:autoSpaceDN w:val="0"/>
        <w:adjustRightInd w:val="0"/>
        <w:spacing w:before="60" w:after="60"/>
        <w:rPr>
          <w:rFonts w:asciiTheme="minorHAnsi" w:hAnsiTheme="minorHAnsi" w:cstheme="minorHAnsi"/>
          <w:sz w:val="22"/>
          <w:szCs w:val="22"/>
          <w:lang w:val="en-US"/>
        </w:rPr>
      </w:pPr>
      <w:r w:rsidRPr="00B14968">
        <w:rPr>
          <w:rFonts w:asciiTheme="minorHAnsi" w:hAnsiTheme="minorHAnsi" w:cstheme="minorHAnsi"/>
          <w:sz w:val="22"/>
          <w:szCs w:val="22"/>
          <w:lang w:val="en-US"/>
        </w:rPr>
        <w:t xml:space="preserve">Windows in wheelhouse front shall be designed for a pressure equal </w:t>
      </w:r>
      <w:proofErr w:type="gramStart"/>
      <w:r w:rsidRPr="00B14968">
        <w:rPr>
          <w:rFonts w:asciiTheme="minorHAnsi" w:hAnsiTheme="minorHAnsi" w:cstheme="minorHAnsi"/>
          <w:sz w:val="22"/>
          <w:szCs w:val="22"/>
          <w:lang w:val="en-US"/>
        </w:rPr>
        <w:t xml:space="preserve">to </w:t>
      </w:r>
      <w:r w:rsidR="00CE06C1">
        <w:rPr>
          <w:rFonts w:asciiTheme="minorHAnsi" w:hAnsiTheme="minorHAnsi" w:cstheme="minorHAnsi"/>
          <w:sz w:val="22"/>
          <w:szCs w:val="22"/>
          <w:lang w:val="en-US"/>
        </w:rPr>
        <w:t>6</w:t>
      </w:r>
      <w:r w:rsidRPr="00B14968">
        <w:rPr>
          <w:rFonts w:asciiTheme="minorHAnsi" w:hAnsiTheme="minorHAnsi" w:cstheme="minorHAnsi"/>
          <w:sz w:val="22"/>
          <w:szCs w:val="22"/>
          <w:lang w:val="en-US"/>
        </w:rPr>
        <w:t xml:space="preserve">0 </w:t>
      </w:r>
      <w:proofErr w:type="spellStart"/>
      <w:r w:rsidRPr="00B14968">
        <w:rPr>
          <w:rFonts w:asciiTheme="minorHAnsi" w:hAnsiTheme="minorHAnsi" w:cstheme="minorHAnsi"/>
          <w:sz w:val="22"/>
          <w:szCs w:val="22"/>
          <w:lang w:val="en-US"/>
        </w:rPr>
        <w:t>kN</w:t>
      </w:r>
      <w:proofErr w:type="spellEnd"/>
      <w:r w:rsidRPr="00B14968">
        <w:rPr>
          <w:rFonts w:asciiTheme="minorHAnsi" w:hAnsiTheme="minorHAnsi" w:cstheme="minorHAnsi"/>
          <w:sz w:val="22"/>
          <w:szCs w:val="22"/>
          <w:lang w:val="en-US"/>
        </w:rPr>
        <w:t>/m</w:t>
      </w:r>
      <w:r w:rsidRPr="00B14968">
        <w:rPr>
          <w:rFonts w:asciiTheme="minorHAnsi" w:hAnsiTheme="minorHAnsi" w:cstheme="minorHAnsi"/>
          <w:sz w:val="22"/>
          <w:szCs w:val="22"/>
          <w:vertAlign w:val="superscript"/>
          <w:lang w:val="en-US"/>
        </w:rPr>
        <w:t>2</w:t>
      </w:r>
      <w:proofErr w:type="gramEnd"/>
      <w:r w:rsidR="00CE06C1">
        <w:rPr>
          <w:rFonts w:asciiTheme="minorHAnsi" w:hAnsiTheme="minorHAnsi" w:cstheme="minorHAnsi"/>
          <w:sz w:val="22"/>
          <w:szCs w:val="22"/>
          <w:lang w:val="en-US"/>
        </w:rPr>
        <w:t>.</w:t>
      </w:r>
    </w:p>
    <w:p w:rsidR="00B14968" w:rsidRPr="00B14968" w:rsidRDefault="00B14968" w:rsidP="00B14968">
      <w:pPr>
        <w:autoSpaceDE w:val="0"/>
        <w:autoSpaceDN w:val="0"/>
        <w:adjustRightInd w:val="0"/>
        <w:spacing w:before="60" w:after="60"/>
        <w:rPr>
          <w:rFonts w:asciiTheme="minorHAnsi" w:hAnsiTheme="minorHAnsi" w:cstheme="minorHAnsi"/>
          <w:sz w:val="22"/>
          <w:szCs w:val="22"/>
          <w:lang w:val="en-US"/>
        </w:rPr>
      </w:pPr>
      <w:r w:rsidRPr="00B14968">
        <w:rPr>
          <w:rFonts w:asciiTheme="minorHAnsi" w:hAnsiTheme="minorHAnsi" w:cstheme="minorHAnsi"/>
          <w:sz w:val="22"/>
          <w:szCs w:val="22"/>
          <w:lang w:val="en-US"/>
        </w:rPr>
        <w:t xml:space="preserve">Windows in superstructure sides and wheelhouse sides and aft bulkheads shall be designed for a pressure equal </w:t>
      </w:r>
      <w:proofErr w:type="gramStart"/>
      <w:r w:rsidRPr="00B14968">
        <w:rPr>
          <w:rFonts w:asciiTheme="minorHAnsi" w:hAnsiTheme="minorHAnsi" w:cstheme="minorHAnsi"/>
          <w:sz w:val="22"/>
          <w:szCs w:val="22"/>
          <w:lang w:val="en-US"/>
        </w:rPr>
        <w:t xml:space="preserve">to </w:t>
      </w:r>
      <w:r w:rsidR="00CE06C1">
        <w:rPr>
          <w:rFonts w:asciiTheme="minorHAnsi" w:hAnsiTheme="minorHAnsi" w:cstheme="minorHAnsi"/>
          <w:sz w:val="22"/>
          <w:szCs w:val="22"/>
          <w:lang w:val="en-US"/>
        </w:rPr>
        <w:t>3</w:t>
      </w:r>
      <w:r w:rsidRPr="00B14968">
        <w:rPr>
          <w:rFonts w:asciiTheme="minorHAnsi" w:hAnsiTheme="minorHAnsi" w:cstheme="minorHAnsi"/>
          <w:sz w:val="22"/>
          <w:szCs w:val="22"/>
          <w:lang w:val="en-US"/>
        </w:rPr>
        <w:t xml:space="preserve">0 </w:t>
      </w:r>
      <w:proofErr w:type="spellStart"/>
      <w:r w:rsidRPr="00B14968">
        <w:rPr>
          <w:rFonts w:asciiTheme="minorHAnsi" w:hAnsiTheme="minorHAnsi" w:cstheme="minorHAnsi"/>
          <w:sz w:val="22"/>
          <w:szCs w:val="22"/>
          <w:lang w:val="en-US"/>
        </w:rPr>
        <w:t>kN</w:t>
      </w:r>
      <w:proofErr w:type="spellEnd"/>
      <w:r w:rsidRPr="00B14968">
        <w:rPr>
          <w:rFonts w:asciiTheme="minorHAnsi" w:hAnsiTheme="minorHAnsi" w:cstheme="minorHAnsi"/>
          <w:sz w:val="22"/>
          <w:szCs w:val="22"/>
          <w:lang w:val="en-US"/>
        </w:rPr>
        <w:t>/m</w:t>
      </w:r>
      <w:r w:rsidRPr="00B14968">
        <w:rPr>
          <w:rFonts w:asciiTheme="minorHAnsi" w:hAnsiTheme="minorHAnsi" w:cstheme="minorHAnsi"/>
          <w:sz w:val="22"/>
          <w:szCs w:val="22"/>
          <w:vertAlign w:val="superscript"/>
          <w:lang w:val="en-US"/>
        </w:rPr>
        <w:t>2</w:t>
      </w:r>
      <w:proofErr w:type="gramEnd"/>
      <w:r w:rsidR="003B165F">
        <w:rPr>
          <w:rFonts w:asciiTheme="minorHAnsi" w:hAnsiTheme="minorHAnsi" w:cstheme="minorHAnsi"/>
          <w:sz w:val="22"/>
          <w:szCs w:val="22"/>
          <w:lang w:val="en-US"/>
        </w:rPr>
        <w:t>.</w:t>
      </w:r>
    </w:p>
    <w:p w:rsidR="00B14968" w:rsidRDefault="00B14968" w:rsidP="00B14968">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pacing w:val="-1"/>
          <w:sz w:val="22"/>
          <w:szCs w:val="22"/>
          <w:lang w:val="en-US"/>
        </w:rPr>
        <w:t xml:space="preserve">All </w:t>
      </w:r>
      <w:r w:rsidRPr="00B14968">
        <w:rPr>
          <w:rFonts w:asciiTheme="minorHAnsi" w:hAnsiTheme="minorHAnsi" w:cstheme="minorHAnsi"/>
          <w:spacing w:val="-1"/>
          <w:sz w:val="22"/>
          <w:szCs w:val="22"/>
          <w:lang w:val="en-US"/>
        </w:rPr>
        <w:t>window</w:t>
      </w:r>
      <w:r>
        <w:rPr>
          <w:rFonts w:asciiTheme="minorHAnsi" w:hAnsiTheme="minorHAnsi" w:cstheme="minorHAnsi"/>
          <w:spacing w:val="-1"/>
          <w:sz w:val="22"/>
          <w:szCs w:val="22"/>
          <w:lang w:val="en-US"/>
        </w:rPr>
        <w:t>s</w:t>
      </w:r>
      <w:r w:rsidRPr="00B14968">
        <w:rPr>
          <w:rFonts w:asciiTheme="minorHAnsi" w:hAnsiTheme="minorHAnsi" w:cstheme="minorHAnsi"/>
          <w:spacing w:val="-1"/>
          <w:sz w:val="22"/>
          <w:szCs w:val="22"/>
          <w:lang w:val="en-US"/>
        </w:rPr>
        <w:t xml:space="preserve"> </w:t>
      </w:r>
      <w:r>
        <w:rPr>
          <w:rFonts w:asciiTheme="minorHAnsi" w:hAnsiTheme="minorHAnsi" w:cstheme="minorHAnsi"/>
          <w:spacing w:val="-1"/>
          <w:sz w:val="22"/>
          <w:szCs w:val="22"/>
          <w:lang w:val="en-US"/>
        </w:rPr>
        <w:t xml:space="preserve">including </w:t>
      </w:r>
      <w:r w:rsidRPr="00B14968">
        <w:rPr>
          <w:rFonts w:asciiTheme="minorHAnsi" w:hAnsiTheme="minorHAnsi" w:cstheme="minorHAnsi"/>
          <w:spacing w:val="-1"/>
          <w:sz w:val="22"/>
          <w:szCs w:val="22"/>
          <w:lang w:val="en-US"/>
        </w:rPr>
        <w:t xml:space="preserve">frames </w:t>
      </w:r>
      <w:r w:rsidRPr="00B14968">
        <w:rPr>
          <w:rFonts w:asciiTheme="minorHAnsi" w:hAnsiTheme="minorHAnsi" w:cstheme="minorHAnsi"/>
          <w:sz w:val="22"/>
          <w:szCs w:val="22"/>
          <w:lang w:val="en-US"/>
        </w:rPr>
        <w:t>s</w:t>
      </w:r>
      <w:r w:rsidRPr="00B14968">
        <w:rPr>
          <w:rFonts w:asciiTheme="minorHAnsi" w:hAnsiTheme="minorHAnsi" w:cstheme="minorHAnsi"/>
          <w:spacing w:val="-1"/>
          <w:sz w:val="22"/>
          <w:szCs w:val="22"/>
          <w:lang w:val="en-US"/>
        </w:rPr>
        <w:t>hal</w:t>
      </w:r>
      <w:r w:rsidRPr="00B14968">
        <w:rPr>
          <w:rFonts w:asciiTheme="minorHAnsi" w:hAnsiTheme="minorHAnsi" w:cstheme="minorHAnsi"/>
          <w:sz w:val="22"/>
          <w:szCs w:val="22"/>
          <w:lang w:val="en-US"/>
        </w:rPr>
        <w:t xml:space="preserve">l </w:t>
      </w:r>
      <w:r w:rsidRPr="00B14968">
        <w:rPr>
          <w:rFonts w:asciiTheme="minorHAnsi" w:hAnsiTheme="minorHAnsi" w:cstheme="minorHAnsi"/>
          <w:spacing w:val="-1"/>
          <w:sz w:val="22"/>
          <w:szCs w:val="22"/>
          <w:lang w:val="en-US"/>
        </w:rPr>
        <w:t>i</w:t>
      </w:r>
      <w:r w:rsidRPr="00B14968">
        <w:rPr>
          <w:rFonts w:asciiTheme="minorHAnsi" w:hAnsiTheme="minorHAnsi" w:cstheme="minorHAnsi"/>
          <w:sz w:val="22"/>
          <w:szCs w:val="22"/>
          <w:lang w:val="en-US"/>
        </w:rPr>
        <w:t>n</w:t>
      </w:r>
      <w:r w:rsidRPr="00B14968">
        <w:rPr>
          <w:rFonts w:asciiTheme="minorHAnsi" w:hAnsiTheme="minorHAnsi" w:cstheme="minorHAnsi"/>
          <w:spacing w:val="-1"/>
          <w:sz w:val="22"/>
          <w:szCs w:val="22"/>
          <w:lang w:val="en-US"/>
        </w:rPr>
        <w:t xml:space="preserve"> addi</w:t>
      </w:r>
      <w:r w:rsidRPr="00B14968">
        <w:rPr>
          <w:rFonts w:asciiTheme="minorHAnsi" w:hAnsiTheme="minorHAnsi" w:cstheme="minorHAnsi"/>
          <w:sz w:val="22"/>
          <w:szCs w:val="22"/>
          <w:lang w:val="en-US"/>
        </w:rPr>
        <w:t>t</w:t>
      </w:r>
      <w:r w:rsidRPr="00B14968">
        <w:rPr>
          <w:rFonts w:asciiTheme="minorHAnsi" w:hAnsiTheme="minorHAnsi" w:cstheme="minorHAnsi"/>
          <w:spacing w:val="-3"/>
          <w:sz w:val="22"/>
          <w:szCs w:val="22"/>
          <w:lang w:val="en-US"/>
        </w:rPr>
        <w:t>i</w:t>
      </w:r>
      <w:r w:rsidRPr="00B14968">
        <w:rPr>
          <w:rFonts w:asciiTheme="minorHAnsi" w:hAnsiTheme="minorHAnsi" w:cstheme="minorHAnsi"/>
          <w:spacing w:val="1"/>
          <w:sz w:val="22"/>
          <w:szCs w:val="22"/>
          <w:lang w:val="en-US"/>
        </w:rPr>
        <w:t>o</w:t>
      </w:r>
      <w:r w:rsidRPr="00B14968">
        <w:rPr>
          <w:rFonts w:asciiTheme="minorHAnsi" w:hAnsiTheme="minorHAnsi" w:cstheme="minorHAnsi"/>
          <w:sz w:val="22"/>
          <w:szCs w:val="22"/>
          <w:lang w:val="en-US"/>
        </w:rPr>
        <w:t xml:space="preserve">n </w:t>
      </w:r>
      <w:r w:rsidRPr="00B14968">
        <w:rPr>
          <w:rFonts w:asciiTheme="minorHAnsi" w:hAnsiTheme="minorHAnsi" w:cstheme="minorHAnsi"/>
          <w:spacing w:val="-4"/>
          <w:sz w:val="22"/>
          <w:szCs w:val="22"/>
          <w:lang w:val="en-US"/>
        </w:rPr>
        <w:t>b</w:t>
      </w:r>
      <w:r w:rsidRPr="00B14968">
        <w:rPr>
          <w:rFonts w:asciiTheme="minorHAnsi" w:hAnsiTheme="minorHAnsi" w:cstheme="minorHAnsi"/>
          <w:sz w:val="22"/>
          <w:szCs w:val="22"/>
          <w:lang w:val="en-US"/>
        </w:rPr>
        <w:t>e</w:t>
      </w:r>
      <w:r w:rsidRPr="00B14968">
        <w:rPr>
          <w:rFonts w:asciiTheme="minorHAnsi" w:hAnsiTheme="minorHAnsi" w:cstheme="minorHAnsi"/>
          <w:spacing w:val="1"/>
          <w:sz w:val="22"/>
          <w:szCs w:val="22"/>
          <w:lang w:val="en-US"/>
        </w:rPr>
        <w:t xml:space="preserve"> </w:t>
      </w:r>
      <w:r w:rsidRPr="00B14968">
        <w:rPr>
          <w:rFonts w:asciiTheme="minorHAnsi" w:hAnsiTheme="minorHAnsi" w:cstheme="minorHAnsi"/>
          <w:spacing w:val="-1"/>
          <w:sz w:val="22"/>
          <w:szCs w:val="22"/>
          <w:lang w:val="en-US"/>
        </w:rPr>
        <w:t>d</w:t>
      </w:r>
      <w:r w:rsidRPr="00B14968">
        <w:rPr>
          <w:rFonts w:asciiTheme="minorHAnsi" w:hAnsiTheme="minorHAnsi" w:cstheme="minorHAnsi"/>
          <w:sz w:val="22"/>
          <w:szCs w:val="22"/>
          <w:lang w:val="en-US"/>
        </w:rPr>
        <w:t>e</w:t>
      </w:r>
      <w:r w:rsidRPr="00B14968">
        <w:rPr>
          <w:rFonts w:asciiTheme="minorHAnsi" w:hAnsiTheme="minorHAnsi" w:cstheme="minorHAnsi"/>
          <w:spacing w:val="-3"/>
          <w:sz w:val="22"/>
          <w:szCs w:val="22"/>
          <w:lang w:val="en-US"/>
        </w:rPr>
        <w:t>s</w:t>
      </w:r>
      <w:r w:rsidRPr="00B14968">
        <w:rPr>
          <w:rFonts w:asciiTheme="minorHAnsi" w:hAnsiTheme="minorHAnsi" w:cstheme="minorHAnsi"/>
          <w:spacing w:val="-1"/>
          <w:sz w:val="22"/>
          <w:szCs w:val="22"/>
          <w:lang w:val="en-US"/>
        </w:rPr>
        <w:t>ign</w:t>
      </w:r>
      <w:r w:rsidRPr="00B14968">
        <w:rPr>
          <w:rFonts w:asciiTheme="minorHAnsi" w:hAnsiTheme="minorHAnsi" w:cstheme="minorHAnsi"/>
          <w:sz w:val="22"/>
          <w:szCs w:val="22"/>
          <w:lang w:val="en-US"/>
        </w:rPr>
        <w:t xml:space="preserve">ed </w:t>
      </w:r>
      <w:r w:rsidRPr="00B14968">
        <w:rPr>
          <w:rFonts w:asciiTheme="minorHAnsi" w:hAnsiTheme="minorHAnsi" w:cstheme="minorHAnsi"/>
          <w:spacing w:val="-1"/>
          <w:sz w:val="22"/>
          <w:szCs w:val="22"/>
          <w:lang w:val="en-US"/>
        </w:rPr>
        <w:t>f</w:t>
      </w:r>
      <w:r w:rsidRPr="00B14968">
        <w:rPr>
          <w:rFonts w:asciiTheme="minorHAnsi" w:hAnsiTheme="minorHAnsi" w:cstheme="minorHAnsi"/>
          <w:spacing w:val="1"/>
          <w:sz w:val="22"/>
          <w:szCs w:val="22"/>
          <w:lang w:val="en-US"/>
        </w:rPr>
        <w:t>o</w:t>
      </w:r>
      <w:r w:rsidRPr="00B14968">
        <w:rPr>
          <w:rFonts w:asciiTheme="minorHAnsi" w:hAnsiTheme="minorHAnsi" w:cstheme="minorHAnsi"/>
          <w:sz w:val="22"/>
          <w:szCs w:val="22"/>
          <w:lang w:val="en-US"/>
        </w:rPr>
        <w:t>r t</w:t>
      </w:r>
      <w:r w:rsidRPr="00B14968">
        <w:rPr>
          <w:rFonts w:asciiTheme="minorHAnsi" w:hAnsiTheme="minorHAnsi" w:cstheme="minorHAnsi"/>
          <w:spacing w:val="-4"/>
          <w:sz w:val="22"/>
          <w:szCs w:val="22"/>
          <w:lang w:val="en-US"/>
        </w:rPr>
        <w:t>h</w:t>
      </w:r>
      <w:r w:rsidRPr="00B14968">
        <w:rPr>
          <w:rFonts w:asciiTheme="minorHAnsi" w:hAnsiTheme="minorHAnsi" w:cstheme="minorHAnsi"/>
          <w:sz w:val="22"/>
          <w:szCs w:val="22"/>
          <w:lang w:val="en-US"/>
        </w:rPr>
        <w:t>e</w:t>
      </w:r>
      <w:r w:rsidRPr="00B14968">
        <w:rPr>
          <w:rFonts w:asciiTheme="minorHAnsi" w:hAnsiTheme="minorHAnsi" w:cstheme="minorHAnsi"/>
          <w:spacing w:val="1"/>
          <w:sz w:val="22"/>
          <w:szCs w:val="22"/>
          <w:lang w:val="en-US"/>
        </w:rPr>
        <w:t xml:space="preserve"> </w:t>
      </w:r>
      <w:r w:rsidR="00CE06C1">
        <w:rPr>
          <w:rFonts w:asciiTheme="minorHAnsi" w:hAnsiTheme="minorHAnsi" w:cstheme="minorHAnsi"/>
          <w:spacing w:val="1"/>
          <w:sz w:val="22"/>
          <w:szCs w:val="22"/>
          <w:lang w:val="en-US"/>
        </w:rPr>
        <w:t xml:space="preserve">maximum </w:t>
      </w:r>
      <w:r w:rsidRPr="00B14968">
        <w:rPr>
          <w:rFonts w:asciiTheme="minorHAnsi" w:hAnsiTheme="minorHAnsi" w:cstheme="minorHAnsi"/>
          <w:spacing w:val="-1"/>
          <w:sz w:val="22"/>
          <w:szCs w:val="22"/>
          <w:lang w:val="en-US"/>
        </w:rPr>
        <w:t>r</w:t>
      </w:r>
      <w:r w:rsidRPr="00B14968">
        <w:rPr>
          <w:rFonts w:asciiTheme="minorHAnsi" w:hAnsiTheme="minorHAnsi" w:cstheme="minorHAnsi"/>
          <w:sz w:val="22"/>
          <w:szCs w:val="22"/>
          <w:lang w:val="en-US"/>
        </w:rPr>
        <w:t>e</w:t>
      </w:r>
      <w:r w:rsidRPr="00B14968">
        <w:rPr>
          <w:rFonts w:asciiTheme="minorHAnsi" w:hAnsiTheme="minorHAnsi" w:cstheme="minorHAnsi"/>
          <w:spacing w:val="-3"/>
          <w:sz w:val="22"/>
          <w:szCs w:val="22"/>
          <w:lang w:val="en-US"/>
        </w:rPr>
        <w:t>l</w:t>
      </w:r>
      <w:r w:rsidRPr="00B14968">
        <w:rPr>
          <w:rFonts w:asciiTheme="minorHAnsi" w:hAnsiTheme="minorHAnsi" w:cstheme="minorHAnsi"/>
          <w:sz w:val="22"/>
          <w:szCs w:val="22"/>
          <w:lang w:val="en-US"/>
        </w:rPr>
        <w:t>e</w:t>
      </w:r>
      <w:r w:rsidRPr="00B14968">
        <w:rPr>
          <w:rFonts w:asciiTheme="minorHAnsi" w:hAnsiTheme="minorHAnsi" w:cstheme="minorHAnsi"/>
          <w:spacing w:val="1"/>
          <w:sz w:val="22"/>
          <w:szCs w:val="22"/>
          <w:lang w:val="en-US"/>
        </w:rPr>
        <w:t>v</w:t>
      </w:r>
      <w:r w:rsidRPr="00B14968">
        <w:rPr>
          <w:rFonts w:asciiTheme="minorHAnsi" w:hAnsiTheme="minorHAnsi" w:cstheme="minorHAnsi"/>
          <w:spacing w:val="-1"/>
          <w:sz w:val="22"/>
          <w:szCs w:val="22"/>
          <w:lang w:val="en-US"/>
        </w:rPr>
        <w:t>a</w:t>
      </w:r>
      <w:r w:rsidRPr="00B14968">
        <w:rPr>
          <w:rFonts w:asciiTheme="minorHAnsi" w:hAnsiTheme="minorHAnsi" w:cstheme="minorHAnsi"/>
          <w:spacing w:val="-4"/>
          <w:sz w:val="22"/>
          <w:szCs w:val="22"/>
          <w:lang w:val="en-US"/>
        </w:rPr>
        <w:t>n</w:t>
      </w:r>
      <w:r w:rsidRPr="00B14968">
        <w:rPr>
          <w:rFonts w:asciiTheme="minorHAnsi" w:hAnsiTheme="minorHAnsi" w:cstheme="minorHAnsi"/>
          <w:sz w:val="22"/>
          <w:szCs w:val="22"/>
          <w:lang w:val="en-US"/>
        </w:rPr>
        <w:t>t w</w:t>
      </w:r>
      <w:r w:rsidRPr="00B14968">
        <w:rPr>
          <w:rFonts w:asciiTheme="minorHAnsi" w:hAnsiTheme="minorHAnsi" w:cstheme="minorHAnsi"/>
          <w:spacing w:val="-1"/>
          <w:sz w:val="22"/>
          <w:szCs w:val="22"/>
          <w:lang w:val="en-US"/>
        </w:rPr>
        <w:t>a</w:t>
      </w:r>
      <w:r w:rsidRPr="00B14968">
        <w:rPr>
          <w:rFonts w:asciiTheme="minorHAnsi" w:hAnsiTheme="minorHAnsi" w:cstheme="minorHAnsi"/>
          <w:sz w:val="22"/>
          <w:szCs w:val="22"/>
          <w:lang w:val="en-US"/>
        </w:rPr>
        <w:t>ter</w:t>
      </w:r>
      <w:r w:rsidRPr="00B14968">
        <w:rPr>
          <w:rFonts w:asciiTheme="minorHAnsi" w:hAnsiTheme="minorHAnsi" w:cstheme="minorHAnsi"/>
          <w:spacing w:val="-3"/>
          <w:sz w:val="22"/>
          <w:szCs w:val="22"/>
          <w:lang w:val="en-US"/>
        </w:rPr>
        <w:t xml:space="preserve"> </w:t>
      </w:r>
      <w:r w:rsidRPr="00B14968">
        <w:rPr>
          <w:rFonts w:asciiTheme="minorHAnsi" w:hAnsiTheme="minorHAnsi" w:cstheme="minorHAnsi"/>
          <w:spacing w:val="-1"/>
          <w:sz w:val="22"/>
          <w:szCs w:val="22"/>
          <w:lang w:val="en-US"/>
        </w:rPr>
        <w:t>h</w:t>
      </w:r>
      <w:r w:rsidRPr="00B14968">
        <w:rPr>
          <w:rFonts w:asciiTheme="minorHAnsi" w:hAnsiTheme="minorHAnsi" w:cstheme="minorHAnsi"/>
          <w:sz w:val="22"/>
          <w:szCs w:val="22"/>
          <w:lang w:val="en-US"/>
        </w:rPr>
        <w:t>e</w:t>
      </w:r>
      <w:r w:rsidRPr="00B14968">
        <w:rPr>
          <w:rFonts w:asciiTheme="minorHAnsi" w:hAnsiTheme="minorHAnsi" w:cstheme="minorHAnsi"/>
          <w:spacing w:val="-1"/>
          <w:sz w:val="22"/>
          <w:szCs w:val="22"/>
          <w:lang w:val="en-US"/>
        </w:rPr>
        <w:t>a</w:t>
      </w:r>
      <w:r w:rsidRPr="00B14968">
        <w:rPr>
          <w:rFonts w:asciiTheme="minorHAnsi" w:hAnsiTheme="minorHAnsi" w:cstheme="minorHAnsi"/>
          <w:sz w:val="22"/>
          <w:szCs w:val="22"/>
          <w:lang w:val="en-US"/>
        </w:rPr>
        <w:t>d</w:t>
      </w:r>
      <w:r w:rsidRPr="00B14968">
        <w:rPr>
          <w:rFonts w:asciiTheme="minorHAnsi" w:hAnsiTheme="minorHAnsi" w:cstheme="minorHAnsi"/>
          <w:spacing w:val="-1"/>
          <w:sz w:val="22"/>
          <w:szCs w:val="22"/>
          <w:lang w:val="en-US"/>
        </w:rPr>
        <w:t xml:space="preserve"> </w:t>
      </w:r>
      <w:r w:rsidRPr="00B14968">
        <w:rPr>
          <w:rFonts w:asciiTheme="minorHAnsi" w:hAnsiTheme="minorHAnsi" w:cstheme="minorHAnsi"/>
          <w:sz w:val="22"/>
          <w:szCs w:val="22"/>
          <w:lang w:val="en-US"/>
        </w:rPr>
        <w:t>w</w:t>
      </w:r>
      <w:r w:rsidRPr="00B14968">
        <w:rPr>
          <w:rFonts w:asciiTheme="minorHAnsi" w:hAnsiTheme="minorHAnsi" w:cstheme="minorHAnsi"/>
          <w:spacing w:val="-4"/>
          <w:sz w:val="22"/>
          <w:szCs w:val="22"/>
          <w:lang w:val="en-US"/>
        </w:rPr>
        <w:t>h</w:t>
      </w:r>
      <w:r w:rsidRPr="00B14968">
        <w:rPr>
          <w:rFonts w:asciiTheme="minorHAnsi" w:hAnsiTheme="minorHAnsi" w:cstheme="minorHAnsi"/>
          <w:sz w:val="22"/>
          <w:szCs w:val="22"/>
          <w:lang w:val="en-US"/>
        </w:rPr>
        <w:t>en</w:t>
      </w:r>
      <w:r w:rsidRPr="00B14968">
        <w:rPr>
          <w:rFonts w:asciiTheme="minorHAnsi" w:hAnsiTheme="minorHAnsi" w:cstheme="minorHAnsi"/>
          <w:spacing w:val="-1"/>
          <w:sz w:val="22"/>
          <w:szCs w:val="22"/>
          <w:lang w:val="en-US"/>
        </w:rPr>
        <w:t xml:space="preserve"> </w:t>
      </w:r>
      <w:r w:rsidRPr="00B14968">
        <w:rPr>
          <w:rFonts w:asciiTheme="minorHAnsi" w:hAnsiTheme="minorHAnsi" w:cstheme="minorHAnsi"/>
          <w:sz w:val="22"/>
          <w:szCs w:val="22"/>
          <w:lang w:val="en-US"/>
        </w:rPr>
        <w:t>t</w:t>
      </w:r>
      <w:r w:rsidRPr="00B14968">
        <w:rPr>
          <w:rFonts w:asciiTheme="minorHAnsi" w:hAnsiTheme="minorHAnsi" w:cstheme="minorHAnsi"/>
          <w:spacing w:val="-1"/>
          <w:sz w:val="22"/>
          <w:szCs w:val="22"/>
          <w:lang w:val="en-US"/>
        </w:rPr>
        <w:t>h</w:t>
      </w:r>
      <w:r w:rsidRPr="00B14968">
        <w:rPr>
          <w:rFonts w:asciiTheme="minorHAnsi" w:hAnsiTheme="minorHAnsi" w:cstheme="minorHAnsi"/>
          <w:sz w:val="22"/>
          <w:szCs w:val="22"/>
          <w:lang w:val="en-US"/>
        </w:rPr>
        <w:t>e</w:t>
      </w:r>
      <w:r w:rsidRPr="00B14968">
        <w:rPr>
          <w:rFonts w:asciiTheme="minorHAnsi" w:hAnsiTheme="minorHAnsi" w:cstheme="minorHAnsi"/>
          <w:spacing w:val="-1"/>
          <w:sz w:val="22"/>
          <w:szCs w:val="22"/>
          <w:lang w:val="en-US"/>
        </w:rPr>
        <w:t xml:space="preserve"> </w:t>
      </w:r>
      <w:r w:rsidRPr="00B14968">
        <w:rPr>
          <w:rFonts w:asciiTheme="minorHAnsi" w:hAnsiTheme="minorHAnsi" w:cstheme="minorHAnsi"/>
          <w:spacing w:val="-2"/>
          <w:sz w:val="22"/>
          <w:szCs w:val="22"/>
          <w:lang w:val="en-US"/>
        </w:rPr>
        <w:t>v</w:t>
      </w:r>
      <w:r w:rsidRPr="00B14968">
        <w:rPr>
          <w:rFonts w:asciiTheme="minorHAnsi" w:hAnsiTheme="minorHAnsi" w:cstheme="minorHAnsi"/>
          <w:sz w:val="22"/>
          <w:szCs w:val="22"/>
          <w:lang w:val="en-US"/>
        </w:rPr>
        <w:t>ess</w:t>
      </w:r>
      <w:r w:rsidRPr="00B14968">
        <w:rPr>
          <w:rFonts w:asciiTheme="minorHAnsi" w:hAnsiTheme="minorHAnsi" w:cstheme="minorHAnsi"/>
          <w:spacing w:val="-2"/>
          <w:sz w:val="22"/>
          <w:szCs w:val="22"/>
          <w:lang w:val="en-US"/>
        </w:rPr>
        <w:t>e</w:t>
      </w:r>
      <w:r w:rsidRPr="00B14968">
        <w:rPr>
          <w:rFonts w:asciiTheme="minorHAnsi" w:hAnsiTheme="minorHAnsi" w:cstheme="minorHAnsi"/>
          <w:sz w:val="22"/>
          <w:szCs w:val="22"/>
          <w:lang w:val="en-US"/>
        </w:rPr>
        <w:t xml:space="preserve">l </w:t>
      </w:r>
      <w:r w:rsidR="00CE06C1">
        <w:rPr>
          <w:rFonts w:asciiTheme="minorHAnsi" w:hAnsiTheme="minorHAnsi" w:cstheme="minorHAnsi"/>
          <w:sz w:val="22"/>
          <w:szCs w:val="22"/>
          <w:lang w:val="en-US"/>
        </w:rPr>
        <w:t xml:space="preserve">heel </w:t>
      </w:r>
      <w:r w:rsidRPr="00B14968">
        <w:rPr>
          <w:rFonts w:asciiTheme="minorHAnsi" w:hAnsiTheme="minorHAnsi" w:cstheme="minorHAnsi"/>
          <w:spacing w:val="-1"/>
          <w:sz w:val="22"/>
          <w:szCs w:val="22"/>
          <w:lang w:val="en-US"/>
        </w:rPr>
        <w:t>i</w:t>
      </w:r>
      <w:r w:rsidRPr="00B14968">
        <w:rPr>
          <w:rFonts w:asciiTheme="minorHAnsi" w:hAnsiTheme="minorHAnsi" w:cstheme="minorHAnsi"/>
          <w:sz w:val="22"/>
          <w:szCs w:val="22"/>
          <w:lang w:val="en-US"/>
        </w:rPr>
        <w:t xml:space="preserve">s </w:t>
      </w:r>
      <w:r w:rsidRPr="00B14968">
        <w:rPr>
          <w:rFonts w:asciiTheme="minorHAnsi" w:hAnsiTheme="minorHAnsi" w:cstheme="minorHAnsi"/>
          <w:spacing w:val="-1"/>
          <w:sz w:val="22"/>
          <w:szCs w:val="22"/>
          <w:lang w:val="en-US"/>
        </w:rPr>
        <w:t>i</w:t>
      </w:r>
      <w:r w:rsidRPr="00B14968">
        <w:rPr>
          <w:rFonts w:asciiTheme="minorHAnsi" w:hAnsiTheme="minorHAnsi" w:cstheme="minorHAnsi"/>
          <w:sz w:val="22"/>
          <w:szCs w:val="22"/>
          <w:lang w:val="en-US"/>
        </w:rPr>
        <w:t>n</w:t>
      </w:r>
      <w:r w:rsidRPr="00B14968">
        <w:rPr>
          <w:rFonts w:asciiTheme="minorHAnsi" w:hAnsiTheme="minorHAnsi" w:cstheme="minorHAnsi"/>
          <w:spacing w:val="-1"/>
          <w:sz w:val="22"/>
          <w:szCs w:val="22"/>
          <w:lang w:val="en-US"/>
        </w:rPr>
        <w:t xml:space="preserve"> </w:t>
      </w:r>
      <w:r w:rsidR="00CE06C1">
        <w:rPr>
          <w:rFonts w:asciiTheme="minorHAnsi" w:hAnsiTheme="minorHAnsi" w:cstheme="minorHAnsi"/>
          <w:spacing w:val="-1"/>
          <w:sz w:val="22"/>
          <w:szCs w:val="22"/>
          <w:lang w:val="en-US"/>
        </w:rPr>
        <w:t>any location between 0°</w:t>
      </w:r>
      <w:r w:rsidRPr="00B14968">
        <w:rPr>
          <w:rFonts w:asciiTheme="minorHAnsi" w:hAnsiTheme="minorHAnsi" w:cstheme="minorHAnsi"/>
          <w:spacing w:val="-1"/>
          <w:sz w:val="22"/>
          <w:szCs w:val="22"/>
          <w:lang w:val="en-US"/>
        </w:rPr>
        <w:t xml:space="preserve"> </w:t>
      </w:r>
      <w:r w:rsidR="00CE06C1">
        <w:rPr>
          <w:rFonts w:asciiTheme="minorHAnsi" w:hAnsiTheme="minorHAnsi" w:cstheme="minorHAnsi"/>
          <w:spacing w:val="-1"/>
          <w:sz w:val="22"/>
          <w:szCs w:val="22"/>
          <w:lang w:val="en-US"/>
        </w:rPr>
        <w:t xml:space="preserve">and </w:t>
      </w:r>
      <w:r w:rsidRPr="00B14968">
        <w:rPr>
          <w:rFonts w:asciiTheme="minorHAnsi" w:hAnsiTheme="minorHAnsi" w:cstheme="minorHAnsi"/>
          <w:spacing w:val="-2"/>
          <w:sz w:val="22"/>
          <w:szCs w:val="22"/>
          <w:lang w:val="en-US"/>
        </w:rPr>
        <w:t>1</w:t>
      </w:r>
      <w:r w:rsidRPr="00B14968">
        <w:rPr>
          <w:rFonts w:asciiTheme="minorHAnsi" w:hAnsiTheme="minorHAnsi" w:cstheme="minorHAnsi"/>
          <w:sz w:val="22"/>
          <w:szCs w:val="22"/>
          <w:lang w:val="en-US"/>
        </w:rPr>
        <w:t xml:space="preserve">80° </w:t>
      </w:r>
      <w:r w:rsidRPr="00B14968">
        <w:rPr>
          <w:rFonts w:asciiTheme="minorHAnsi" w:hAnsiTheme="minorHAnsi" w:cstheme="minorHAnsi"/>
          <w:spacing w:val="-4"/>
          <w:sz w:val="22"/>
          <w:szCs w:val="22"/>
          <w:lang w:val="en-US"/>
        </w:rPr>
        <w:t>p</w:t>
      </w:r>
      <w:r w:rsidRPr="00B14968">
        <w:rPr>
          <w:rFonts w:asciiTheme="minorHAnsi" w:hAnsiTheme="minorHAnsi" w:cstheme="minorHAnsi"/>
          <w:spacing w:val="1"/>
          <w:sz w:val="22"/>
          <w:szCs w:val="22"/>
          <w:lang w:val="en-US"/>
        </w:rPr>
        <w:t>o</w:t>
      </w:r>
      <w:r w:rsidRPr="00B14968">
        <w:rPr>
          <w:rFonts w:asciiTheme="minorHAnsi" w:hAnsiTheme="minorHAnsi" w:cstheme="minorHAnsi"/>
          <w:sz w:val="22"/>
          <w:szCs w:val="22"/>
          <w:lang w:val="en-US"/>
        </w:rPr>
        <w:t>s</w:t>
      </w:r>
      <w:r w:rsidRPr="00B14968">
        <w:rPr>
          <w:rFonts w:asciiTheme="minorHAnsi" w:hAnsiTheme="minorHAnsi" w:cstheme="minorHAnsi"/>
          <w:spacing w:val="-1"/>
          <w:sz w:val="22"/>
          <w:szCs w:val="22"/>
          <w:lang w:val="en-US"/>
        </w:rPr>
        <w:t>i</w:t>
      </w:r>
      <w:r w:rsidRPr="00B14968">
        <w:rPr>
          <w:rFonts w:asciiTheme="minorHAnsi" w:hAnsiTheme="minorHAnsi" w:cstheme="minorHAnsi"/>
          <w:sz w:val="22"/>
          <w:szCs w:val="22"/>
          <w:lang w:val="en-US"/>
        </w:rPr>
        <w:t>t</w:t>
      </w:r>
      <w:r w:rsidRPr="00B14968">
        <w:rPr>
          <w:rFonts w:asciiTheme="minorHAnsi" w:hAnsiTheme="minorHAnsi" w:cstheme="minorHAnsi"/>
          <w:spacing w:val="-3"/>
          <w:sz w:val="22"/>
          <w:szCs w:val="22"/>
          <w:lang w:val="en-US"/>
        </w:rPr>
        <w:t>i</w:t>
      </w:r>
      <w:r w:rsidRPr="00B14968">
        <w:rPr>
          <w:rFonts w:asciiTheme="minorHAnsi" w:hAnsiTheme="minorHAnsi" w:cstheme="minorHAnsi"/>
          <w:spacing w:val="1"/>
          <w:sz w:val="22"/>
          <w:szCs w:val="22"/>
          <w:lang w:val="en-US"/>
        </w:rPr>
        <w:t>o</w:t>
      </w:r>
      <w:r w:rsidRPr="00B14968">
        <w:rPr>
          <w:rFonts w:asciiTheme="minorHAnsi" w:hAnsiTheme="minorHAnsi" w:cstheme="minorHAnsi"/>
          <w:sz w:val="22"/>
          <w:szCs w:val="22"/>
          <w:lang w:val="en-US"/>
        </w:rPr>
        <w:t>n</w:t>
      </w:r>
      <w:r w:rsidRPr="00B14968">
        <w:rPr>
          <w:rFonts w:asciiTheme="minorHAnsi" w:hAnsiTheme="minorHAnsi" w:cstheme="minorHAnsi"/>
          <w:spacing w:val="-1"/>
          <w:sz w:val="22"/>
          <w:szCs w:val="22"/>
          <w:lang w:val="en-US"/>
        </w:rPr>
        <w:t xml:space="preserve"> </w:t>
      </w:r>
      <w:r w:rsidRPr="00B14968">
        <w:rPr>
          <w:rFonts w:asciiTheme="minorHAnsi" w:hAnsiTheme="minorHAnsi" w:cstheme="minorHAnsi"/>
          <w:sz w:val="22"/>
          <w:szCs w:val="22"/>
          <w:lang w:val="en-US"/>
        </w:rPr>
        <w:t>(</w:t>
      </w:r>
      <w:r w:rsidRPr="00B14968">
        <w:rPr>
          <w:rFonts w:asciiTheme="minorHAnsi" w:hAnsiTheme="minorHAnsi" w:cstheme="minorHAnsi"/>
          <w:spacing w:val="-1"/>
          <w:sz w:val="22"/>
          <w:szCs w:val="22"/>
          <w:lang w:val="en-US"/>
        </w:rPr>
        <w:t>u</w:t>
      </w:r>
      <w:r w:rsidRPr="00B14968">
        <w:rPr>
          <w:rFonts w:asciiTheme="minorHAnsi" w:hAnsiTheme="minorHAnsi" w:cstheme="minorHAnsi"/>
          <w:spacing w:val="-4"/>
          <w:sz w:val="22"/>
          <w:szCs w:val="22"/>
          <w:lang w:val="en-US"/>
        </w:rPr>
        <w:t>p</w:t>
      </w:r>
      <w:r w:rsidRPr="00B14968">
        <w:rPr>
          <w:rFonts w:asciiTheme="minorHAnsi" w:hAnsiTheme="minorHAnsi" w:cstheme="minorHAnsi"/>
          <w:sz w:val="22"/>
          <w:szCs w:val="22"/>
          <w:lang w:val="en-US"/>
        </w:rPr>
        <w:t>s</w:t>
      </w:r>
      <w:r w:rsidRPr="00B14968">
        <w:rPr>
          <w:rFonts w:asciiTheme="minorHAnsi" w:hAnsiTheme="minorHAnsi" w:cstheme="minorHAnsi"/>
          <w:spacing w:val="-1"/>
          <w:sz w:val="22"/>
          <w:szCs w:val="22"/>
          <w:lang w:val="en-US"/>
        </w:rPr>
        <w:t>id</w:t>
      </w:r>
      <w:r w:rsidRPr="00B14968">
        <w:rPr>
          <w:rFonts w:asciiTheme="minorHAnsi" w:hAnsiTheme="minorHAnsi" w:cstheme="minorHAnsi"/>
          <w:sz w:val="22"/>
          <w:szCs w:val="22"/>
          <w:lang w:val="en-US"/>
        </w:rPr>
        <w:t>e</w:t>
      </w:r>
      <w:r w:rsidRPr="00B14968">
        <w:rPr>
          <w:rFonts w:asciiTheme="minorHAnsi" w:hAnsiTheme="minorHAnsi" w:cstheme="minorHAnsi"/>
          <w:spacing w:val="2"/>
          <w:sz w:val="22"/>
          <w:szCs w:val="22"/>
          <w:lang w:val="en-US"/>
        </w:rPr>
        <w:t xml:space="preserve"> </w:t>
      </w:r>
      <w:r w:rsidRPr="00B14968">
        <w:rPr>
          <w:rFonts w:asciiTheme="minorHAnsi" w:hAnsiTheme="minorHAnsi" w:cstheme="minorHAnsi"/>
          <w:spacing w:val="-1"/>
          <w:sz w:val="22"/>
          <w:szCs w:val="22"/>
          <w:lang w:val="en-US"/>
        </w:rPr>
        <w:t>d</w:t>
      </w:r>
      <w:r w:rsidRPr="00B14968">
        <w:rPr>
          <w:rFonts w:asciiTheme="minorHAnsi" w:hAnsiTheme="minorHAnsi" w:cstheme="minorHAnsi"/>
          <w:spacing w:val="-2"/>
          <w:sz w:val="22"/>
          <w:szCs w:val="22"/>
          <w:lang w:val="en-US"/>
        </w:rPr>
        <w:t>o</w:t>
      </w:r>
      <w:r w:rsidRPr="00B14968">
        <w:rPr>
          <w:rFonts w:asciiTheme="minorHAnsi" w:hAnsiTheme="minorHAnsi" w:cstheme="minorHAnsi"/>
          <w:sz w:val="22"/>
          <w:szCs w:val="22"/>
          <w:lang w:val="en-US"/>
        </w:rPr>
        <w:t>w</w:t>
      </w:r>
      <w:r w:rsidRPr="00B14968">
        <w:rPr>
          <w:rFonts w:asciiTheme="minorHAnsi" w:hAnsiTheme="minorHAnsi" w:cstheme="minorHAnsi"/>
          <w:spacing w:val="-1"/>
          <w:sz w:val="22"/>
          <w:szCs w:val="22"/>
          <w:lang w:val="en-US"/>
        </w:rPr>
        <w:t>n</w:t>
      </w:r>
      <w:r w:rsidRPr="00B14968">
        <w:rPr>
          <w:rFonts w:asciiTheme="minorHAnsi" w:hAnsiTheme="minorHAnsi" w:cstheme="minorHAnsi"/>
          <w:sz w:val="22"/>
          <w:szCs w:val="22"/>
          <w:lang w:val="en-US"/>
        </w:rPr>
        <w:t>)</w:t>
      </w:r>
      <w:r w:rsidR="00CE06C1">
        <w:rPr>
          <w:rFonts w:asciiTheme="minorHAnsi" w:hAnsiTheme="minorHAnsi" w:cstheme="minorHAnsi"/>
          <w:sz w:val="22"/>
          <w:szCs w:val="22"/>
          <w:lang w:val="en-US"/>
        </w:rPr>
        <w:t xml:space="preserve"> multiplied by a factor of two</w:t>
      </w:r>
      <w:r>
        <w:rPr>
          <w:rFonts w:asciiTheme="minorHAnsi" w:hAnsiTheme="minorHAnsi" w:cstheme="minorHAnsi"/>
          <w:sz w:val="22"/>
          <w:szCs w:val="22"/>
          <w:lang w:val="en-US"/>
        </w:rPr>
        <w:t>.</w:t>
      </w:r>
      <w:r w:rsidRPr="00B14968">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The strength shall comply with the </w:t>
      </w:r>
      <w:r w:rsidRPr="001F2A88">
        <w:rPr>
          <w:rFonts w:asciiTheme="minorHAnsi" w:hAnsiTheme="minorHAnsi" w:cstheme="minorHAnsi"/>
          <w:sz w:val="22"/>
          <w:szCs w:val="22"/>
          <w:lang w:val="en-US"/>
        </w:rPr>
        <w:t>rules specified in Sect.</w:t>
      </w:r>
      <w:r>
        <w:rPr>
          <w:rFonts w:asciiTheme="minorHAnsi" w:hAnsiTheme="minorHAnsi" w:cstheme="minorHAnsi"/>
          <w:sz w:val="22"/>
          <w:szCs w:val="22"/>
          <w:lang w:val="en-US"/>
        </w:rPr>
        <w:t xml:space="preserve"> </w:t>
      </w:r>
      <w:r w:rsidR="00A33158">
        <w:rPr>
          <w:rFonts w:asciiTheme="minorHAnsi" w:hAnsiTheme="minorHAnsi" w:cstheme="minorHAnsi"/>
          <w:sz w:val="22"/>
          <w:szCs w:val="22"/>
          <w:lang w:val="en-US"/>
        </w:rPr>
        <w:fldChar w:fldCharType="begin"/>
      </w:r>
      <w:r>
        <w:rPr>
          <w:rFonts w:asciiTheme="minorHAnsi" w:hAnsiTheme="minorHAnsi" w:cstheme="minorHAnsi"/>
          <w:sz w:val="22"/>
          <w:szCs w:val="22"/>
          <w:lang w:val="en-US"/>
        </w:rPr>
        <w:instrText xml:space="preserve"> REF _Ref477336889 \r \h </w:instrText>
      </w:r>
      <w:r w:rsidR="00A33158">
        <w:rPr>
          <w:rFonts w:asciiTheme="minorHAnsi" w:hAnsiTheme="minorHAnsi" w:cstheme="minorHAnsi"/>
          <w:sz w:val="22"/>
          <w:szCs w:val="22"/>
          <w:lang w:val="en-US"/>
        </w:rPr>
      </w:r>
      <w:r w:rsidR="00A33158">
        <w:rPr>
          <w:rFonts w:asciiTheme="minorHAnsi" w:hAnsiTheme="minorHAnsi" w:cstheme="minorHAnsi"/>
          <w:sz w:val="22"/>
          <w:szCs w:val="22"/>
          <w:lang w:val="en-US"/>
        </w:rPr>
        <w:fldChar w:fldCharType="separate"/>
      </w:r>
      <w:r w:rsidR="00E42990">
        <w:rPr>
          <w:rFonts w:asciiTheme="minorHAnsi" w:hAnsiTheme="minorHAnsi" w:cstheme="minorHAnsi"/>
          <w:sz w:val="22"/>
          <w:szCs w:val="22"/>
          <w:lang w:val="en-US"/>
        </w:rPr>
        <w:t>3</w:t>
      </w:r>
      <w:r w:rsidR="00A33158">
        <w:rPr>
          <w:rFonts w:asciiTheme="minorHAnsi" w:hAnsiTheme="minorHAnsi" w:cstheme="minorHAnsi"/>
          <w:sz w:val="22"/>
          <w:szCs w:val="22"/>
          <w:lang w:val="en-US"/>
        </w:rPr>
        <w:fldChar w:fldCharType="end"/>
      </w:r>
      <w:r>
        <w:rPr>
          <w:rFonts w:asciiTheme="minorHAnsi" w:hAnsiTheme="minorHAnsi" w:cstheme="minorHAnsi"/>
          <w:sz w:val="22"/>
          <w:szCs w:val="22"/>
          <w:lang w:val="en-US"/>
        </w:rPr>
        <w:t>.</w:t>
      </w:r>
    </w:p>
    <w:p w:rsidR="003B165F" w:rsidRPr="00B14968" w:rsidRDefault="003B165F" w:rsidP="003B165F">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In no case shall the thickness of glass be smaller than 10 mm, or equivalent if another material is used.</w:t>
      </w:r>
    </w:p>
    <w:p w:rsidR="000D3BE6" w:rsidRDefault="000D3BE6" w:rsidP="00383A72">
      <w:pPr>
        <w:autoSpaceDE w:val="0"/>
        <w:autoSpaceDN w:val="0"/>
        <w:adjustRightInd w:val="0"/>
        <w:spacing w:before="60" w:after="60"/>
        <w:rPr>
          <w:rFonts w:asciiTheme="minorHAnsi" w:hAnsiTheme="minorHAnsi" w:cstheme="minorHAnsi"/>
          <w:sz w:val="22"/>
          <w:szCs w:val="22"/>
          <w:lang w:val="en-US"/>
        </w:rPr>
      </w:pPr>
    </w:p>
    <w:p w:rsidR="0045189F" w:rsidRPr="001F2A88" w:rsidRDefault="0045189F" w:rsidP="00CA1FB3">
      <w:pPr>
        <w:pStyle w:val="Overskrift2"/>
        <w:rPr>
          <w:lang w:val="en-US"/>
        </w:rPr>
      </w:pPr>
      <w:bookmarkStart w:id="30" w:name="_Toc499116513"/>
      <w:r>
        <w:rPr>
          <w:lang w:val="en-US"/>
        </w:rPr>
        <w:lastRenderedPageBreak/>
        <w:t>Access</w:t>
      </w:r>
      <w:bookmarkEnd w:id="30"/>
    </w:p>
    <w:p w:rsidR="0045189F" w:rsidRDefault="000D3BE6" w:rsidP="00383A72">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A</w:t>
      </w:r>
      <w:r w:rsidR="00051B23" w:rsidRPr="001F2A88">
        <w:rPr>
          <w:rFonts w:asciiTheme="minorHAnsi" w:hAnsiTheme="minorHAnsi" w:cstheme="minorHAnsi"/>
          <w:sz w:val="22"/>
          <w:szCs w:val="22"/>
          <w:lang w:val="en-US"/>
        </w:rPr>
        <w:t xml:space="preserve">ccess to the </w:t>
      </w:r>
      <w:r w:rsidR="007F265E">
        <w:rPr>
          <w:rFonts w:asciiTheme="minorHAnsi" w:hAnsiTheme="minorHAnsi" w:cstheme="minorHAnsi"/>
          <w:sz w:val="22"/>
          <w:szCs w:val="22"/>
          <w:lang w:val="en-US"/>
        </w:rPr>
        <w:t xml:space="preserve">superstructure and/or </w:t>
      </w:r>
      <w:r w:rsidR="00051B23" w:rsidRPr="001F2A88">
        <w:rPr>
          <w:rFonts w:asciiTheme="minorHAnsi" w:hAnsiTheme="minorHAnsi" w:cstheme="minorHAnsi"/>
          <w:sz w:val="22"/>
          <w:szCs w:val="22"/>
          <w:lang w:val="en-US"/>
        </w:rPr>
        <w:t xml:space="preserve">wheelhouse from </w:t>
      </w:r>
      <w:r w:rsidR="007F265E">
        <w:rPr>
          <w:rFonts w:asciiTheme="minorHAnsi" w:hAnsiTheme="minorHAnsi" w:cstheme="minorHAnsi"/>
          <w:sz w:val="22"/>
          <w:szCs w:val="22"/>
          <w:lang w:val="en-US"/>
        </w:rPr>
        <w:t xml:space="preserve">open deck </w:t>
      </w:r>
      <w:r w:rsidR="004813BC">
        <w:rPr>
          <w:rFonts w:asciiTheme="minorHAnsi" w:hAnsiTheme="minorHAnsi" w:cstheme="minorHAnsi"/>
          <w:sz w:val="22"/>
          <w:szCs w:val="22"/>
          <w:lang w:val="en-US"/>
        </w:rPr>
        <w:t>shall be from a position protected against weather and sea.</w:t>
      </w:r>
      <w:r>
        <w:rPr>
          <w:rFonts w:asciiTheme="minorHAnsi" w:hAnsiTheme="minorHAnsi" w:cstheme="minorHAnsi"/>
          <w:sz w:val="22"/>
          <w:szCs w:val="22"/>
          <w:lang w:val="en-US"/>
        </w:rPr>
        <w:t xml:space="preserve"> </w:t>
      </w:r>
      <w:r w:rsidR="004813BC">
        <w:rPr>
          <w:rFonts w:asciiTheme="minorHAnsi" w:hAnsiTheme="minorHAnsi" w:cstheme="minorHAnsi"/>
          <w:sz w:val="22"/>
          <w:szCs w:val="22"/>
          <w:lang w:val="en-US"/>
        </w:rPr>
        <w:t>Alternatively,</w:t>
      </w:r>
      <w:r>
        <w:rPr>
          <w:rFonts w:asciiTheme="minorHAnsi" w:hAnsiTheme="minorHAnsi" w:cstheme="minorHAnsi"/>
          <w:sz w:val="22"/>
          <w:szCs w:val="22"/>
          <w:lang w:val="en-US"/>
        </w:rPr>
        <w:t xml:space="preserve"> a</w:t>
      </w:r>
      <w:r w:rsidR="00051B23" w:rsidRPr="001F2A88">
        <w:rPr>
          <w:rFonts w:asciiTheme="minorHAnsi" w:hAnsiTheme="minorHAnsi" w:cstheme="minorHAnsi"/>
          <w:sz w:val="22"/>
          <w:szCs w:val="22"/>
          <w:lang w:val="en-US"/>
        </w:rPr>
        <w:t>n airlock</w:t>
      </w:r>
      <w:r w:rsidR="00CA1FB3">
        <w:rPr>
          <w:rFonts w:asciiTheme="minorHAnsi" w:hAnsiTheme="minorHAnsi" w:cstheme="minorHAnsi"/>
          <w:sz w:val="22"/>
          <w:szCs w:val="22"/>
          <w:lang w:val="en-US"/>
        </w:rPr>
        <w:t xml:space="preserve"> is acceptable</w:t>
      </w:r>
    </w:p>
    <w:p w:rsidR="000D3BE6" w:rsidRDefault="000D3BE6" w:rsidP="00383A72">
      <w:pPr>
        <w:autoSpaceDE w:val="0"/>
        <w:autoSpaceDN w:val="0"/>
        <w:adjustRightInd w:val="0"/>
        <w:spacing w:before="60" w:after="60"/>
        <w:rPr>
          <w:rFonts w:asciiTheme="minorHAnsi" w:hAnsiTheme="minorHAnsi" w:cstheme="minorHAnsi"/>
          <w:sz w:val="22"/>
          <w:szCs w:val="22"/>
          <w:lang w:val="en-US"/>
        </w:rPr>
      </w:pPr>
    </w:p>
    <w:p w:rsidR="0045189F" w:rsidRPr="001F2A88" w:rsidRDefault="0045189F" w:rsidP="00CA1FB3">
      <w:pPr>
        <w:pStyle w:val="Overskrift2"/>
        <w:rPr>
          <w:lang w:val="en-US"/>
        </w:rPr>
      </w:pPr>
      <w:bookmarkStart w:id="31" w:name="_Toc499116514"/>
      <w:r>
        <w:rPr>
          <w:lang w:val="en-US"/>
        </w:rPr>
        <w:t>Comfort</w:t>
      </w:r>
      <w:bookmarkEnd w:id="31"/>
    </w:p>
    <w:p w:rsidR="0045189F" w:rsidRDefault="0045189F" w:rsidP="0045189F">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The wheelhouse shall </w:t>
      </w:r>
      <w:r w:rsidR="000D3BE6">
        <w:rPr>
          <w:rFonts w:asciiTheme="minorHAnsi" w:hAnsiTheme="minorHAnsi" w:cstheme="minorHAnsi"/>
          <w:sz w:val="22"/>
          <w:szCs w:val="22"/>
          <w:lang w:val="en-US"/>
        </w:rPr>
        <w:t xml:space="preserve">be supplied by </w:t>
      </w:r>
      <w:r w:rsidRPr="001F2A88">
        <w:rPr>
          <w:rFonts w:asciiTheme="minorHAnsi" w:hAnsiTheme="minorHAnsi" w:cstheme="minorHAnsi"/>
          <w:sz w:val="22"/>
          <w:szCs w:val="22"/>
          <w:lang w:val="en-US"/>
        </w:rPr>
        <w:t xml:space="preserve">a ventilation system with a capacity </w:t>
      </w:r>
      <w:r w:rsidR="00CA1FB3">
        <w:rPr>
          <w:rFonts w:asciiTheme="minorHAnsi" w:hAnsiTheme="minorHAnsi" w:cstheme="minorHAnsi"/>
          <w:sz w:val="22"/>
          <w:szCs w:val="22"/>
          <w:lang w:val="en-US"/>
        </w:rPr>
        <w:t>of</w:t>
      </w:r>
      <w:r w:rsidRPr="001F2A88">
        <w:rPr>
          <w:rFonts w:asciiTheme="minorHAnsi" w:hAnsiTheme="minorHAnsi" w:cstheme="minorHAnsi"/>
          <w:sz w:val="22"/>
          <w:szCs w:val="22"/>
          <w:lang w:val="en-US"/>
        </w:rPr>
        <w:t xml:space="preserve"> 15 air changes</w:t>
      </w:r>
      <w:r>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per hour. It shall be possible to control the system from the wheelhouse in an easy</w:t>
      </w:r>
      <w:r>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 xml:space="preserve">and convenient manner. </w:t>
      </w:r>
    </w:p>
    <w:p w:rsidR="0045189F" w:rsidRDefault="0045189F" w:rsidP="00383A72">
      <w:pPr>
        <w:autoSpaceDE w:val="0"/>
        <w:autoSpaceDN w:val="0"/>
        <w:adjustRightInd w:val="0"/>
        <w:spacing w:before="60" w:after="60"/>
        <w:rPr>
          <w:rFonts w:asciiTheme="minorHAnsi" w:hAnsiTheme="minorHAnsi" w:cstheme="minorHAnsi"/>
          <w:sz w:val="22"/>
          <w:szCs w:val="22"/>
          <w:lang w:val="en-US"/>
        </w:rPr>
      </w:pPr>
    </w:p>
    <w:p w:rsidR="00051B23" w:rsidRPr="001F2A88" w:rsidRDefault="00051B23" w:rsidP="00383A72">
      <w:pPr>
        <w:pStyle w:val="Brdtekst"/>
        <w:spacing w:before="60" w:after="60"/>
        <w:rPr>
          <w:rFonts w:asciiTheme="minorHAnsi" w:hAnsiTheme="minorHAnsi" w:cstheme="minorHAnsi"/>
          <w:sz w:val="22"/>
          <w:szCs w:val="22"/>
          <w:lang w:val="en-US"/>
        </w:rPr>
      </w:pPr>
    </w:p>
    <w:p w:rsidR="00051B23" w:rsidRPr="002C5823" w:rsidRDefault="00051B23" w:rsidP="00383A72">
      <w:pPr>
        <w:pStyle w:val="Overskrift1"/>
        <w:spacing w:before="60" w:after="60"/>
        <w:rPr>
          <w:rFonts w:cstheme="minorHAnsi"/>
          <w:sz w:val="28"/>
          <w:szCs w:val="28"/>
          <w:lang w:val="en-US"/>
        </w:rPr>
      </w:pPr>
      <w:bookmarkStart w:id="32" w:name="_Toc499116515"/>
      <w:r w:rsidRPr="002C5823">
        <w:rPr>
          <w:rFonts w:cstheme="minorHAnsi"/>
          <w:sz w:val="28"/>
          <w:szCs w:val="28"/>
          <w:lang w:val="en-US"/>
        </w:rPr>
        <w:t>interiors</w:t>
      </w:r>
      <w:bookmarkEnd w:id="32"/>
    </w:p>
    <w:p w:rsidR="00051B23" w:rsidRPr="002C5823" w:rsidRDefault="009433FC" w:rsidP="00CA1FB3">
      <w:pPr>
        <w:pStyle w:val="Overskrift2"/>
        <w:spacing w:before="60" w:after="60"/>
        <w:rPr>
          <w:rFonts w:cstheme="minorHAnsi"/>
          <w:szCs w:val="26"/>
          <w:lang w:val="en-US"/>
        </w:rPr>
      </w:pPr>
      <w:bookmarkStart w:id="33" w:name="_Toc499116516"/>
      <w:r w:rsidRPr="002C5823">
        <w:rPr>
          <w:rFonts w:cstheme="minorHAnsi"/>
          <w:szCs w:val="26"/>
          <w:lang w:val="en-US"/>
        </w:rPr>
        <w:t>Accommodation</w:t>
      </w:r>
      <w:bookmarkEnd w:id="33"/>
    </w:p>
    <w:p w:rsidR="00051B23" w:rsidRPr="001F2A88" w:rsidRDefault="00051B23"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Sharp corners and edges shall be avoided in all spaces. Where this</w:t>
      </w:r>
      <w:r w:rsidR="001F2A88">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is not possible, padding shall be fitted.</w:t>
      </w:r>
    </w:p>
    <w:p w:rsidR="00051B23" w:rsidRPr="001F2A88" w:rsidRDefault="00051B23"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Handgrips/handrails shall be fitted along all gangways and where there are no places</w:t>
      </w:r>
      <w:r w:rsidR="001F2A88">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 xml:space="preserve">to </w:t>
      </w:r>
      <w:r w:rsidR="007F265E">
        <w:rPr>
          <w:rFonts w:asciiTheme="minorHAnsi" w:hAnsiTheme="minorHAnsi" w:cstheme="minorHAnsi"/>
          <w:sz w:val="22"/>
          <w:szCs w:val="22"/>
          <w:lang w:val="en-US"/>
        </w:rPr>
        <w:t>be seated</w:t>
      </w:r>
      <w:r w:rsidRPr="001F2A88">
        <w:rPr>
          <w:rFonts w:asciiTheme="minorHAnsi" w:hAnsiTheme="minorHAnsi" w:cstheme="minorHAnsi"/>
          <w:sz w:val="22"/>
          <w:szCs w:val="22"/>
          <w:lang w:val="en-US"/>
        </w:rPr>
        <w:t>.</w:t>
      </w:r>
    </w:p>
    <w:p w:rsidR="00051B23" w:rsidRPr="001F2A88" w:rsidRDefault="00051B23"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The vessel shall be heated either by electricity or by engine cooling water</w:t>
      </w:r>
      <w:r w:rsidR="008358D8">
        <w:rPr>
          <w:rFonts w:asciiTheme="minorHAnsi" w:hAnsiTheme="minorHAnsi" w:cstheme="minorHAnsi"/>
          <w:sz w:val="22"/>
          <w:szCs w:val="22"/>
          <w:lang w:val="en-US"/>
        </w:rPr>
        <w:t xml:space="preserve"> or other means </w:t>
      </w:r>
      <w:r w:rsidR="003B165F">
        <w:rPr>
          <w:rFonts w:asciiTheme="minorHAnsi" w:hAnsiTheme="minorHAnsi" w:cstheme="minorHAnsi"/>
          <w:sz w:val="22"/>
          <w:szCs w:val="22"/>
          <w:lang w:val="en-US"/>
        </w:rPr>
        <w:t xml:space="preserve">that do not </w:t>
      </w:r>
      <w:r w:rsidR="008358D8">
        <w:rPr>
          <w:rFonts w:asciiTheme="minorHAnsi" w:hAnsiTheme="minorHAnsi" w:cstheme="minorHAnsi"/>
          <w:sz w:val="22"/>
          <w:szCs w:val="22"/>
          <w:lang w:val="en-US"/>
        </w:rPr>
        <w:t>requir</w:t>
      </w:r>
      <w:r w:rsidR="003B165F">
        <w:rPr>
          <w:rFonts w:asciiTheme="minorHAnsi" w:hAnsiTheme="minorHAnsi" w:cstheme="minorHAnsi"/>
          <w:sz w:val="22"/>
          <w:szCs w:val="22"/>
          <w:lang w:val="en-US"/>
        </w:rPr>
        <w:t>e the</w:t>
      </w:r>
      <w:r w:rsidR="008358D8">
        <w:rPr>
          <w:rFonts w:asciiTheme="minorHAnsi" w:hAnsiTheme="minorHAnsi" w:cstheme="minorHAnsi"/>
          <w:sz w:val="22"/>
          <w:szCs w:val="22"/>
          <w:lang w:val="en-US"/>
        </w:rPr>
        <w:t xml:space="preserve"> use of flammable liquid or gas.</w:t>
      </w:r>
    </w:p>
    <w:p w:rsidR="000D3BE6" w:rsidRPr="001F2A88" w:rsidRDefault="000D3BE6" w:rsidP="00383A72">
      <w:pPr>
        <w:autoSpaceDE w:val="0"/>
        <w:autoSpaceDN w:val="0"/>
        <w:adjustRightInd w:val="0"/>
        <w:spacing w:before="60" w:after="60"/>
        <w:rPr>
          <w:rFonts w:asciiTheme="minorHAnsi" w:hAnsiTheme="minorHAnsi" w:cstheme="minorHAnsi"/>
          <w:sz w:val="22"/>
          <w:szCs w:val="22"/>
          <w:lang w:val="en-US"/>
        </w:rPr>
      </w:pPr>
    </w:p>
    <w:p w:rsidR="00051B23" w:rsidRPr="002C5823" w:rsidRDefault="000D3BE6" w:rsidP="00CA1FB3">
      <w:pPr>
        <w:pStyle w:val="Overskrift2"/>
        <w:spacing w:before="60" w:after="60"/>
        <w:rPr>
          <w:rFonts w:cstheme="minorHAnsi"/>
          <w:szCs w:val="26"/>
          <w:lang w:val="en-US"/>
        </w:rPr>
      </w:pPr>
      <w:bookmarkStart w:id="34" w:name="_Toc499116517"/>
      <w:r w:rsidRPr="002C5823">
        <w:rPr>
          <w:rFonts w:cstheme="minorHAnsi"/>
          <w:szCs w:val="26"/>
          <w:lang w:val="en-US"/>
        </w:rPr>
        <w:t>Storage spaces</w:t>
      </w:r>
      <w:bookmarkEnd w:id="34"/>
    </w:p>
    <w:p w:rsidR="008358D8" w:rsidRDefault="000D3BE6" w:rsidP="004D1B11">
      <w:pPr>
        <w:autoSpaceDE w:val="0"/>
        <w:autoSpaceDN w:val="0"/>
        <w:adjustRightInd w:val="0"/>
        <w:spacing w:after="60"/>
        <w:rPr>
          <w:rFonts w:asciiTheme="minorHAnsi" w:hAnsiTheme="minorHAnsi" w:cstheme="minorHAnsi"/>
          <w:sz w:val="22"/>
          <w:szCs w:val="22"/>
          <w:lang w:val="en-US"/>
        </w:rPr>
      </w:pPr>
      <w:r>
        <w:rPr>
          <w:rFonts w:asciiTheme="minorHAnsi" w:hAnsiTheme="minorHAnsi" w:cstheme="minorHAnsi"/>
          <w:sz w:val="22"/>
          <w:szCs w:val="22"/>
          <w:lang w:val="en-US"/>
        </w:rPr>
        <w:t>Spaces</w:t>
      </w:r>
      <w:r w:rsidR="00051B23" w:rsidRPr="001F2A88">
        <w:rPr>
          <w:rFonts w:asciiTheme="minorHAnsi" w:hAnsiTheme="minorHAnsi" w:cstheme="minorHAnsi"/>
          <w:sz w:val="22"/>
          <w:szCs w:val="22"/>
          <w:lang w:val="en-US"/>
        </w:rPr>
        <w:t xml:space="preserve"> used for storing articles of any nature shall be fitted with </w:t>
      </w:r>
      <w:r w:rsidR="008358D8">
        <w:rPr>
          <w:rFonts w:asciiTheme="minorHAnsi" w:hAnsiTheme="minorHAnsi" w:cstheme="minorHAnsi"/>
          <w:sz w:val="22"/>
          <w:szCs w:val="22"/>
          <w:lang w:val="en-US"/>
        </w:rPr>
        <w:t xml:space="preserve">easy to use sea fastening like e.g. </w:t>
      </w:r>
      <w:r w:rsidR="00051B23" w:rsidRPr="001F2A88">
        <w:rPr>
          <w:rFonts w:asciiTheme="minorHAnsi" w:hAnsiTheme="minorHAnsi" w:cstheme="minorHAnsi"/>
          <w:sz w:val="22"/>
          <w:szCs w:val="22"/>
          <w:lang w:val="en-US"/>
        </w:rPr>
        <w:t xml:space="preserve">shelves with </w:t>
      </w:r>
      <w:proofErr w:type="spellStart"/>
      <w:r w:rsidR="00051B23" w:rsidRPr="001F2A88">
        <w:rPr>
          <w:rFonts w:asciiTheme="minorHAnsi" w:hAnsiTheme="minorHAnsi" w:cstheme="minorHAnsi"/>
          <w:sz w:val="22"/>
          <w:szCs w:val="22"/>
          <w:lang w:val="en-US"/>
        </w:rPr>
        <w:t>poundboards</w:t>
      </w:r>
      <w:proofErr w:type="spellEnd"/>
      <w:r w:rsidR="00051B23" w:rsidRPr="001F2A88">
        <w:rPr>
          <w:rFonts w:asciiTheme="minorHAnsi" w:hAnsiTheme="minorHAnsi" w:cstheme="minorHAnsi"/>
          <w:sz w:val="22"/>
          <w:szCs w:val="22"/>
          <w:lang w:val="en-US"/>
        </w:rPr>
        <w:t xml:space="preserve"> </w:t>
      </w:r>
      <w:r w:rsidR="008358D8">
        <w:rPr>
          <w:rFonts w:asciiTheme="minorHAnsi" w:hAnsiTheme="minorHAnsi" w:cstheme="minorHAnsi"/>
          <w:sz w:val="22"/>
          <w:szCs w:val="22"/>
          <w:lang w:val="en-US"/>
        </w:rPr>
        <w:t>or similar.</w:t>
      </w:r>
    </w:p>
    <w:p w:rsidR="004D1B11" w:rsidRDefault="008358D8" w:rsidP="004D1B11">
      <w:pPr>
        <w:autoSpaceDE w:val="0"/>
        <w:autoSpaceDN w:val="0"/>
        <w:adjustRightInd w:val="0"/>
        <w:spacing w:after="60"/>
        <w:rPr>
          <w:rFonts w:asciiTheme="minorHAnsi" w:hAnsiTheme="minorHAnsi" w:cstheme="minorHAnsi"/>
          <w:sz w:val="22"/>
          <w:szCs w:val="22"/>
          <w:lang w:val="en-US"/>
        </w:rPr>
      </w:pPr>
      <w:r>
        <w:rPr>
          <w:rFonts w:asciiTheme="minorHAnsi" w:hAnsiTheme="minorHAnsi" w:cstheme="minorHAnsi"/>
          <w:sz w:val="22"/>
          <w:szCs w:val="22"/>
          <w:lang w:val="en-US"/>
        </w:rPr>
        <w:t xml:space="preserve">All </w:t>
      </w:r>
      <w:r w:rsidR="00051B23" w:rsidRPr="001F2A88">
        <w:rPr>
          <w:rFonts w:asciiTheme="minorHAnsi" w:hAnsiTheme="minorHAnsi" w:cstheme="minorHAnsi"/>
          <w:sz w:val="22"/>
          <w:szCs w:val="22"/>
          <w:lang w:val="en-US"/>
        </w:rPr>
        <w:t xml:space="preserve">hinged hatches </w:t>
      </w:r>
      <w:r>
        <w:rPr>
          <w:rFonts w:asciiTheme="minorHAnsi" w:hAnsiTheme="minorHAnsi" w:cstheme="minorHAnsi"/>
          <w:sz w:val="22"/>
          <w:szCs w:val="22"/>
          <w:lang w:val="en-US"/>
        </w:rPr>
        <w:t xml:space="preserve">and lockers </w:t>
      </w:r>
      <w:r w:rsidR="00051B23" w:rsidRPr="001F2A88">
        <w:rPr>
          <w:rFonts w:asciiTheme="minorHAnsi" w:hAnsiTheme="minorHAnsi" w:cstheme="minorHAnsi"/>
          <w:sz w:val="22"/>
          <w:szCs w:val="22"/>
          <w:lang w:val="en-US"/>
        </w:rPr>
        <w:t>shall be possible to secure in the</w:t>
      </w:r>
      <w:r w:rsidR="001F2A88">
        <w:rPr>
          <w:rFonts w:asciiTheme="minorHAnsi" w:hAnsiTheme="minorHAnsi" w:cstheme="minorHAnsi"/>
          <w:sz w:val="22"/>
          <w:szCs w:val="22"/>
          <w:lang w:val="en-US"/>
        </w:rPr>
        <w:t xml:space="preserve"> </w:t>
      </w:r>
      <w:r w:rsidR="00051B23" w:rsidRPr="001F2A88">
        <w:rPr>
          <w:rFonts w:asciiTheme="minorHAnsi" w:hAnsiTheme="minorHAnsi" w:cstheme="minorHAnsi"/>
          <w:sz w:val="22"/>
          <w:szCs w:val="22"/>
          <w:lang w:val="en-US"/>
        </w:rPr>
        <w:t>closed position.</w:t>
      </w:r>
      <w:r w:rsidR="004D1B11" w:rsidRPr="004D1B11">
        <w:rPr>
          <w:rFonts w:asciiTheme="minorHAnsi" w:hAnsiTheme="minorHAnsi" w:cstheme="minorHAnsi"/>
          <w:sz w:val="22"/>
          <w:szCs w:val="22"/>
          <w:lang w:val="en-US"/>
        </w:rPr>
        <w:t xml:space="preserve"> </w:t>
      </w:r>
    </w:p>
    <w:p w:rsidR="004D1B11" w:rsidRPr="001F2A88" w:rsidRDefault="0073659D" w:rsidP="004D1B11">
      <w:pPr>
        <w:autoSpaceDE w:val="0"/>
        <w:autoSpaceDN w:val="0"/>
        <w:adjustRightInd w:val="0"/>
        <w:spacing w:after="60"/>
        <w:rPr>
          <w:rFonts w:asciiTheme="minorHAnsi" w:hAnsiTheme="minorHAnsi" w:cstheme="minorHAnsi"/>
          <w:sz w:val="22"/>
          <w:szCs w:val="22"/>
          <w:lang w:val="en-US"/>
        </w:rPr>
      </w:pPr>
      <w:r>
        <w:rPr>
          <w:rFonts w:asciiTheme="minorHAnsi" w:hAnsiTheme="minorHAnsi" w:cstheme="minorHAnsi"/>
          <w:sz w:val="22"/>
          <w:szCs w:val="22"/>
          <w:lang w:val="en-US"/>
        </w:rPr>
        <w:t>S</w:t>
      </w:r>
      <w:r w:rsidR="004D1B11" w:rsidRPr="001F2A88">
        <w:rPr>
          <w:rFonts w:asciiTheme="minorHAnsi" w:hAnsiTheme="minorHAnsi" w:cstheme="minorHAnsi"/>
          <w:sz w:val="22"/>
          <w:szCs w:val="22"/>
          <w:lang w:val="en-US"/>
        </w:rPr>
        <w:t>igns shall be</w:t>
      </w:r>
      <w:r>
        <w:rPr>
          <w:rFonts w:asciiTheme="minorHAnsi" w:hAnsiTheme="minorHAnsi" w:cstheme="minorHAnsi"/>
          <w:sz w:val="22"/>
          <w:szCs w:val="22"/>
          <w:lang w:val="en-US"/>
        </w:rPr>
        <w:t xml:space="preserve"> fitted o</w:t>
      </w:r>
      <w:r w:rsidRPr="001F2A88">
        <w:rPr>
          <w:rFonts w:asciiTheme="minorHAnsi" w:hAnsiTheme="minorHAnsi" w:cstheme="minorHAnsi"/>
          <w:sz w:val="22"/>
          <w:szCs w:val="22"/>
          <w:lang w:val="en-US"/>
        </w:rPr>
        <w:t>n the outside of all lockers and compartments for equipment as well as next to</w:t>
      </w:r>
      <w:r>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holders</w:t>
      </w:r>
      <w:r>
        <w:rPr>
          <w:rFonts w:asciiTheme="minorHAnsi" w:hAnsiTheme="minorHAnsi" w:cstheme="minorHAnsi"/>
          <w:sz w:val="22"/>
          <w:szCs w:val="22"/>
          <w:lang w:val="en-US"/>
        </w:rPr>
        <w:t xml:space="preserve"> indicating </w:t>
      </w:r>
      <w:r w:rsidR="004D1B11" w:rsidRPr="001F2A88">
        <w:rPr>
          <w:rFonts w:asciiTheme="minorHAnsi" w:hAnsiTheme="minorHAnsi" w:cstheme="minorHAnsi"/>
          <w:sz w:val="22"/>
          <w:szCs w:val="22"/>
          <w:lang w:val="en-US"/>
        </w:rPr>
        <w:t>in an appropriate way what</w:t>
      </w:r>
      <w:r w:rsidR="004D1B11">
        <w:rPr>
          <w:rFonts w:asciiTheme="minorHAnsi" w:hAnsiTheme="minorHAnsi" w:cstheme="minorHAnsi"/>
          <w:sz w:val="22"/>
          <w:szCs w:val="22"/>
          <w:lang w:val="en-US"/>
        </w:rPr>
        <w:t xml:space="preserve"> </w:t>
      </w:r>
      <w:r w:rsidR="004D1B11" w:rsidRPr="001F2A88">
        <w:rPr>
          <w:rFonts w:asciiTheme="minorHAnsi" w:hAnsiTheme="minorHAnsi" w:cstheme="minorHAnsi"/>
          <w:sz w:val="22"/>
          <w:szCs w:val="22"/>
          <w:lang w:val="en-US"/>
        </w:rPr>
        <w:t xml:space="preserve">equipment is found in </w:t>
      </w:r>
      <w:r>
        <w:rPr>
          <w:rFonts w:asciiTheme="minorHAnsi" w:hAnsiTheme="minorHAnsi" w:cstheme="minorHAnsi"/>
          <w:sz w:val="22"/>
          <w:szCs w:val="22"/>
          <w:lang w:val="en-US"/>
        </w:rPr>
        <w:t>a</w:t>
      </w:r>
      <w:r w:rsidR="004D1B11" w:rsidRPr="001F2A88">
        <w:rPr>
          <w:rFonts w:asciiTheme="minorHAnsi" w:hAnsiTheme="minorHAnsi" w:cstheme="minorHAnsi"/>
          <w:sz w:val="22"/>
          <w:szCs w:val="22"/>
          <w:lang w:val="en-US"/>
        </w:rPr>
        <w:t xml:space="preserve"> locker or for what component the holder is intended.</w:t>
      </w:r>
      <w:r w:rsidRPr="0073659D">
        <w:rPr>
          <w:rFonts w:asciiTheme="minorHAnsi" w:hAnsiTheme="minorHAnsi" w:cstheme="minorHAnsi"/>
          <w:sz w:val="22"/>
          <w:szCs w:val="22"/>
          <w:lang w:val="en-US"/>
        </w:rPr>
        <w:t xml:space="preserve"> </w:t>
      </w:r>
    </w:p>
    <w:p w:rsidR="001F2A88" w:rsidRPr="001F2A88" w:rsidRDefault="001F2A88" w:rsidP="00383A72">
      <w:pPr>
        <w:pStyle w:val="Brdtekst"/>
        <w:spacing w:before="60" w:after="60"/>
        <w:rPr>
          <w:rFonts w:asciiTheme="minorHAnsi" w:hAnsiTheme="minorHAnsi" w:cstheme="minorHAnsi"/>
          <w:sz w:val="22"/>
          <w:szCs w:val="22"/>
          <w:lang w:val="en-US"/>
        </w:rPr>
      </w:pPr>
    </w:p>
    <w:p w:rsidR="001F2A88" w:rsidRPr="002C5823" w:rsidRDefault="0073659D" w:rsidP="00CA1FB3">
      <w:pPr>
        <w:pStyle w:val="Overskrift2"/>
        <w:rPr>
          <w:lang w:val="en-US"/>
        </w:rPr>
      </w:pPr>
      <w:bookmarkStart w:id="35" w:name="_Ref486403906"/>
      <w:bookmarkStart w:id="36" w:name="_Toc499116518"/>
      <w:r>
        <w:rPr>
          <w:lang w:val="en-US"/>
        </w:rPr>
        <w:t>Injury t</w:t>
      </w:r>
      <w:r w:rsidR="007F265E">
        <w:rPr>
          <w:lang w:val="en-US"/>
        </w:rPr>
        <w:t>reatment space</w:t>
      </w:r>
      <w:bookmarkEnd w:id="35"/>
      <w:bookmarkEnd w:id="36"/>
    </w:p>
    <w:p w:rsidR="00194B71" w:rsidRDefault="00194B71" w:rsidP="00383A72">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A dedicated space </w:t>
      </w:r>
      <w:r w:rsidR="007F265E">
        <w:rPr>
          <w:rFonts w:asciiTheme="minorHAnsi" w:hAnsiTheme="minorHAnsi" w:cstheme="minorHAnsi"/>
          <w:sz w:val="22"/>
          <w:szCs w:val="22"/>
          <w:lang w:val="en-US"/>
        </w:rPr>
        <w:t xml:space="preserve">for treatment of </w:t>
      </w:r>
      <w:r w:rsidR="003B165F">
        <w:rPr>
          <w:rFonts w:asciiTheme="minorHAnsi" w:hAnsiTheme="minorHAnsi" w:cstheme="minorHAnsi"/>
          <w:sz w:val="22"/>
          <w:szCs w:val="22"/>
          <w:lang w:val="en-US"/>
        </w:rPr>
        <w:t xml:space="preserve">minor injuries to </w:t>
      </w:r>
      <w:r w:rsidR="007F265E">
        <w:rPr>
          <w:rFonts w:asciiTheme="minorHAnsi" w:hAnsiTheme="minorHAnsi" w:cstheme="minorHAnsi"/>
          <w:sz w:val="22"/>
          <w:szCs w:val="22"/>
          <w:lang w:val="en-US"/>
        </w:rPr>
        <w:t xml:space="preserve">persons </w:t>
      </w:r>
      <w:r>
        <w:rPr>
          <w:rFonts w:asciiTheme="minorHAnsi" w:hAnsiTheme="minorHAnsi" w:cstheme="minorHAnsi"/>
          <w:sz w:val="22"/>
          <w:szCs w:val="22"/>
          <w:lang w:val="en-US"/>
        </w:rPr>
        <w:t>shall be arranged.</w:t>
      </w:r>
    </w:p>
    <w:p w:rsidR="001F2A88" w:rsidRPr="001F2A88" w:rsidRDefault="001F2A88"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It shall be possible to comfortably access the </w:t>
      </w:r>
      <w:r w:rsidR="007F265E">
        <w:rPr>
          <w:rFonts w:asciiTheme="minorHAnsi" w:hAnsiTheme="minorHAnsi" w:cstheme="minorHAnsi"/>
          <w:sz w:val="22"/>
          <w:szCs w:val="22"/>
          <w:lang w:val="en-US"/>
        </w:rPr>
        <w:t xml:space="preserve">treatment </w:t>
      </w:r>
      <w:r w:rsidRPr="001F2A88">
        <w:rPr>
          <w:rFonts w:asciiTheme="minorHAnsi" w:hAnsiTheme="minorHAnsi" w:cstheme="minorHAnsi"/>
          <w:sz w:val="22"/>
          <w:szCs w:val="22"/>
          <w:lang w:val="en-US"/>
        </w:rPr>
        <w:t>space with a stretcher, and the</w:t>
      </w:r>
      <w:r>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space shall contain a suitably located and fastened stretcher.</w:t>
      </w:r>
    </w:p>
    <w:p w:rsidR="001F2A88" w:rsidRPr="001F2A88" w:rsidRDefault="0073659D" w:rsidP="00383A72">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The s</w:t>
      </w:r>
      <w:r w:rsidR="001F2A88" w:rsidRPr="001F2A88">
        <w:rPr>
          <w:rFonts w:asciiTheme="minorHAnsi" w:hAnsiTheme="minorHAnsi" w:cstheme="minorHAnsi"/>
          <w:sz w:val="22"/>
          <w:szCs w:val="22"/>
          <w:lang w:val="en-US"/>
        </w:rPr>
        <w:t xml:space="preserve">eats in </w:t>
      </w:r>
      <w:r>
        <w:rPr>
          <w:rFonts w:asciiTheme="minorHAnsi" w:hAnsiTheme="minorHAnsi" w:cstheme="minorHAnsi"/>
          <w:sz w:val="22"/>
          <w:szCs w:val="22"/>
          <w:lang w:val="en-US"/>
        </w:rPr>
        <w:t xml:space="preserve">the </w:t>
      </w:r>
      <w:r w:rsidR="007F265E">
        <w:rPr>
          <w:rFonts w:asciiTheme="minorHAnsi" w:hAnsiTheme="minorHAnsi" w:cstheme="minorHAnsi"/>
          <w:sz w:val="22"/>
          <w:szCs w:val="22"/>
          <w:lang w:val="en-US"/>
        </w:rPr>
        <w:t xml:space="preserve">treatment </w:t>
      </w:r>
      <w:r w:rsidR="001F2A88" w:rsidRPr="001F2A88">
        <w:rPr>
          <w:rFonts w:asciiTheme="minorHAnsi" w:hAnsiTheme="minorHAnsi" w:cstheme="minorHAnsi"/>
          <w:sz w:val="22"/>
          <w:szCs w:val="22"/>
          <w:lang w:val="en-US"/>
        </w:rPr>
        <w:t>space shall be provided with safety belts.</w:t>
      </w:r>
    </w:p>
    <w:p w:rsidR="001F2A88" w:rsidRPr="001F2A88" w:rsidRDefault="00194B71" w:rsidP="00383A72">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E</w:t>
      </w:r>
      <w:r w:rsidR="001F2A88" w:rsidRPr="001F2A88">
        <w:rPr>
          <w:rFonts w:asciiTheme="minorHAnsi" w:hAnsiTheme="minorHAnsi" w:cstheme="minorHAnsi"/>
          <w:sz w:val="22"/>
          <w:szCs w:val="22"/>
          <w:lang w:val="en-US"/>
        </w:rPr>
        <w:t xml:space="preserve">lectric </w:t>
      </w:r>
      <w:r w:rsidR="004813BC">
        <w:rPr>
          <w:rFonts w:asciiTheme="minorHAnsi" w:hAnsiTheme="minorHAnsi" w:cstheme="minorHAnsi"/>
          <w:sz w:val="22"/>
          <w:szCs w:val="22"/>
          <w:lang w:val="en-US"/>
        </w:rPr>
        <w:t>red</w:t>
      </w:r>
      <w:r w:rsidR="001F2A88" w:rsidRPr="001F2A88">
        <w:rPr>
          <w:rFonts w:asciiTheme="minorHAnsi" w:hAnsiTheme="minorHAnsi" w:cstheme="minorHAnsi"/>
          <w:sz w:val="22"/>
          <w:szCs w:val="22"/>
          <w:lang w:val="en-US"/>
        </w:rPr>
        <w:t xml:space="preserve"> lighting shall be </w:t>
      </w:r>
      <w:r w:rsidR="00537BE4">
        <w:rPr>
          <w:rFonts w:asciiTheme="minorHAnsi" w:hAnsiTheme="minorHAnsi" w:cstheme="minorHAnsi"/>
          <w:sz w:val="22"/>
          <w:szCs w:val="22"/>
          <w:lang w:val="en-US"/>
        </w:rPr>
        <w:t>fitted</w:t>
      </w:r>
      <w:r w:rsidR="001F2A88" w:rsidRPr="001F2A88">
        <w:rPr>
          <w:rFonts w:asciiTheme="minorHAnsi" w:hAnsiTheme="minorHAnsi" w:cstheme="minorHAnsi"/>
          <w:sz w:val="22"/>
          <w:szCs w:val="22"/>
          <w:lang w:val="en-US"/>
        </w:rPr>
        <w:t>.</w:t>
      </w:r>
    </w:p>
    <w:p w:rsidR="001F2A88" w:rsidRDefault="00194B71" w:rsidP="00383A72">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The </w:t>
      </w:r>
      <w:r w:rsidR="007F265E">
        <w:rPr>
          <w:rFonts w:asciiTheme="minorHAnsi" w:hAnsiTheme="minorHAnsi" w:cstheme="minorHAnsi"/>
          <w:sz w:val="22"/>
          <w:szCs w:val="22"/>
          <w:lang w:val="en-US"/>
        </w:rPr>
        <w:t xml:space="preserve">treatment </w:t>
      </w:r>
      <w:r>
        <w:rPr>
          <w:rFonts w:asciiTheme="minorHAnsi" w:hAnsiTheme="minorHAnsi" w:cstheme="minorHAnsi"/>
          <w:sz w:val="22"/>
          <w:szCs w:val="22"/>
          <w:lang w:val="en-US"/>
        </w:rPr>
        <w:t xml:space="preserve">space shall be supplied by a </w:t>
      </w:r>
      <w:r w:rsidR="001F2A88" w:rsidRPr="001F2A88">
        <w:rPr>
          <w:rFonts w:asciiTheme="minorHAnsi" w:hAnsiTheme="minorHAnsi" w:cstheme="minorHAnsi"/>
          <w:sz w:val="22"/>
          <w:szCs w:val="22"/>
          <w:lang w:val="en-US"/>
        </w:rPr>
        <w:t xml:space="preserve">ventilation system with a capacity for a minimum of </w:t>
      </w:r>
      <w:r w:rsidR="0073659D">
        <w:rPr>
          <w:rFonts w:asciiTheme="minorHAnsi" w:hAnsiTheme="minorHAnsi" w:cstheme="minorHAnsi"/>
          <w:sz w:val="22"/>
          <w:szCs w:val="22"/>
          <w:lang w:val="en-US"/>
        </w:rPr>
        <w:t>10</w:t>
      </w:r>
      <w:r w:rsidR="001F2A88" w:rsidRPr="001F2A88">
        <w:rPr>
          <w:rFonts w:asciiTheme="minorHAnsi" w:hAnsiTheme="minorHAnsi" w:cstheme="minorHAnsi"/>
          <w:sz w:val="22"/>
          <w:szCs w:val="22"/>
          <w:lang w:val="en-US"/>
        </w:rPr>
        <w:t xml:space="preserve"> air changes</w:t>
      </w:r>
      <w:r w:rsidR="001F2A88">
        <w:rPr>
          <w:rFonts w:asciiTheme="minorHAnsi" w:hAnsiTheme="minorHAnsi" w:cstheme="minorHAnsi"/>
          <w:sz w:val="22"/>
          <w:szCs w:val="22"/>
          <w:lang w:val="en-US"/>
        </w:rPr>
        <w:t xml:space="preserve"> </w:t>
      </w:r>
      <w:r w:rsidR="001F2A88" w:rsidRPr="001F2A88">
        <w:rPr>
          <w:rFonts w:asciiTheme="minorHAnsi" w:hAnsiTheme="minorHAnsi" w:cstheme="minorHAnsi"/>
          <w:sz w:val="22"/>
          <w:szCs w:val="22"/>
          <w:lang w:val="en-US"/>
        </w:rPr>
        <w:t>per hour.</w:t>
      </w:r>
      <w:r w:rsidR="008358D8">
        <w:rPr>
          <w:rFonts w:asciiTheme="minorHAnsi" w:hAnsiTheme="minorHAnsi" w:cstheme="minorHAnsi"/>
          <w:sz w:val="22"/>
          <w:szCs w:val="22"/>
          <w:lang w:val="en-US"/>
        </w:rPr>
        <w:t xml:space="preserve"> If the treatment space is arranged with connection to the wheelhouse a minimum of 15 air changes pr. minute is required.</w:t>
      </w:r>
    </w:p>
    <w:p w:rsidR="004A1D15" w:rsidRDefault="004A1D15" w:rsidP="00383A72">
      <w:pPr>
        <w:autoSpaceDE w:val="0"/>
        <w:autoSpaceDN w:val="0"/>
        <w:adjustRightInd w:val="0"/>
        <w:spacing w:before="60" w:after="60"/>
        <w:rPr>
          <w:rFonts w:asciiTheme="minorHAnsi" w:hAnsiTheme="minorHAnsi" w:cstheme="minorHAnsi"/>
          <w:sz w:val="22"/>
          <w:szCs w:val="22"/>
          <w:lang w:val="en-US"/>
        </w:rPr>
      </w:pPr>
    </w:p>
    <w:p w:rsidR="004E121D" w:rsidRPr="001F2A88" w:rsidRDefault="004E121D" w:rsidP="004A1D15">
      <w:pPr>
        <w:autoSpaceDE w:val="0"/>
        <w:autoSpaceDN w:val="0"/>
        <w:adjustRightInd w:val="0"/>
        <w:spacing w:before="60" w:after="60"/>
        <w:rPr>
          <w:rFonts w:asciiTheme="minorHAnsi" w:hAnsiTheme="minorHAnsi" w:cstheme="minorHAnsi"/>
          <w:sz w:val="22"/>
          <w:szCs w:val="22"/>
          <w:lang w:val="en-US"/>
        </w:rPr>
      </w:pPr>
    </w:p>
    <w:p w:rsidR="004A1D15" w:rsidRPr="001F2A88" w:rsidRDefault="004A1D15" w:rsidP="004A1D15">
      <w:pPr>
        <w:pStyle w:val="Brdtekst"/>
        <w:spacing w:before="60" w:after="60"/>
        <w:rPr>
          <w:rFonts w:asciiTheme="minorHAnsi" w:hAnsiTheme="minorHAnsi" w:cstheme="minorHAnsi"/>
          <w:sz w:val="22"/>
          <w:szCs w:val="22"/>
          <w:lang w:val="en-US"/>
        </w:rPr>
      </w:pPr>
    </w:p>
    <w:p w:rsidR="000C3BBA" w:rsidRDefault="000C3BBA">
      <w:pPr>
        <w:spacing w:after="200" w:line="276" w:lineRule="auto"/>
        <w:rPr>
          <w:rFonts w:cstheme="minorHAnsi"/>
          <w:b/>
          <w:caps/>
          <w:color w:val="009FDA"/>
          <w:sz w:val="28"/>
          <w:szCs w:val="28"/>
          <w:lang w:val="en-US"/>
        </w:rPr>
      </w:pPr>
      <w:r>
        <w:rPr>
          <w:rFonts w:cstheme="minorHAnsi"/>
          <w:sz w:val="28"/>
          <w:szCs w:val="28"/>
          <w:lang w:val="en-US"/>
        </w:rPr>
        <w:br w:type="page"/>
      </w:r>
    </w:p>
    <w:p w:rsidR="004A1D15" w:rsidRPr="002C5823" w:rsidRDefault="004A1D15" w:rsidP="004A1D15">
      <w:pPr>
        <w:pStyle w:val="Overskrift1"/>
        <w:spacing w:before="60" w:after="60"/>
        <w:rPr>
          <w:rFonts w:cstheme="minorHAnsi"/>
          <w:sz w:val="28"/>
          <w:szCs w:val="28"/>
          <w:lang w:val="en-US"/>
        </w:rPr>
      </w:pPr>
      <w:bookmarkStart w:id="37" w:name="_Toc499116519"/>
      <w:r w:rsidRPr="002C5823">
        <w:rPr>
          <w:rFonts w:cstheme="minorHAnsi"/>
          <w:sz w:val="28"/>
          <w:szCs w:val="28"/>
          <w:lang w:val="en-US"/>
        </w:rPr>
        <w:lastRenderedPageBreak/>
        <w:t>Moorings and anchoring</w:t>
      </w:r>
      <w:bookmarkEnd w:id="37"/>
    </w:p>
    <w:p w:rsidR="004A1D15" w:rsidRPr="002C5823" w:rsidRDefault="004A1D15" w:rsidP="00CA1FB3">
      <w:pPr>
        <w:pStyle w:val="Overskrift2"/>
        <w:spacing w:before="60" w:after="60"/>
        <w:rPr>
          <w:rFonts w:cstheme="minorHAnsi"/>
          <w:szCs w:val="26"/>
          <w:lang w:val="en-US"/>
        </w:rPr>
      </w:pPr>
      <w:bookmarkStart w:id="38" w:name="_Toc499116520"/>
      <w:r w:rsidRPr="002C5823">
        <w:rPr>
          <w:rFonts w:cstheme="minorHAnsi"/>
          <w:szCs w:val="26"/>
          <w:lang w:val="en-US"/>
        </w:rPr>
        <w:t>Mooring</w:t>
      </w:r>
      <w:bookmarkEnd w:id="38"/>
    </w:p>
    <w:p w:rsidR="008B4629" w:rsidRDefault="004A1D15" w:rsidP="003C30C1">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There shall be at least two mooring fittings and a </w:t>
      </w:r>
      <w:r>
        <w:rPr>
          <w:rFonts w:asciiTheme="minorHAnsi" w:hAnsiTheme="minorHAnsi" w:cstheme="minorHAnsi"/>
          <w:sz w:val="22"/>
          <w:szCs w:val="22"/>
          <w:lang w:val="en-US"/>
        </w:rPr>
        <w:t xml:space="preserve">strong bollard </w:t>
      </w:r>
      <w:r w:rsidR="004E121D">
        <w:rPr>
          <w:rFonts w:asciiTheme="minorHAnsi" w:hAnsiTheme="minorHAnsi" w:cstheme="minorHAnsi"/>
          <w:sz w:val="22"/>
          <w:szCs w:val="22"/>
          <w:lang w:val="en-US"/>
        </w:rPr>
        <w:t xml:space="preserve">fitted both </w:t>
      </w:r>
      <w:r>
        <w:rPr>
          <w:rFonts w:asciiTheme="minorHAnsi" w:hAnsiTheme="minorHAnsi" w:cstheme="minorHAnsi"/>
          <w:sz w:val="22"/>
          <w:szCs w:val="22"/>
          <w:lang w:val="en-US"/>
        </w:rPr>
        <w:t xml:space="preserve">fore and aft. </w:t>
      </w:r>
    </w:p>
    <w:p w:rsidR="004A1D15" w:rsidRDefault="008B4629" w:rsidP="003C30C1">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The strong bollards shall be designed for a load P given by:</w:t>
      </w:r>
    </w:p>
    <w:p w:rsidR="008B4629" w:rsidRDefault="008B4629" w:rsidP="008B4629">
      <w:pPr>
        <w:autoSpaceDE w:val="0"/>
        <w:autoSpaceDN w:val="0"/>
        <w:adjustRightInd w:val="0"/>
        <w:spacing w:before="60" w:after="60"/>
        <w:ind w:firstLine="680"/>
        <w:rPr>
          <w:rFonts w:asciiTheme="minorHAnsi" w:hAnsiTheme="minorHAnsi" w:cstheme="minorHAnsi"/>
          <w:sz w:val="22"/>
          <w:szCs w:val="22"/>
          <w:lang w:val="en-US"/>
        </w:rPr>
      </w:pPr>
      <w:r>
        <w:rPr>
          <w:rFonts w:asciiTheme="minorHAnsi" w:hAnsiTheme="minorHAnsi" w:cstheme="minorHAnsi"/>
          <w:sz w:val="22"/>
          <w:szCs w:val="22"/>
          <w:lang w:val="en-US"/>
        </w:rPr>
        <w:t xml:space="preserve">P = </w:t>
      </w:r>
      <w:r w:rsidR="00CA7C33">
        <w:rPr>
          <w:rFonts w:asciiTheme="minorHAnsi" w:hAnsiTheme="minorHAnsi" w:cstheme="minorHAnsi"/>
          <w:sz w:val="22"/>
          <w:szCs w:val="22"/>
          <w:lang w:val="en-US"/>
        </w:rPr>
        <w:tab/>
      </w:r>
      <w:r>
        <w:rPr>
          <w:rFonts w:asciiTheme="minorHAnsi" w:hAnsiTheme="minorHAnsi" w:cstheme="minorHAnsi"/>
          <w:sz w:val="22"/>
          <w:szCs w:val="22"/>
          <w:lang w:val="en-US"/>
        </w:rPr>
        <w:t>(4.3L</w:t>
      </w:r>
      <w:r w:rsidRPr="008B4629">
        <w:rPr>
          <w:rFonts w:asciiTheme="minorHAnsi" w:hAnsiTheme="minorHAnsi" w:cstheme="minorHAnsi"/>
          <w:sz w:val="22"/>
          <w:szCs w:val="22"/>
          <w:vertAlign w:val="subscript"/>
          <w:lang w:val="en-US"/>
        </w:rPr>
        <w:t>OA</w:t>
      </w:r>
      <w:r>
        <w:rPr>
          <w:rFonts w:asciiTheme="minorHAnsi" w:hAnsiTheme="minorHAnsi" w:cstheme="minorHAnsi"/>
          <w:sz w:val="22"/>
          <w:szCs w:val="22"/>
          <w:lang w:val="en-US"/>
        </w:rPr>
        <w:t xml:space="preserve"> – 5.4) </w:t>
      </w:r>
      <w:proofErr w:type="spellStart"/>
      <w:proofErr w:type="gramStart"/>
      <w:r>
        <w:rPr>
          <w:rFonts w:asciiTheme="minorHAnsi" w:hAnsiTheme="minorHAnsi" w:cstheme="minorHAnsi"/>
          <w:sz w:val="22"/>
          <w:szCs w:val="22"/>
          <w:lang w:val="en-US"/>
        </w:rPr>
        <w:t>kN</w:t>
      </w:r>
      <w:proofErr w:type="spellEnd"/>
      <w:proofErr w:type="gramEnd"/>
    </w:p>
    <w:p w:rsidR="00CA7C33" w:rsidRPr="008B4629" w:rsidRDefault="00CA7C33" w:rsidP="008B4629">
      <w:pPr>
        <w:autoSpaceDE w:val="0"/>
        <w:autoSpaceDN w:val="0"/>
        <w:adjustRightInd w:val="0"/>
        <w:spacing w:before="60" w:after="60"/>
        <w:ind w:firstLine="680"/>
        <w:rPr>
          <w:rFonts w:asciiTheme="minorHAnsi" w:hAnsiTheme="minorHAnsi" w:cstheme="minorHAnsi"/>
          <w:sz w:val="22"/>
          <w:szCs w:val="22"/>
          <w:lang w:val="en-US"/>
        </w:rPr>
      </w:pPr>
      <w:r>
        <w:rPr>
          <w:rFonts w:asciiTheme="minorHAnsi" w:hAnsiTheme="minorHAnsi" w:cstheme="minorHAnsi"/>
          <w:sz w:val="22"/>
          <w:szCs w:val="22"/>
          <w:lang w:val="en-US"/>
        </w:rPr>
        <w:t>L</w:t>
      </w:r>
      <w:r w:rsidRPr="00CA7C33">
        <w:rPr>
          <w:rFonts w:asciiTheme="minorHAnsi" w:hAnsiTheme="minorHAnsi" w:cstheme="minorHAnsi"/>
          <w:sz w:val="22"/>
          <w:szCs w:val="22"/>
          <w:vertAlign w:val="subscript"/>
          <w:lang w:val="en-US"/>
        </w:rPr>
        <w:t>OA</w:t>
      </w:r>
      <w:r>
        <w:rPr>
          <w:rFonts w:asciiTheme="minorHAnsi" w:hAnsiTheme="minorHAnsi" w:cstheme="minorHAnsi"/>
          <w:sz w:val="22"/>
          <w:szCs w:val="22"/>
          <w:lang w:val="en-US"/>
        </w:rPr>
        <w:tab/>
        <w:t>Length overall in meters</w:t>
      </w:r>
    </w:p>
    <w:p w:rsidR="004E121D" w:rsidRDefault="008B4629" w:rsidP="004A1D15">
      <w:pPr>
        <w:autoSpaceDE w:val="0"/>
        <w:autoSpaceDN w:val="0"/>
        <w:adjustRightInd w:val="0"/>
        <w:spacing w:before="60" w:after="60"/>
        <w:rPr>
          <w:rFonts w:asciiTheme="minorHAnsi" w:hAnsiTheme="minorHAnsi" w:cstheme="minorHAnsi"/>
          <w:sz w:val="22"/>
          <w:szCs w:val="22"/>
          <w:lang w:val="en-US"/>
        </w:rPr>
      </w:pPr>
      <w:proofErr w:type="gramStart"/>
      <w:r w:rsidRPr="001F2A88">
        <w:rPr>
          <w:rFonts w:asciiTheme="minorHAnsi" w:hAnsiTheme="minorHAnsi" w:cstheme="minorHAnsi"/>
          <w:sz w:val="22"/>
          <w:szCs w:val="22"/>
          <w:lang w:val="en-US"/>
        </w:rPr>
        <w:t>with</w:t>
      </w:r>
      <w:proofErr w:type="gramEnd"/>
      <w:r w:rsidRPr="001F2A88">
        <w:rPr>
          <w:rFonts w:asciiTheme="minorHAnsi" w:hAnsiTheme="minorHAnsi" w:cstheme="minorHAnsi"/>
          <w:sz w:val="22"/>
          <w:szCs w:val="22"/>
          <w:lang w:val="en-US"/>
        </w:rPr>
        <w:t xml:space="preserve"> a strength </w:t>
      </w:r>
      <w:r w:rsidR="003B165F">
        <w:rPr>
          <w:rFonts w:asciiTheme="minorHAnsi" w:hAnsiTheme="minorHAnsi" w:cstheme="minorHAnsi"/>
          <w:sz w:val="22"/>
          <w:szCs w:val="22"/>
          <w:lang w:val="en-US"/>
        </w:rPr>
        <w:t xml:space="preserve">of the bollard and its supporting structure </w:t>
      </w:r>
      <w:r w:rsidR="004813BC">
        <w:rPr>
          <w:rFonts w:asciiTheme="minorHAnsi" w:hAnsiTheme="minorHAnsi" w:cstheme="minorHAnsi"/>
          <w:sz w:val="22"/>
          <w:szCs w:val="22"/>
          <w:lang w:val="en-US"/>
        </w:rPr>
        <w:t>as specified in th5</w:t>
      </w:r>
      <w:r>
        <w:rPr>
          <w:rFonts w:asciiTheme="minorHAnsi" w:hAnsiTheme="minorHAnsi" w:cstheme="minorHAnsi"/>
          <w:sz w:val="22"/>
          <w:szCs w:val="22"/>
          <w:lang w:val="en-US"/>
        </w:rPr>
        <w:t xml:space="preserve"> rules, Sect. </w:t>
      </w:r>
      <w:r w:rsidR="00A33158">
        <w:rPr>
          <w:rFonts w:asciiTheme="minorHAnsi" w:hAnsiTheme="minorHAnsi" w:cstheme="minorHAnsi"/>
          <w:sz w:val="22"/>
          <w:szCs w:val="22"/>
          <w:lang w:val="en-US"/>
        </w:rPr>
        <w:fldChar w:fldCharType="begin"/>
      </w:r>
      <w:r>
        <w:rPr>
          <w:rFonts w:asciiTheme="minorHAnsi" w:hAnsiTheme="minorHAnsi" w:cstheme="minorHAnsi"/>
          <w:sz w:val="22"/>
          <w:szCs w:val="22"/>
          <w:lang w:val="en-US"/>
        </w:rPr>
        <w:instrText xml:space="preserve"> REF _Ref477336889 \r \h </w:instrText>
      </w:r>
      <w:r w:rsidR="00A33158">
        <w:rPr>
          <w:rFonts w:asciiTheme="minorHAnsi" w:hAnsiTheme="minorHAnsi" w:cstheme="minorHAnsi"/>
          <w:sz w:val="22"/>
          <w:szCs w:val="22"/>
          <w:lang w:val="en-US"/>
        </w:rPr>
      </w:r>
      <w:r w:rsidR="00A33158">
        <w:rPr>
          <w:rFonts w:asciiTheme="minorHAnsi" w:hAnsiTheme="minorHAnsi" w:cstheme="minorHAnsi"/>
          <w:sz w:val="22"/>
          <w:szCs w:val="22"/>
          <w:lang w:val="en-US"/>
        </w:rPr>
        <w:fldChar w:fldCharType="separate"/>
      </w:r>
      <w:r w:rsidR="00E42990">
        <w:rPr>
          <w:rFonts w:asciiTheme="minorHAnsi" w:hAnsiTheme="minorHAnsi" w:cstheme="minorHAnsi"/>
          <w:sz w:val="22"/>
          <w:szCs w:val="22"/>
          <w:lang w:val="en-US"/>
        </w:rPr>
        <w:t>3</w:t>
      </w:r>
      <w:r w:rsidR="00A33158">
        <w:rPr>
          <w:rFonts w:asciiTheme="minorHAnsi" w:hAnsiTheme="minorHAnsi" w:cstheme="minorHAnsi"/>
          <w:sz w:val="22"/>
          <w:szCs w:val="22"/>
          <w:lang w:val="en-US"/>
        </w:rPr>
        <w:fldChar w:fldCharType="end"/>
      </w:r>
      <w:r>
        <w:rPr>
          <w:rFonts w:asciiTheme="minorHAnsi" w:hAnsiTheme="minorHAnsi" w:cstheme="minorHAnsi"/>
          <w:sz w:val="22"/>
          <w:szCs w:val="22"/>
          <w:lang w:val="en-US"/>
        </w:rPr>
        <w:t>.</w:t>
      </w:r>
    </w:p>
    <w:p w:rsidR="003B165F" w:rsidRDefault="003B165F" w:rsidP="004A1D15">
      <w:pPr>
        <w:autoSpaceDE w:val="0"/>
        <w:autoSpaceDN w:val="0"/>
        <w:adjustRightInd w:val="0"/>
        <w:spacing w:before="60" w:after="60"/>
        <w:rPr>
          <w:rFonts w:asciiTheme="minorHAnsi" w:hAnsiTheme="minorHAnsi" w:cstheme="minorHAnsi"/>
          <w:sz w:val="22"/>
          <w:szCs w:val="22"/>
          <w:lang w:val="en-US"/>
        </w:rPr>
      </w:pPr>
    </w:p>
    <w:p w:rsidR="004A1D15" w:rsidRDefault="004A1D15" w:rsidP="00CA1FB3">
      <w:pPr>
        <w:pStyle w:val="Overskrift2"/>
        <w:rPr>
          <w:lang w:val="en-US"/>
        </w:rPr>
      </w:pPr>
      <w:bookmarkStart w:id="39" w:name="_Toc499116521"/>
      <w:r>
        <w:rPr>
          <w:lang w:val="en-US"/>
        </w:rPr>
        <w:t>Towing</w:t>
      </w:r>
      <w:bookmarkEnd w:id="39"/>
    </w:p>
    <w:p w:rsidR="004A1D15" w:rsidRDefault="004A1D15" w:rsidP="008B4629">
      <w:pPr>
        <w:spacing w:before="60" w:after="60" w:line="276" w:lineRule="auto"/>
        <w:rPr>
          <w:lang w:val="en-US"/>
        </w:rPr>
      </w:pPr>
      <w:r>
        <w:rPr>
          <w:lang w:val="en-US"/>
        </w:rPr>
        <w:t>The vessel shall be fitted with a towing arrangeme</w:t>
      </w:r>
      <w:r w:rsidR="00E80B5F">
        <w:rPr>
          <w:lang w:val="en-US"/>
        </w:rPr>
        <w:t>nt designed for a towing force</w:t>
      </w:r>
      <w:r w:rsidR="003C30C1">
        <w:rPr>
          <w:lang w:val="en-US"/>
        </w:rPr>
        <w:t xml:space="preserve"> </w:t>
      </w:r>
      <w:r w:rsidR="008B4629">
        <w:rPr>
          <w:lang w:val="en-US"/>
        </w:rPr>
        <w:t>equal to at least the vessels bollard pull.</w:t>
      </w:r>
    </w:p>
    <w:p w:rsidR="004A1D15" w:rsidRDefault="004A1D15" w:rsidP="008B4629">
      <w:pPr>
        <w:spacing w:before="60" w:after="60" w:line="276" w:lineRule="auto"/>
        <w:rPr>
          <w:lang w:val="en-US"/>
        </w:rPr>
      </w:pPr>
      <w:r>
        <w:rPr>
          <w:lang w:val="en-US"/>
        </w:rPr>
        <w:t xml:space="preserve">The arrangement shall include a winch with minimum </w:t>
      </w:r>
      <w:r w:rsidR="008B4629">
        <w:rPr>
          <w:lang w:val="en-US"/>
        </w:rPr>
        <w:t>2</w:t>
      </w:r>
      <w:r>
        <w:rPr>
          <w:lang w:val="en-US"/>
        </w:rPr>
        <w:t xml:space="preserve">00 meters of tow line. The winch shall be fitted with </w:t>
      </w:r>
      <w:r w:rsidR="003B165F">
        <w:rPr>
          <w:lang w:val="en-US"/>
        </w:rPr>
        <w:t xml:space="preserve">a </w:t>
      </w:r>
      <w:r>
        <w:rPr>
          <w:lang w:val="en-US"/>
        </w:rPr>
        <w:t>brake designed for the towing force.</w:t>
      </w:r>
    </w:p>
    <w:p w:rsidR="008B4629" w:rsidRDefault="003B165F" w:rsidP="008B4629">
      <w:pPr>
        <w:kinsoku w:val="0"/>
        <w:overflowPunct w:val="0"/>
        <w:spacing w:before="59" w:line="273" w:lineRule="auto"/>
        <w:ind w:right="172"/>
        <w:rPr>
          <w:lang w:val="en-US"/>
        </w:rPr>
      </w:pPr>
      <w:r>
        <w:rPr>
          <w:lang w:val="en-US"/>
        </w:rPr>
        <w:t>The w</w:t>
      </w:r>
      <w:r w:rsidR="008B4629">
        <w:rPr>
          <w:lang w:val="en-US"/>
        </w:rPr>
        <w:t>inch pull</w:t>
      </w:r>
      <w:r>
        <w:rPr>
          <w:lang w:val="en-US"/>
        </w:rPr>
        <w:t>ing force</w:t>
      </w:r>
      <w:r w:rsidR="008B4629">
        <w:rPr>
          <w:lang w:val="en-US"/>
        </w:rPr>
        <w:t xml:space="preserve"> on first layer of wire shall </w:t>
      </w:r>
      <w:r>
        <w:rPr>
          <w:lang w:val="en-US"/>
        </w:rPr>
        <w:t>not be smaller than the</w:t>
      </w:r>
      <w:r w:rsidR="008B4629">
        <w:rPr>
          <w:lang w:val="en-US"/>
        </w:rPr>
        <w:t xml:space="preserve"> </w:t>
      </w:r>
      <w:r>
        <w:rPr>
          <w:lang w:val="en-US"/>
        </w:rPr>
        <w:t xml:space="preserve">vessels </w:t>
      </w:r>
      <w:r w:rsidR="008B4629">
        <w:rPr>
          <w:lang w:val="en-US"/>
        </w:rPr>
        <w:t>bollard pull.</w:t>
      </w:r>
    </w:p>
    <w:p w:rsidR="008B4629" w:rsidRPr="00124013" w:rsidRDefault="008B4629" w:rsidP="008B4629">
      <w:pPr>
        <w:kinsoku w:val="0"/>
        <w:overflowPunct w:val="0"/>
        <w:spacing w:before="59" w:line="273" w:lineRule="auto"/>
        <w:ind w:right="172"/>
        <w:rPr>
          <w:lang w:val="en-US"/>
        </w:rPr>
      </w:pPr>
      <w:r>
        <w:rPr>
          <w:lang w:val="en-US"/>
        </w:rPr>
        <w:t xml:space="preserve">The brake holding force on </w:t>
      </w:r>
      <w:r w:rsidR="004813BC">
        <w:rPr>
          <w:lang w:val="en-US"/>
        </w:rPr>
        <w:t>outmost layer</w:t>
      </w:r>
      <w:r>
        <w:rPr>
          <w:lang w:val="en-US"/>
        </w:rPr>
        <w:t xml:space="preserve"> </w:t>
      </w:r>
      <w:r w:rsidR="003B165F">
        <w:rPr>
          <w:lang w:val="en-US"/>
        </w:rPr>
        <w:t>shall not be smaller than the vessels bollard pull.</w:t>
      </w:r>
    </w:p>
    <w:p w:rsidR="008B4629" w:rsidRDefault="008B4629" w:rsidP="008B4629">
      <w:pPr>
        <w:kinsoku w:val="0"/>
        <w:overflowPunct w:val="0"/>
        <w:spacing w:before="59" w:line="273" w:lineRule="auto"/>
        <w:ind w:right="172"/>
        <w:rPr>
          <w:lang w:val="en-US"/>
        </w:rPr>
      </w:pPr>
      <w:r w:rsidRPr="00124013">
        <w:rPr>
          <w:lang w:val="en-US"/>
        </w:rPr>
        <w:t xml:space="preserve">A towing release device operated from the </w:t>
      </w:r>
      <w:r w:rsidRPr="00E754B1">
        <w:rPr>
          <w:lang w:val="en-US"/>
        </w:rPr>
        <w:t>wheelhouse shall</w:t>
      </w:r>
      <w:r w:rsidRPr="00124013">
        <w:rPr>
          <w:lang w:val="en-US"/>
        </w:rPr>
        <w:t xml:space="preserve"> be arranged</w:t>
      </w:r>
      <w:r>
        <w:rPr>
          <w:lang w:val="en-US"/>
        </w:rPr>
        <w:t>.</w:t>
      </w:r>
    </w:p>
    <w:p w:rsidR="008B4629" w:rsidRDefault="003B165F" w:rsidP="008B4629">
      <w:pPr>
        <w:kinsoku w:val="0"/>
        <w:overflowPunct w:val="0"/>
        <w:spacing w:before="59" w:line="273" w:lineRule="auto"/>
        <w:ind w:right="172"/>
        <w:rPr>
          <w:lang w:val="en-US"/>
        </w:rPr>
      </w:pPr>
      <w:r>
        <w:rPr>
          <w:lang w:val="en-US"/>
        </w:rPr>
        <w:t>The w</w:t>
      </w:r>
      <w:r w:rsidR="008B4629">
        <w:rPr>
          <w:lang w:val="en-US"/>
        </w:rPr>
        <w:t xml:space="preserve">inch </w:t>
      </w:r>
      <w:r>
        <w:rPr>
          <w:lang w:val="en-US"/>
        </w:rPr>
        <w:t>shall</w:t>
      </w:r>
      <w:r w:rsidR="008B4629">
        <w:rPr>
          <w:lang w:val="en-US"/>
        </w:rPr>
        <w:t xml:space="preserve"> be positioned aft of wheelhouse and as far forward as possible.</w:t>
      </w:r>
    </w:p>
    <w:p w:rsidR="008B4629" w:rsidRPr="00124013" w:rsidRDefault="008B4629" w:rsidP="008B4629">
      <w:pPr>
        <w:kinsoku w:val="0"/>
        <w:overflowPunct w:val="0"/>
        <w:spacing w:before="59" w:line="273" w:lineRule="auto"/>
        <w:ind w:right="172"/>
        <w:rPr>
          <w:lang w:val="en-US"/>
        </w:rPr>
      </w:pPr>
      <w:proofErr w:type="gramStart"/>
      <w:r>
        <w:rPr>
          <w:lang w:val="en-US"/>
        </w:rPr>
        <w:t>A rope/wire guide to be arranged to minimizing heel if wire is thwart ships.</w:t>
      </w:r>
      <w:proofErr w:type="gramEnd"/>
    </w:p>
    <w:p w:rsidR="004A1D15" w:rsidRDefault="004A1D15" w:rsidP="004A1D15">
      <w:pPr>
        <w:spacing w:before="60" w:after="60"/>
        <w:rPr>
          <w:lang w:val="en-US"/>
        </w:rPr>
      </w:pPr>
    </w:p>
    <w:p w:rsidR="004A1D15" w:rsidRPr="001F2A88" w:rsidRDefault="004A1D15" w:rsidP="004A1D15">
      <w:pPr>
        <w:autoSpaceDE w:val="0"/>
        <w:autoSpaceDN w:val="0"/>
        <w:adjustRightInd w:val="0"/>
        <w:spacing w:before="60" w:after="60"/>
        <w:rPr>
          <w:rFonts w:asciiTheme="minorHAnsi" w:hAnsiTheme="minorHAnsi" w:cstheme="minorHAnsi"/>
          <w:sz w:val="22"/>
          <w:szCs w:val="22"/>
          <w:lang w:val="en-US"/>
        </w:rPr>
      </w:pPr>
    </w:p>
    <w:p w:rsidR="004A1D15" w:rsidRPr="002C5823" w:rsidRDefault="004A1D15" w:rsidP="00CA1FB3">
      <w:pPr>
        <w:pStyle w:val="Overskrift2"/>
        <w:spacing w:before="60" w:after="60"/>
        <w:rPr>
          <w:rFonts w:cstheme="minorHAnsi"/>
          <w:szCs w:val="26"/>
          <w:lang w:val="en-US"/>
        </w:rPr>
      </w:pPr>
      <w:bookmarkStart w:id="40" w:name="_Toc499116522"/>
      <w:r w:rsidRPr="002C5823">
        <w:rPr>
          <w:rFonts w:cstheme="minorHAnsi"/>
          <w:szCs w:val="26"/>
          <w:lang w:val="en-US"/>
        </w:rPr>
        <w:t>Anchoring</w:t>
      </w:r>
      <w:bookmarkEnd w:id="40"/>
    </w:p>
    <w:p w:rsidR="004A1D15" w:rsidRDefault="004A1D15" w:rsidP="004A1D15">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There shall be two anchors</w:t>
      </w:r>
      <w:r>
        <w:rPr>
          <w:rFonts w:asciiTheme="minorHAnsi" w:hAnsiTheme="minorHAnsi" w:cstheme="minorHAnsi"/>
          <w:sz w:val="22"/>
          <w:szCs w:val="22"/>
          <w:lang w:val="en-US"/>
        </w:rPr>
        <w:t>, one</w:t>
      </w:r>
      <w:r w:rsidRPr="001F2A88">
        <w:rPr>
          <w:rFonts w:asciiTheme="minorHAnsi" w:hAnsiTheme="minorHAnsi" w:cstheme="minorHAnsi"/>
          <w:sz w:val="22"/>
          <w:szCs w:val="22"/>
          <w:lang w:val="en-US"/>
        </w:rPr>
        <w:t xml:space="preserve"> of a type designed for shallow water and</w:t>
      </w:r>
      <w:r>
        <w:rPr>
          <w:rFonts w:asciiTheme="minorHAnsi" w:hAnsiTheme="minorHAnsi" w:cstheme="minorHAnsi"/>
          <w:sz w:val="22"/>
          <w:szCs w:val="22"/>
          <w:lang w:val="en-US"/>
        </w:rPr>
        <w:t xml:space="preserve"> one of a type designed for </w:t>
      </w:r>
      <w:r w:rsidRPr="001F2A88">
        <w:rPr>
          <w:rFonts w:asciiTheme="minorHAnsi" w:hAnsiTheme="minorHAnsi" w:cstheme="minorHAnsi"/>
          <w:sz w:val="22"/>
          <w:szCs w:val="22"/>
          <w:lang w:val="en-US"/>
        </w:rPr>
        <w:t>sandy sea</w:t>
      </w:r>
      <w:r>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 xml:space="preserve">floor. The largest of the anchors shall be placed in a hawse or skids ready for lowering and </w:t>
      </w:r>
      <w:proofErr w:type="gramStart"/>
      <w:r w:rsidRPr="001F2A88">
        <w:rPr>
          <w:rFonts w:asciiTheme="minorHAnsi" w:hAnsiTheme="minorHAnsi" w:cstheme="minorHAnsi"/>
          <w:sz w:val="22"/>
          <w:szCs w:val="22"/>
          <w:lang w:val="en-US"/>
        </w:rPr>
        <w:t>raising</w:t>
      </w:r>
      <w:proofErr w:type="gramEnd"/>
      <w:r w:rsidRPr="001F2A88">
        <w:rPr>
          <w:rFonts w:asciiTheme="minorHAnsi" w:hAnsiTheme="minorHAnsi" w:cstheme="minorHAnsi"/>
          <w:sz w:val="22"/>
          <w:szCs w:val="22"/>
          <w:lang w:val="en-US"/>
        </w:rPr>
        <w:t xml:space="preserve">. </w:t>
      </w:r>
    </w:p>
    <w:p w:rsidR="003B165F" w:rsidRDefault="003B165F" w:rsidP="003B165F">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The </w:t>
      </w:r>
      <w:r>
        <w:rPr>
          <w:rFonts w:asciiTheme="minorHAnsi" w:hAnsiTheme="minorHAnsi" w:cstheme="minorHAnsi"/>
          <w:sz w:val="22"/>
          <w:szCs w:val="22"/>
          <w:lang w:val="en-US"/>
        </w:rPr>
        <w:t xml:space="preserve">weight </w:t>
      </w:r>
      <w:r w:rsidRPr="001F2A88">
        <w:rPr>
          <w:rFonts w:asciiTheme="minorHAnsi" w:hAnsiTheme="minorHAnsi" w:cstheme="minorHAnsi"/>
          <w:sz w:val="22"/>
          <w:szCs w:val="22"/>
          <w:lang w:val="en-US"/>
        </w:rPr>
        <w:t xml:space="preserve">of the </w:t>
      </w:r>
      <w:r w:rsidR="004813BC">
        <w:rPr>
          <w:rFonts w:asciiTheme="minorHAnsi" w:hAnsiTheme="minorHAnsi" w:cstheme="minorHAnsi"/>
          <w:sz w:val="22"/>
          <w:szCs w:val="22"/>
          <w:lang w:val="en-US"/>
        </w:rPr>
        <w:t>both</w:t>
      </w:r>
      <w:r>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anchor</w:t>
      </w:r>
      <w:r w:rsidR="004813BC">
        <w:rPr>
          <w:rFonts w:asciiTheme="minorHAnsi" w:hAnsiTheme="minorHAnsi" w:cstheme="minorHAnsi"/>
          <w:sz w:val="22"/>
          <w:szCs w:val="22"/>
          <w:lang w:val="en-US"/>
        </w:rPr>
        <w:t>s</w:t>
      </w:r>
      <w:r>
        <w:rPr>
          <w:rFonts w:asciiTheme="minorHAnsi" w:hAnsiTheme="minorHAnsi" w:cstheme="minorHAnsi"/>
          <w:sz w:val="22"/>
          <w:szCs w:val="22"/>
          <w:lang w:val="en-US"/>
        </w:rPr>
        <w:t xml:space="preserve"> and diameter of chains shall be as specified in the rules specified in Sect. </w:t>
      </w:r>
      <w:r w:rsidR="00A33158">
        <w:rPr>
          <w:rFonts w:asciiTheme="minorHAnsi" w:hAnsiTheme="minorHAnsi" w:cstheme="minorHAnsi"/>
          <w:sz w:val="22"/>
          <w:szCs w:val="22"/>
          <w:lang w:val="en-US"/>
        </w:rPr>
        <w:fldChar w:fldCharType="begin"/>
      </w:r>
      <w:r>
        <w:rPr>
          <w:rFonts w:asciiTheme="minorHAnsi" w:hAnsiTheme="minorHAnsi" w:cstheme="minorHAnsi"/>
          <w:sz w:val="22"/>
          <w:szCs w:val="22"/>
          <w:lang w:val="en-US"/>
        </w:rPr>
        <w:instrText xml:space="preserve"> REF _Ref477336889 \r \h </w:instrText>
      </w:r>
      <w:r w:rsidR="00A33158">
        <w:rPr>
          <w:rFonts w:asciiTheme="minorHAnsi" w:hAnsiTheme="minorHAnsi" w:cstheme="minorHAnsi"/>
          <w:sz w:val="22"/>
          <w:szCs w:val="22"/>
          <w:lang w:val="en-US"/>
        </w:rPr>
      </w:r>
      <w:r w:rsidR="00A33158">
        <w:rPr>
          <w:rFonts w:asciiTheme="minorHAnsi" w:hAnsiTheme="minorHAnsi" w:cstheme="minorHAnsi"/>
          <w:sz w:val="22"/>
          <w:szCs w:val="22"/>
          <w:lang w:val="en-US"/>
        </w:rPr>
        <w:fldChar w:fldCharType="separate"/>
      </w:r>
      <w:r w:rsidR="00E42990">
        <w:rPr>
          <w:rFonts w:asciiTheme="minorHAnsi" w:hAnsiTheme="minorHAnsi" w:cstheme="minorHAnsi"/>
          <w:sz w:val="22"/>
          <w:szCs w:val="22"/>
          <w:lang w:val="en-US"/>
        </w:rPr>
        <w:t>3</w:t>
      </w:r>
      <w:r w:rsidR="00A33158">
        <w:rPr>
          <w:rFonts w:asciiTheme="minorHAnsi" w:hAnsiTheme="minorHAnsi" w:cstheme="minorHAnsi"/>
          <w:sz w:val="22"/>
          <w:szCs w:val="22"/>
          <w:lang w:val="en-US"/>
        </w:rPr>
        <w:fldChar w:fldCharType="end"/>
      </w:r>
      <w:r>
        <w:rPr>
          <w:rFonts w:asciiTheme="minorHAnsi" w:hAnsiTheme="minorHAnsi" w:cstheme="minorHAnsi"/>
          <w:sz w:val="22"/>
          <w:szCs w:val="22"/>
          <w:lang w:val="en-US"/>
        </w:rPr>
        <w:t>.</w:t>
      </w:r>
    </w:p>
    <w:p w:rsidR="004A1D15" w:rsidRDefault="004A1D15" w:rsidP="004A1D15">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The main anchor shall be lowered and hauled in</w:t>
      </w:r>
      <w:r>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by means of a hydraulic</w:t>
      </w:r>
      <w:r w:rsidR="008B4629">
        <w:rPr>
          <w:rFonts w:asciiTheme="minorHAnsi" w:hAnsiTheme="minorHAnsi" w:cstheme="minorHAnsi"/>
          <w:sz w:val="22"/>
          <w:szCs w:val="22"/>
          <w:lang w:val="en-US"/>
        </w:rPr>
        <w:t xml:space="preserve"> or electric</w:t>
      </w:r>
      <w:r w:rsidRPr="001F2A88">
        <w:rPr>
          <w:rFonts w:asciiTheme="minorHAnsi" w:hAnsiTheme="minorHAnsi" w:cstheme="minorHAnsi"/>
          <w:sz w:val="22"/>
          <w:szCs w:val="22"/>
          <w:lang w:val="en-US"/>
        </w:rPr>
        <w:t xml:space="preserve"> winch that can be operated from the wheelhouse. It shall</w:t>
      </w:r>
      <w:r>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 xml:space="preserve">also be possible to operate the winch manually. </w:t>
      </w:r>
    </w:p>
    <w:p w:rsidR="002A35CC" w:rsidRDefault="008B4629" w:rsidP="002A35CC">
      <w:pPr>
        <w:pStyle w:val="Brdtekst"/>
        <w:kinsoku w:val="0"/>
        <w:overflowPunct w:val="0"/>
        <w:spacing w:before="60" w:after="60" w:line="276" w:lineRule="auto"/>
        <w:ind w:right="182"/>
        <w:rPr>
          <w:lang w:val="en-US"/>
        </w:rPr>
      </w:pPr>
      <w:r>
        <w:rPr>
          <w:rFonts w:asciiTheme="minorHAnsi" w:hAnsiTheme="minorHAnsi" w:cstheme="minorHAnsi"/>
          <w:sz w:val="22"/>
          <w:szCs w:val="22"/>
          <w:lang w:val="en-US"/>
        </w:rPr>
        <w:t>The a</w:t>
      </w:r>
      <w:r>
        <w:rPr>
          <w:lang w:val="en-US"/>
        </w:rPr>
        <w:t>nchor line shall be steel wire type with chain leader</w:t>
      </w:r>
      <w:r w:rsidR="002A35CC">
        <w:rPr>
          <w:lang w:val="en-US"/>
        </w:rPr>
        <w:t>.</w:t>
      </w:r>
      <w:r>
        <w:rPr>
          <w:lang w:val="en-US"/>
        </w:rPr>
        <w:t xml:space="preserve"> </w:t>
      </w:r>
    </w:p>
    <w:p w:rsidR="004A1D15" w:rsidRPr="001F2A88" w:rsidRDefault="004A1D15" w:rsidP="004A1D15">
      <w:pPr>
        <w:pStyle w:val="Brdtekst"/>
        <w:spacing w:before="60" w:after="60"/>
        <w:rPr>
          <w:rFonts w:asciiTheme="minorHAnsi" w:hAnsiTheme="minorHAnsi" w:cstheme="minorHAnsi"/>
          <w:sz w:val="22"/>
          <w:szCs w:val="22"/>
          <w:lang w:val="en-US"/>
        </w:rPr>
      </w:pPr>
    </w:p>
    <w:p w:rsidR="001F2A88" w:rsidRPr="001F2A88" w:rsidRDefault="001F2A88" w:rsidP="00383A72">
      <w:pPr>
        <w:pStyle w:val="Brdtekst"/>
        <w:spacing w:before="60" w:after="60"/>
        <w:rPr>
          <w:rFonts w:asciiTheme="minorHAnsi" w:hAnsiTheme="minorHAnsi" w:cstheme="minorHAnsi"/>
          <w:sz w:val="22"/>
          <w:szCs w:val="22"/>
          <w:lang w:val="en-US"/>
        </w:rPr>
      </w:pPr>
    </w:p>
    <w:p w:rsidR="00C311D6" w:rsidRDefault="00C311D6">
      <w:pPr>
        <w:spacing w:after="200" w:line="276" w:lineRule="auto"/>
        <w:rPr>
          <w:rFonts w:cstheme="minorHAnsi"/>
          <w:b/>
          <w:caps/>
          <w:color w:val="009FDA"/>
          <w:sz w:val="28"/>
          <w:szCs w:val="28"/>
          <w:lang w:val="en-US"/>
        </w:rPr>
      </w:pPr>
      <w:r>
        <w:rPr>
          <w:rFonts w:cstheme="minorHAnsi"/>
          <w:sz w:val="28"/>
          <w:szCs w:val="28"/>
          <w:lang w:val="en-US"/>
        </w:rPr>
        <w:br w:type="page"/>
      </w:r>
    </w:p>
    <w:p w:rsidR="00583969" w:rsidRDefault="0051058A" w:rsidP="00383A72">
      <w:pPr>
        <w:pStyle w:val="Overskrift1"/>
        <w:spacing w:before="60" w:after="60"/>
        <w:rPr>
          <w:rFonts w:cstheme="minorHAnsi"/>
          <w:sz w:val="28"/>
          <w:szCs w:val="28"/>
          <w:lang w:val="en-US"/>
        </w:rPr>
      </w:pPr>
      <w:bookmarkStart w:id="41" w:name="_Toc499116523"/>
      <w:r>
        <w:rPr>
          <w:rFonts w:cstheme="minorHAnsi"/>
          <w:sz w:val="28"/>
          <w:szCs w:val="28"/>
          <w:lang w:val="en-US"/>
        </w:rPr>
        <w:lastRenderedPageBreak/>
        <w:t xml:space="preserve">intact </w:t>
      </w:r>
      <w:r w:rsidR="002966DA" w:rsidRPr="002C5823">
        <w:rPr>
          <w:rFonts w:cstheme="minorHAnsi"/>
          <w:sz w:val="28"/>
          <w:szCs w:val="28"/>
          <w:lang w:val="en-US"/>
        </w:rPr>
        <w:t>Stability</w:t>
      </w:r>
      <w:bookmarkEnd w:id="41"/>
      <w:r w:rsidR="00583969" w:rsidRPr="002C5823">
        <w:rPr>
          <w:rFonts w:cstheme="minorHAnsi"/>
          <w:sz w:val="28"/>
          <w:szCs w:val="28"/>
          <w:lang w:val="en-US"/>
        </w:rPr>
        <w:t xml:space="preserve"> </w:t>
      </w:r>
    </w:p>
    <w:p w:rsidR="00F35055" w:rsidRPr="00124013" w:rsidRDefault="002A35CC" w:rsidP="00F35055">
      <w:pPr>
        <w:pStyle w:val="Overskrift2"/>
        <w:rPr>
          <w:lang w:val="en-US"/>
        </w:rPr>
      </w:pPr>
      <w:bookmarkStart w:id="42" w:name="_Toc499116524"/>
      <w:r>
        <w:rPr>
          <w:lang w:val="en-US"/>
        </w:rPr>
        <w:t>Conditions</w:t>
      </w:r>
      <w:r w:rsidR="00F35055">
        <w:rPr>
          <w:lang w:val="en-US"/>
        </w:rPr>
        <w:t xml:space="preserve"> of stability</w:t>
      </w:r>
      <w:bookmarkEnd w:id="42"/>
    </w:p>
    <w:p w:rsidR="00E80B5F" w:rsidRPr="00F35055" w:rsidRDefault="00194B71" w:rsidP="00FB0C73">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Conditions of loading for light ship and for all operating conditions</w:t>
      </w:r>
      <w:r>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that occur in pra</w:t>
      </w:r>
      <w:r w:rsidR="00001D4E">
        <w:rPr>
          <w:rFonts w:asciiTheme="minorHAnsi" w:hAnsiTheme="minorHAnsi" w:cstheme="minorHAnsi"/>
          <w:sz w:val="22"/>
          <w:szCs w:val="22"/>
          <w:lang w:val="en-US"/>
        </w:rPr>
        <w:t xml:space="preserve">ctice, including ice accretion </w:t>
      </w:r>
      <w:r w:rsidR="00925154">
        <w:rPr>
          <w:rFonts w:asciiTheme="minorHAnsi" w:hAnsiTheme="minorHAnsi" w:cstheme="minorHAnsi"/>
          <w:sz w:val="22"/>
          <w:szCs w:val="22"/>
          <w:lang w:val="en-US"/>
        </w:rPr>
        <w:t xml:space="preserve">and </w:t>
      </w:r>
      <w:r w:rsidR="00001D4E">
        <w:rPr>
          <w:rFonts w:asciiTheme="minorHAnsi" w:hAnsiTheme="minorHAnsi" w:cstheme="minorHAnsi"/>
          <w:sz w:val="22"/>
          <w:szCs w:val="22"/>
          <w:lang w:val="en-US"/>
        </w:rPr>
        <w:t xml:space="preserve">operation of the crane </w:t>
      </w:r>
      <w:r w:rsidRPr="001F2A88">
        <w:rPr>
          <w:rFonts w:asciiTheme="minorHAnsi" w:hAnsiTheme="minorHAnsi" w:cstheme="minorHAnsi"/>
          <w:sz w:val="22"/>
          <w:szCs w:val="22"/>
          <w:lang w:val="en-US"/>
        </w:rPr>
        <w:t xml:space="preserve">shall be </w:t>
      </w:r>
      <w:r>
        <w:rPr>
          <w:rFonts w:asciiTheme="minorHAnsi" w:hAnsiTheme="minorHAnsi" w:cstheme="minorHAnsi"/>
          <w:sz w:val="22"/>
          <w:szCs w:val="22"/>
          <w:lang w:val="en-US"/>
        </w:rPr>
        <w:t>assessed</w:t>
      </w:r>
      <w:r w:rsidRPr="001F2A88">
        <w:rPr>
          <w:rFonts w:asciiTheme="minorHAnsi" w:hAnsiTheme="minorHAnsi" w:cstheme="minorHAnsi"/>
          <w:sz w:val="22"/>
          <w:szCs w:val="22"/>
          <w:lang w:val="en-US"/>
        </w:rPr>
        <w:t>.</w:t>
      </w:r>
    </w:p>
    <w:p w:rsidR="007F265E" w:rsidRPr="00276B65" w:rsidRDefault="0073659D" w:rsidP="00FB0C73">
      <w:pPr>
        <w:autoSpaceDE w:val="0"/>
        <w:autoSpaceDN w:val="0"/>
        <w:adjustRightInd w:val="0"/>
        <w:spacing w:before="60" w:after="60" w:line="276"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The following </w:t>
      </w:r>
      <w:r w:rsidR="007F265E" w:rsidRPr="00276B65">
        <w:rPr>
          <w:rFonts w:asciiTheme="minorHAnsi" w:hAnsiTheme="minorHAnsi" w:cstheme="minorHAnsi"/>
          <w:sz w:val="22"/>
          <w:szCs w:val="22"/>
          <w:lang w:val="en-US"/>
        </w:rPr>
        <w:t xml:space="preserve">wind pressure </w:t>
      </w:r>
      <w:r w:rsidR="0065615C">
        <w:rPr>
          <w:rFonts w:asciiTheme="minorHAnsi" w:hAnsiTheme="minorHAnsi" w:cstheme="minorHAnsi"/>
          <w:sz w:val="22"/>
          <w:szCs w:val="22"/>
          <w:lang w:val="en-US"/>
        </w:rPr>
        <w:t xml:space="preserve">P </w:t>
      </w:r>
      <w:r w:rsidR="007F265E" w:rsidRPr="00276B65">
        <w:rPr>
          <w:rFonts w:asciiTheme="minorHAnsi" w:hAnsiTheme="minorHAnsi" w:cstheme="minorHAnsi"/>
          <w:sz w:val="22"/>
          <w:szCs w:val="22"/>
          <w:lang w:val="en-US"/>
        </w:rPr>
        <w:t xml:space="preserve">shall be </w:t>
      </w:r>
      <w:r w:rsidR="00182D20">
        <w:rPr>
          <w:rFonts w:asciiTheme="minorHAnsi" w:hAnsiTheme="minorHAnsi" w:cstheme="minorHAnsi"/>
          <w:sz w:val="22"/>
          <w:szCs w:val="22"/>
          <w:lang w:val="en-US"/>
        </w:rPr>
        <w:t>applied</w:t>
      </w:r>
      <w:r w:rsidR="007F265E" w:rsidRPr="00276B65">
        <w:rPr>
          <w:rFonts w:asciiTheme="minorHAnsi" w:hAnsiTheme="minorHAnsi" w:cstheme="minorHAnsi"/>
          <w:sz w:val="22"/>
          <w:szCs w:val="22"/>
          <w:lang w:val="en-US"/>
        </w:rPr>
        <w:t>:</w:t>
      </w:r>
    </w:p>
    <w:p w:rsidR="007F265E" w:rsidRPr="00276B65" w:rsidRDefault="0065615C" w:rsidP="00FB0C73">
      <w:pPr>
        <w:autoSpaceDE w:val="0"/>
        <w:autoSpaceDN w:val="0"/>
        <w:adjustRightInd w:val="0"/>
        <w:spacing w:before="60" w:after="60" w:line="276" w:lineRule="auto"/>
        <w:ind w:firstLine="720"/>
        <w:rPr>
          <w:rFonts w:asciiTheme="minorHAnsi" w:hAnsiTheme="minorHAnsi" w:cstheme="minorHAnsi"/>
          <w:sz w:val="22"/>
          <w:szCs w:val="22"/>
          <w:lang w:val="en-US"/>
        </w:rPr>
      </w:pPr>
      <w:r>
        <w:rPr>
          <w:rFonts w:asciiTheme="minorHAnsi" w:hAnsiTheme="minorHAnsi" w:cstheme="minorHAnsi"/>
          <w:sz w:val="22"/>
          <w:szCs w:val="22"/>
          <w:lang w:val="en-US"/>
        </w:rPr>
        <w:t xml:space="preserve">P </w:t>
      </w:r>
      <w:r>
        <w:rPr>
          <w:rFonts w:asciiTheme="minorHAnsi" w:hAnsiTheme="minorHAnsi" w:cstheme="minorHAnsi"/>
          <w:sz w:val="22"/>
          <w:szCs w:val="22"/>
          <w:lang w:val="en-US"/>
        </w:rPr>
        <w:tab/>
        <w:t xml:space="preserve">= </w:t>
      </w:r>
      <w:r w:rsidR="007F265E" w:rsidRPr="00276B65">
        <w:rPr>
          <w:rFonts w:asciiTheme="minorHAnsi" w:hAnsiTheme="minorHAnsi" w:cstheme="minorHAnsi"/>
          <w:sz w:val="22"/>
          <w:szCs w:val="22"/>
          <w:lang w:val="en-US"/>
        </w:rPr>
        <w:t>500</w:t>
      </w:r>
      <w:r>
        <w:rPr>
          <w:rFonts w:asciiTheme="minorHAnsi" w:hAnsiTheme="minorHAnsi" w:cstheme="minorHAnsi"/>
          <w:sz w:val="22"/>
          <w:szCs w:val="22"/>
          <w:lang w:val="en-US"/>
        </w:rPr>
        <w:t>(</w:t>
      </w:r>
      <w:r w:rsidR="007F265E" w:rsidRPr="00276B65">
        <w:rPr>
          <w:rFonts w:asciiTheme="minorHAnsi" w:hAnsiTheme="minorHAnsi" w:cstheme="minorHAnsi"/>
          <w:i/>
          <w:iCs/>
          <w:sz w:val="22"/>
          <w:szCs w:val="22"/>
          <w:lang w:val="en-US"/>
        </w:rPr>
        <w:t>VW</w:t>
      </w:r>
      <w:r>
        <w:rPr>
          <w:rFonts w:asciiTheme="minorHAnsi" w:hAnsiTheme="minorHAnsi" w:cstheme="minorHAnsi"/>
          <w:sz w:val="22"/>
          <w:szCs w:val="22"/>
          <w:lang w:val="en-US"/>
        </w:rPr>
        <w:t>/</w:t>
      </w:r>
      <w:r w:rsidR="004813BC">
        <w:rPr>
          <w:rFonts w:asciiTheme="minorHAnsi" w:hAnsiTheme="minorHAnsi" w:cstheme="minorHAnsi"/>
          <w:sz w:val="22"/>
          <w:szCs w:val="22"/>
          <w:lang w:val="en-US"/>
        </w:rPr>
        <w:t>30</w:t>
      </w:r>
      <w:r>
        <w:rPr>
          <w:rFonts w:asciiTheme="minorHAnsi" w:hAnsiTheme="minorHAnsi" w:cstheme="minorHAnsi"/>
          <w:sz w:val="22"/>
          <w:szCs w:val="22"/>
          <w:lang w:val="en-US"/>
        </w:rPr>
        <w:t>)</w:t>
      </w:r>
      <w:r w:rsidR="00FB0C73" w:rsidRPr="00FB0C73">
        <w:rPr>
          <w:rFonts w:asciiTheme="minorHAnsi" w:hAnsiTheme="minorHAnsi" w:cstheme="minorHAnsi"/>
          <w:sz w:val="22"/>
          <w:szCs w:val="22"/>
          <w:vertAlign w:val="superscript"/>
          <w:lang w:val="en-US"/>
        </w:rPr>
        <w:t>2</w:t>
      </w:r>
      <w:r>
        <w:rPr>
          <w:rFonts w:asciiTheme="minorHAnsi" w:hAnsiTheme="minorHAnsi" w:cstheme="minorHAnsi"/>
          <w:sz w:val="22"/>
          <w:szCs w:val="22"/>
          <w:lang w:val="en-US"/>
        </w:rPr>
        <w:t xml:space="preserve"> </w:t>
      </w:r>
      <w:bookmarkStart w:id="43" w:name="_GoBack"/>
      <w:bookmarkEnd w:id="43"/>
      <w:r w:rsidRPr="00276B65">
        <w:rPr>
          <w:rFonts w:asciiTheme="minorHAnsi" w:hAnsiTheme="minorHAnsi" w:cstheme="minorHAnsi"/>
          <w:sz w:val="22"/>
          <w:szCs w:val="22"/>
          <w:lang w:val="en-US"/>
        </w:rPr>
        <w:t>(N/m</w:t>
      </w:r>
      <w:r w:rsidRPr="00276B65">
        <w:rPr>
          <w:rFonts w:asciiTheme="minorHAnsi" w:hAnsiTheme="minorHAnsi" w:cstheme="minorHAnsi"/>
          <w:sz w:val="22"/>
          <w:szCs w:val="22"/>
          <w:vertAlign w:val="superscript"/>
          <w:lang w:val="en-US"/>
        </w:rPr>
        <w:t>2</w:t>
      </w:r>
      <w:r w:rsidRPr="00276B65">
        <w:rPr>
          <w:rFonts w:asciiTheme="minorHAnsi" w:hAnsiTheme="minorHAnsi" w:cstheme="minorHAnsi"/>
          <w:sz w:val="22"/>
          <w:szCs w:val="22"/>
          <w:lang w:val="en-US"/>
        </w:rPr>
        <w:t>)</w:t>
      </w:r>
    </w:p>
    <w:p w:rsidR="00925154" w:rsidRDefault="0065615C" w:rsidP="00FB0C73">
      <w:pPr>
        <w:autoSpaceDE w:val="0"/>
        <w:autoSpaceDN w:val="0"/>
        <w:adjustRightInd w:val="0"/>
        <w:spacing w:before="60" w:after="60" w:line="276" w:lineRule="auto"/>
        <w:rPr>
          <w:rFonts w:asciiTheme="minorHAnsi" w:hAnsiTheme="minorHAnsi" w:cstheme="minorHAnsi"/>
          <w:sz w:val="22"/>
          <w:szCs w:val="22"/>
          <w:lang w:val="en-US"/>
        </w:rPr>
      </w:pPr>
      <w:r>
        <w:rPr>
          <w:rFonts w:asciiTheme="minorHAnsi" w:hAnsiTheme="minorHAnsi" w:cstheme="minorHAnsi"/>
          <w:sz w:val="22"/>
          <w:szCs w:val="22"/>
          <w:lang w:val="en-US"/>
        </w:rPr>
        <w:tab/>
      </w:r>
      <w:r w:rsidRPr="00276B65">
        <w:rPr>
          <w:rFonts w:asciiTheme="minorHAnsi" w:hAnsiTheme="minorHAnsi" w:cstheme="minorHAnsi"/>
          <w:i/>
          <w:iCs/>
          <w:sz w:val="22"/>
          <w:szCs w:val="22"/>
          <w:lang w:val="en-US"/>
        </w:rPr>
        <w:t>VW</w:t>
      </w:r>
      <w:r>
        <w:rPr>
          <w:rFonts w:asciiTheme="minorHAnsi" w:hAnsiTheme="minorHAnsi" w:cstheme="minorHAnsi"/>
          <w:i/>
          <w:iCs/>
          <w:sz w:val="22"/>
          <w:szCs w:val="22"/>
          <w:lang w:val="en-US"/>
        </w:rPr>
        <w:tab/>
      </w:r>
      <w:r w:rsidRPr="00276B65">
        <w:rPr>
          <w:rFonts w:asciiTheme="minorHAnsi" w:hAnsiTheme="minorHAnsi" w:cstheme="minorHAnsi"/>
          <w:sz w:val="22"/>
          <w:szCs w:val="22"/>
          <w:lang w:val="en-US"/>
        </w:rPr>
        <w:t>= wind speed (m/s)</w:t>
      </w:r>
      <w:r w:rsidR="003C30C1">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007F265E" w:rsidRPr="00276B65">
        <w:rPr>
          <w:rFonts w:asciiTheme="minorHAnsi" w:hAnsiTheme="minorHAnsi" w:cstheme="minorHAnsi"/>
          <w:sz w:val="22"/>
          <w:szCs w:val="22"/>
          <w:lang w:val="en-US"/>
        </w:rPr>
        <w:t>corresponding to the worst intended conditions.</w:t>
      </w:r>
      <w:r w:rsidR="007F265E">
        <w:rPr>
          <w:rFonts w:asciiTheme="minorHAnsi" w:hAnsiTheme="minorHAnsi" w:cstheme="minorHAnsi"/>
          <w:sz w:val="22"/>
          <w:szCs w:val="22"/>
          <w:lang w:val="en-US"/>
        </w:rPr>
        <w:t xml:space="preserve"> </w:t>
      </w:r>
    </w:p>
    <w:p w:rsidR="002A35CC" w:rsidRPr="002A35CC" w:rsidRDefault="002A35CC" w:rsidP="002A35CC">
      <w:pPr>
        <w:autoSpaceDE w:val="0"/>
        <w:autoSpaceDN w:val="0"/>
        <w:adjustRightInd w:val="0"/>
        <w:spacing w:before="60" w:after="60" w:line="276" w:lineRule="auto"/>
        <w:rPr>
          <w:color w:val="009FDA"/>
          <w:sz w:val="26"/>
          <w:lang w:val="en-US"/>
        </w:rPr>
      </w:pPr>
      <w:r w:rsidRPr="002A35CC">
        <w:rPr>
          <w:rFonts w:asciiTheme="minorHAnsi" w:hAnsiTheme="minorHAnsi" w:cstheme="minorHAnsi"/>
          <w:sz w:val="22"/>
          <w:szCs w:val="22"/>
          <w:lang w:val="en-US"/>
        </w:rPr>
        <w:t>The angle of heel due to wind shall not exceed 16° or 80 % of the angle of deck-edge immersion (whichever is less).</w:t>
      </w:r>
    </w:p>
    <w:p w:rsidR="00182D20" w:rsidRDefault="00FB0C73" w:rsidP="002A35CC">
      <w:pPr>
        <w:autoSpaceDE w:val="0"/>
        <w:autoSpaceDN w:val="0"/>
        <w:adjustRightInd w:val="0"/>
        <w:spacing w:before="60" w:after="60" w:line="276" w:lineRule="auto"/>
        <w:rPr>
          <w:rFonts w:asciiTheme="minorHAnsi" w:hAnsiTheme="minorHAnsi" w:cstheme="minorHAnsi"/>
          <w:sz w:val="22"/>
          <w:szCs w:val="22"/>
          <w:lang w:val="en-US"/>
        </w:rPr>
      </w:pPr>
      <w:r w:rsidRPr="00124013">
        <w:rPr>
          <w:lang w:val="en-US"/>
        </w:rPr>
        <w:t>T</w:t>
      </w:r>
      <w:r w:rsidRPr="00124013">
        <w:rPr>
          <w:spacing w:val="-1"/>
          <w:lang w:val="en-US"/>
        </w:rPr>
        <w:t>h</w:t>
      </w:r>
      <w:r w:rsidRPr="00124013">
        <w:rPr>
          <w:lang w:val="en-US"/>
        </w:rPr>
        <w:t>e</w:t>
      </w:r>
      <w:r w:rsidRPr="00124013">
        <w:rPr>
          <w:spacing w:val="1"/>
          <w:lang w:val="en-US"/>
        </w:rPr>
        <w:t xml:space="preserve"> </w:t>
      </w:r>
      <w:r>
        <w:rPr>
          <w:spacing w:val="1"/>
          <w:lang w:val="en-US"/>
        </w:rPr>
        <w:t>weather criteria according to “</w:t>
      </w:r>
      <w:r w:rsidRPr="00124013">
        <w:rPr>
          <w:i/>
          <w:spacing w:val="1"/>
          <w:lang w:val="en-US"/>
        </w:rPr>
        <w:t>International Code on Intact stability</w:t>
      </w:r>
      <w:r>
        <w:rPr>
          <w:spacing w:val="1"/>
          <w:lang w:val="en-US"/>
        </w:rPr>
        <w:t xml:space="preserve"> (2008 Edition)</w:t>
      </w:r>
      <w:r w:rsidR="002A35CC">
        <w:rPr>
          <w:spacing w:val="1"/>
          <w:lang w:val="en-US"/>
        </w:rPr>
        <w:t xml:space="preserve"> Sect. 2.3</w:t>
      </w:r>
      <w:r>
        <w:rPr>
          <w:spacing w:val="1"/>
          <w:lang w:val="en-US"/>
        </w:rPr>
        <w:t xml:space="preserve">” </w:t>
      </w:r>
      <w:r w:rsidR="002A35CC">
        <w:rPr>
          <w:spacing w:val="1"/>
          <w:lang w:val="en-US"/>
        </w:rPr>
        <w:t>shall be applied</w:t>
      </w:r>
      <w:r>
        <w:rPr>
          <w:spacing w:val="1"/>
          <w:lang w:val="en-US"/>
        </w:rPr>
        <w:t xml:space="preserve"> for all intact loading conditions, also including ice </w:t>
      </w:r>
      <w:r w:rsidR="009433FC">
        <w:rPr>
          <w:spacing w:val="1"/>
          <w:lang w:val="en-US"/>
        </w:rPr>
        <w:t>accretion</w:t>
      </w:r>
    </w:p>
    <w:p w:rsidR="00B40E63" w:rsidRDefault="00B40E63" w:rsidP="00B40E63">
      <w:pPr>
        <w:spacing w:before="60" w:after="60" w:line="276" w:lineRule="auto"/>
        <w:rPr>
          <w:lang w:val="en-US"/>
        </w:rPr>
      </w:pPr>
      <w:proofErr w:type="gramStart"/>
      <w:r>
        <w:rPr>
          <w:lang w:val="en-US"/>
        </w:rPr>
        <w:t>Use of the crane, Sect.</w:t>
      </w:r>
      <w:proofErr w:type="gramEnd"/>
      <w:r>
        <w:rPr>
          <w:lang w:val="en-US"/>
        </w:rPr>
        <w:t xml:space="preserve"> </w:t>
      </w:r>
      <w:fldSimple w:instr=" REF _Ref478647192 \r \h  \* MERGEFORMAT ">
        <w:r w:rsidR="00E42990">
          <w:rPr>
            <w:lang w:val="en-US"/>
          </w:rPr>
          <w:t>18.2</w:t>
        </w:r>
      </w:fldSimple>
      <w:proofErr w:type="gramStart"/>
      <w:r>
        <w:rPr>
          <w:lang w:val="en-US"/>
        </w:rPr>
        <w:t>,</w:t>
      </w:r>
      <w:proofErr w:type="gramEnd"/>
      <w:r>
        <w:rPr>
          <w:lang w:val="en-US"/>
        </w:rPr>
        <w:t xml:space="preserve"> shall be included except with respect to self-righting.</w:t>
      </w:r>
      <w:r w:rsidRPr="00FB0C73">
        <w:rPr>
          <w:spacing w:val="-1"/>
          <w:lang w:val="en-US"/>
        </w:rPr>
        <w:t xml:space="preserve"> </w:t>
      </w:r>
      <w:r>
        <w:rPr>
          <w:spacing w:val="-1"/>
          <w:lang w:val="en-US"/>
        </w:rPr>
        <w:t>The heeling angle shall be less than 3° when using the crane with a weight 300 kg at 2.0 m outreach</w:t>
      </w:r>
      <w:r>
        <w:rPr>
          <w:lang w:val="en-US"/>
        </w:rPr>
        <w:t xml:space="preserve">. </w:t>
      </w:r>
      <w:r w:rsidRPr="001F2A88">
        <w:rPr>
          <w:lang w:val="en-US"/>
        </w:rPr>
        <w:t xml:space="preserve"> </w:t>
      </w:r>
    </w:p>
    <w:p w:rsidR="00AC25A8" w:rsidRDefault="00CA2D81" w:rsidP="00CA2D81">
      <w:pPr>
        <w:pStyle w:val="Overskrift2"/>
        <w:rPr>
          <w:lang w:val="en-US"/>
        </w:rPr>
      </w:pPr>
      <w:bookmarkStart w:id="44" w:name="_Toc499116525"/>
      <w:r>
        <w:rPr>
          <w:lang w:val="en-US"/>
        </w:rPr>
        <w:t>Stability criteria</w:t>
      </w:r>
      <w:bookmarkEnd w:id="44"/>
    </w:p>
    <w:p w:rsidR="007F265E" w:rsidRDefault="007F265E" w:rsidP="007F265E">
      <w:pPr>
        <w:autoSpaceDE w:val="0"/>
        <w:autoSpaceDN w:val="0"/>
        <w:adjustRightInd w:val="0"/>
        <w:spacing w:before="60" w:after="60"/>
        <w:rPr>
          <w:rFonts w:asciiTheme="minorHAnsi" w:hAnsiTheme="minorHAnsi" w:cstheme="minorHAnsi"/>
          <w:sz w:val="22"/>
          <w:szCs w:val="22"/>
          <w:lang w:val="en-US"/>
        </w:rPr>
      </w:pPr>
      <w:r w:rsidRPr="00FC19CD">
        <w:rPr>
          <w:rFonts w:asciiTheme="minorHAnsi" w:hAnsiTheme="minorHAnsi" w:cstheme="minorHAnsi"/>
          <w:sz w:val="22"/>
          <w:szCs w:val="22"/>
          <w:lang w:val="en-US"/>
        </w:rPr>
        <w:t xml:space="preserve">The area under the righting lever curve (GZ curve) shall not be </w:t>
      </w:r>
      <w:r w:rsidR="00182D20">
        <w:rPr>
          <w:rFonts w:asciiTheme="minorHAnsi" w:hAnsiTheme="minorHAnsi" w:cstheme="minorHAnsi"/>
          <w:sz w:val="22"/>
          <w:szCs w:val="22"/>
          <w:lang w:val="en-US"/>
        </w:rPr>
        <w:t>smaller</w:t>
      </w:r>
      <w:r w:rsidRPr="00FC19CD">
        <w:rPr>
          <w:rFonts w:asciiTheme="minorHAnsi" w:hAnsiTheme="minorHAnsi" w:cstheme="minorHAnsi"/>
          <w:sz w:val="22"/>
          <w:szCs w:val="22"/>
          <w:lang w:val="en-US"/>
        </w:rPr>
        <w:t xml:space="preserve"> than 0.07 m.rad</w:t>
      </w:r>
      <w:r>
        <w:rPr>
          <w:rFonts w:asciiTheme="minorHAnsi" w:hAnsiTheme="minorHAnsi" w:cstheme="minorHAnsi"/>
          <w:sz w:val="22"/>
          <w:szCs w:val="22"/>
          <w:lang w:val="en-US"/>
        </w:rPr>
        <w:t xml:space="preserve"> </w:t>
      </w:r>
      <w:r w:rsidRPr="00FC19CD">
        <w:rPr>
          <w:rFonts w:asciiTheme="minorHAnsi" w:hAnsiTheme="minorHAnsi" w:cstheme="minorHAnsi"/>
          <w:sz w:val="22"/>
          <w:szCs w:val="22"/>
          <w:lang w:val="en-US"/>
        </w:rPr>
        <w:t xml:space="preserve">up to </w:t>
      </w:r>
      <w:r w:rsidRPr="00FC19CD">
        <w:rPr>
          <w:rFonts w:asciiTheme="minorHAnsi" w:hAnsiTheme="minorHAnsi" w:cstheme="minorHAnsi"/>
          <w:sz w:val="22"/>
          <w:szCs w:val="22"/>
          <w:lang w:val="en-US"/>
        </w:rPr>
        <w:sym w:font="Symbol" w:char="F071"/>
      </w:r>
      <w:r>
        <w:rPr>
          <w:rFonts w:asciiTheme="minorHAnsi" w:hAnsiTheme="minorHAnsi" w:cstheme="minorHAnsi"/>
          <w:sz w:val="22"/>
          <w:szCs w:val="22"/>
          <w:lang w:val="en-US"/>
        </w:rPr>
        <w:t xml:space="preserve"> </w:t>
      </w:r>
      <w:r w:rsidRPr="00FC19CD">
        <w:rPr>
          <w:rFonts w:asciiTheme="minorHAnsi" w:hAnsiTheme="minorHAnsi" w:cstheme="minorHAnsi"/>
          <w:sz w:val="22"/>
          <w:szCs w:val="22"/>
          <w:lang w:val="en-US"/>
        </w:rPr>
        <w:t xml:space="preserve">= 15° when the </w:t>
      </w:r>
      <w:r>
        <w:rPr>
          <w:rFonts w:asciiTheme="minorHAnsi" w:hAnsiTheme="minorHAnsi" w:cstheme="minorHAnsi"/>
          <w:sz w:val="22"/>
          <w:szCs w:val="22"/>
          <w:lang w:val="en-US"/>
        </w:rPr>
        <w:t>m</w:t>
      </w:r>
      <w:r w:rsidRPr="00FC19CD">
        <w:rPr>
          <w:rFonts w:asciiTheme="minorHAnsi" w:hAnsiTheme="minorHAnsi" w:cstheme="minorHAnsi"/>
          <w:sz w:val="22"/>
          <w:szCs w:val="22"/>
          <w:lang w:val="en-US"/>
        </w:rPr>
        <w:t xml:space="preserve">aximum righting lever (GZ) occurs at </w:t>
      </w:r>
      <w:r w:rsidRPr="00FC19CD">
        <w:rPr>
          <w:rFonts w:asciiTheme="minorHAnsi" w:hAnsiTheme="minorHAnsi" w:cstheme="minorHAnsi"/>
          <w:sz w:val="22"/>
          <w:szCs w:val="22"/>
          <w:lang w:val="en-US"/>
        </w:rPr>
        <w:sym w:font="Symbol" w:char="F071"/>
      </w:r>
      <w:r>
        <w:rPr>
          <w:rFonts w:asciiTheme="minorHAnsi" w:hAnsiTheme="minorHAnsi" w:cstheme="minorHAnsi"/>
          <w:sz w:val="22"/>
          <w:szCs w:val="22"/>
          <w:lang w:val="en-US"/>
        </w:rPr>
        <w:t xml:space="preserve"> </w:t>
      </w:r>
      <w:r w:rsidRPr="00FC19CD">
        <w:rPr>
          <w:rFonts w:asciiTheme="minorHAnsi" w:hAnsiTheme="minorHAnsi" w:cstheme="minorHAnsi"/>
          <w:sz w:val="22"/>
          <w:szCs w:val="22"/>
          <w:lang w:val="en-US"/>
        </w:rPr>
        <w:t>= 15°, and 0.055 m.rad up</w:t>
      </w:r>
      <w:r>
        <w:rPr>
          <w:rFonts w:asciiTheme="minorHAnsi" w:hAnsiTheme="minorHAnsi" w:cstheme="minorHAnsi"/>
          <w:sz w:val="22"/>
          <w:szCs w:val="22"/>
          <w:lang w:val="en-US"/>
        </w:rPr>
        <w:t xml:space="preserve"> </w:t>
      </w:r>
      <w:r w:rsidRPr="00FC19CD">
        <w:rPr>
          <w:rFonts w:asciiTheme="minorHAnsi" w:hAnsiTheme="minorHAnsi" w:cstheme="minorHAnsi"/>
          <w:sz w:val="22"/>
          <w:szCs w:val="22"/>
          <w:lang w:val="en-US"/>
        </w:rPr>
        <w:t xml:space="preserve">to </w:t>
      </w:r>
      <w:r w:rsidRPr="00FC19CD">
        <w:rPr>
          <w:rFonts w:asciiTheme="minorHAnsi" w:hAnsiTheme="minorHAnsi" w:cstheme="minorHAnsi"/>
          <w:sz w:val="22"/>
          <w:szCs w:val="22"/>
          <w:lang w:val="en-US"/>
        </w:rPr>
        <w:sym w:font="Symbol" w:char="F071"/>
      </w:r>
      <w:r>
        <w:rPr>
          <w:rFonts w:asciiTheme="minorHAnsi" w:hAnsiTheme="minorHAnsi" w:cstheme="minorHAnsi"/>
          <w:sz w:val="22"/>
          <w:szCs w:val="22"/>
          <w:lang w:val="en-US"/>
        </w:rPr>
        <w:t xml:space="preserve"> </w:t>
      </w:r>
      <w:r w:rsidRPr="00FC19CD">
        <w:rPr>
          <w:rFonts w:asciiTheme="minorHAnsi" w:hAnsiTheme="minorHAnsi" w:cstheme="minorHAnsi"/>
          <w:sz w:val="22"/>
          <w:szCs w:val="22"/>
          <w:lang w:val="en-US"/>
        </w:rPr>
        <w:t xml:space="preserve">= 30° when the maximum righting lever occurs at </w:t>
      </w:r>
      <w:r w:rsidRPr="00FC19CD">
        <w:rPr>
          <w:rFonts w:asciiTheme="minorHAnsi" w:hAnsiTheme="minorHAnsi" w:cstheme="minorHAnsi"/>
          <w:sz w:val="22"/>
          <w:szCs w:val="22"/>
          <w:lang w:val="en-US"/>
        </w:rPr>
        <w:sym w:font="Symbol" w:char="F071"/>
      </w:r>
      <w:r>
        <w:rPr>
          <w:rFonts w:asciiTheme="minorHAnsi" w:hAnsiTheme="minorHAnsi" w:cstheme="minorHAnsi"/>
          <w:sz w:val="22"/>
          <w:szCs w:val="22"/>
          <w:lang w:val="en-US"/>
        </w:rPr>
        <w:t xml:space="preserve"> </w:t>
      </w:r>
      <w:r w:rsidRPr="00FC19CD">
        <w:rPr>
          <w:rFonts w:asciiTheme="minorHAnsi" w:hAnsiTheme="minorHAnsi" w:cstheme="minorHAnsi"/>
          <w:sz w:val="22"/>
          <w:szCs w:val="22"/>
          <w:lang w:val="en-US"/>
        </w:rPr>
        <w:t>= 30° or above. Where the maximum</w:t>
      </w:r>
      <w:r>
        <w:rPr>
          <w:rFonts w:asciiTheme="minorHAnsi" w:hAnsiTheme="minorHAnsi" w:cstheme="minorHAnsi"/>
          <w:sz w:val="22"/>
          <w:szCs w:val="22"/>
          <w:lang w:val="en-US"/>
        </w:rPr>
        <w:t xml:space="preserve"> </w:t>
      </w:r>
      <w:r w:rsidRPr="00FC19CD">
        <w:rPr>
          <w:rFonts w:asciiTheme="minorHAnsi" w:hAnsiTheme="minorHAnsi" w:cstheme="minorHAnsi"/>
          <w:sz w:val="22"/>
          <w:szCs w:val="22"/>
          <w:lang w:val="en-US"/>
        </w:rPr>
        <w:t xml:space="preserve">righting lever occurs at angles of between </w:t>
      </w:r>
      <w:r w:rsidRPr="00FC19CD">
        <w:rPr>
          <w:rFonts w:asciiTheme="minorHAnsi" w:hAnsiTheme="minorHAnsi" w:cstheme="minorHAnsi"/>
          <w:sz w:val="22"/>
          <w:szCs w:val="22"/>
          <w:lang w:val="en-US"/>
        </w:rPr>
        <w:sym w:font="Symbol" w:char="F071"/>
      </w:r>
      <w:r>
        <w:rPr>
          <w:rFonts w:asciiTheme="minorHAnsi" w:hAnsiTheme="minorHAnsi" w:cstheme="minorHAnsi"/>
          <w:sz w:val="22"/>
          <w:szCs w:val="22"/>
          <w:lang w:val="en-US"/>
        </w:rPr>
        <w:t xml:space="preserve"> </w:t>
      </w:r>
      <w:r w:rsidRPr="00FC19CD">
        <w:rPr>
          <w:rFonts w:asciiTheme="minorHAnsi" w:hAnsiTheme="minorHAnsi" w:cstheme="minorHAnsi"/>
          <w:sz w:val="22"/>
          <w:szCs w:val="22"/>
          <w:lang w:val="en-US"/>
        </w:rPr>
        <w:t xml:space="preserve">= 15° </w:t>
      </w:r>
      <w:r>
        <w:rPr>
          <w:rFonts w:asciiTheme="minorHAnsi" w:hAnsiTheme="minorHAnsi" w:cstheme="minorHAnsi"/>
          <w:sz w:val="22"/>
          <w:szCs w:val="22"/>
          <w:lang w:val="en-US"/>
        </w:rPr>
        <w:t>a</w:t>
      </w:r>
      <w:r w:rsidRPr="00FC19CD">
        <w:rPr>
          <w:rFonts w:asciiTheme="minorHAnsi" w:hAnsiTheme="minorHAnsi" w:cstheme="minorHAnsi"/>
          <w:sz w:val="22"/>
          <w:szCs w:val="22"/>
          <w:lang w:val="en-US"/>
        </w:rPr>
        <w:t xml:space="preserve">nd </w:t>
      </w:r>
      <w:r w:rsidRPr="00FC19CD">
        <w:rPr>
          <w:rFonts w:asciiTheme="minorHAnsi" w:hAnsiTheme="minorHAnsi" w:cstheme="minorHAnsi"/>
          <w:sz w:val="22"/>
          <w:szCs w:val="22"/>
          <w:lang w:val="en-US"/>
        </w:rPr>
        <w:sym w:font="Symbol" w:char="F071"/>
      </w:r>
      <w:r>
        <w:rPr>
          <w:rFonts w:asciiTheme="minorHAnsi" w:hAnsiTheme="minorHAnsi" w:cstheme="minorHAnsi"/>
          <w:sz w:val="22"/>
          <w:szCs w:val="22"/>
          <w:lang w:val="en-US"/>
        </w:rPr>
        <w:t xml:space="preserve"> </w:t>
      </w:r>
      <w:r w:rsidRPr="00FC19CD">
        <w:rPr>
          <w:rFonts w:asciiTheme="minorHAnsi" w:hAnsiTheme="minorHAnsi" w:cstheme="minorHAnsi"/>
          <w:sz w:val="22"/>
          <w:szCs w:val="22"/>
          <w:lang w:val="en-US"/>
        </w:rPr>
        <w:t>= 30°, the corresponding area under</w:t>
      </w:r>
      <w:r>
        <w:rPr>
          <w:rFonts w:asciiTheme="minorHAnsi" w:hAnsiTheme="minorHAnsi" w:cstheme="minorHAnsi"/>
          <w:sz w:val="22"/>
          <w:szCs w:val="22"/>
          <w:lang w:val="en-US"/>
        </w:rPr>
        <w:t xml:space="preserve"> </w:t>
      </w:r>
      <w:r w:rsidRPr="00FC19CD">
        <w:rPr>
          <w:rFonts w:asciiTheme="minorHAnsi" w:hAnsiTheme="minorHAnsi" w:cstheme="minorHAnsi"/>
          <w:sz w:val="22"/>
          <w:szCs w:val="22"/>
          <w:lang w:val="en-US"/>
        </w:rPr>
        <w:t>t</w:t>
      </w:r>
      <w:r w:rsidR="00A76538">
        <w:rPr>
          <w:rFonts w:asciiTheme="minorHAnsi" w:hAnsiTheme="minorHAnsi" w:cstheme="minorHAnsi"/>
          <w:sz w:val="22"/>
          <w:szCs w:val="22"/>
          <w:lang w:val="en-US"/>
        </w:rPr>
        <w:t>he righting lever curve shall not be smaller than</w:t>
      </w:r>
      <w:r w:rsidRPr="00FC19CD">
        <w:rPr>
          <w:rFonts w:asciiTheme="minorHAnsi" w:hAnsiTheme="minorHAnsi" w:cstheme="minorHAnsi"/>
          <w:sz w:val="22"/>
          <w:szCs w:val="22"/>
          <w:lang w:val="en-US"/>
        </w:rPr>
        <w:t>:</w:t>
      </w:r>
    </w:p>
    <w:p w:rsidR="007F265E" w:rsidRDefault="007F265E" w:rsidP="00182D20">
      <w:pPr>
        <w:autoSpaceDE w:val="0"/>
        <w:autoSpaceDN w:val="0"/>
        <w:adjustRightInd w:val="0"/>
        <w:spacing w:before="60" w:after="60"/>
        <w:ind w:firstLine="720"/>
        <w:rPr>
          <w:rFonts w:asciiTheme="minorHAnsi" w:hAnsiTheme="minorHAnsi" w:cstheme="minorHAnsi"/>
          <w:sz w:val="22"/>
          <w:szCs w:val="22"/>
          <w:lang w:val="en-US"/>
        </w:rPr>
      </w:pPr>
      <w:r w:rsidRPr="00FC19CD">
        <w:rPr>
          <w:rFonts w:asciiTheme="minorHAnsi" w:hAnsiTheme="minorHAnsi" w:cstheme="minorHAnsi"/>
          <w:sz w:val="22"/>
          <w:szCs w:val="22"/>
          <w:lang w:val="en-US"/>
        </w:rPr>
        <w:t xml:space="preserve">A </w:t>
      </w:r>
      <w:r w:rsidR="00182D20">
        <w:rPr>
          <w:rFonts w:asciiTheme="minorHAnsi" w:hAnsiTheme="minorHAnsi" w:cstheme="minorHAnsi"/>
          <w:sz w:val="22"/>
          <w:szCs w:val="22"/>
          <w:lang w:val="en-US"/>
        </w:rPr>
        <w:tab/>
      </w:r>
      <w:r w:rsidRPr="00FC19CD">
        <w:rPr>
          <w:rFonts w:asciiTheme="minorHAnsi" w:hAnsiTheme="minorHAnsi" w:cstheme="minorHAnsi"/>
          <w:sz w:val="22"/>
          <w:szCs w:val="22"/>
          <w:lang w:val="en-US"/>
        </w:rPr>
        <w:t xml:space="preserve">= 0.055 + 0.001 (30° - </w:t>
      </w:r>
      <w:r w:rsidRPr="00FC19CD">
        <w:rPr>
          <w:rFonts w:asciiTheme="minorHAnsi" w:hAnsiTheme="minorHAnsi" w:cstheme="minorHAnsi"/>
          <w:sz w:val="22"/>
          <w:szCs w:val="22"/>
          <w:lang w:val="en-US"/>
        </w:rPr>
        <w:sym w:font="Symbol" w:char="F071"/>
      </w:r>
      <w:proofErr w:type="gramStart"/>
      <w:r w:rsidRPr="00FC19CD">
        <w:rPr>
          <w:rFonts w:asciiTheme="minorHAnsi" w:hAnsiTheme="minorHAnsi" w:cstheme="minorHAnsi"/>
          <w:sz w:val="22"/>
          <w:szCs w:val="22"/>
          <w:vertAlign w:val="subscript"/>
          <w:lang w:val="en-US"/>
        </w:rPr>
        <w:t>max</w:t>
      </w:r>
      <w:r w:rsidRPr="00FC19CD">
        <w:rPr>
          <w:rFonts w:asciiTheme="minorHAnsi" w:hAnsiTheme="minorHAnsi" w:cstheme="minorHAnsi"/>
          <w:sz w:val="22"/>
          <w:szCs w:val="22"/>
          <w:lang w:val="en-US"/>
        </w:rPr>
        <w:t xml:space="preserve"> )</w:t>
      </w:r>
      <w:proofErr w:type="gramEnd"/>
      <w:r w:rsidRPr="00FC19CD">
        <w:rPr>
          <w:rFonts w:asciiTheme="minorHAnsi" w:hAnsiTheme="minorHAnsi" w:cstheme="minorHAnsi"/>
          <w:sz w:val="22"/>
          <w:szCs w:val="22"/>
          <w:lang w:val="en-US"/>
        </w:rPr>
        <w:t xml:space="preserve"> (m.rad)</w:t>
      </w:r>
    </w:p>
    <w:p w:rsidR="00AC25A8" w:rsidRPr="00FB0C73" w:rsidRDefault="00182D20" w:rsidP="00FB0C73">
      <w:pPr>
        <w:autoSpaceDE w:val="0"/>
        <w:autoSpaceDN w:val="0"/>
        <w:adjustRightInd w:val="0"/>
        <w:spacing w:before="60" w:after="60"/>
        <w:ind w:firstLine="720"/>
        <w:rPr>
          <w:rFonts w:asciiTheme="minorHAnsi" w:hAnsiTheme="minorHAnsi" w:cstheme="minorHAnsi"/>
          <w:sz w:val="22"/>
          <w:szCs w:val="22"/>
          <w:lang w:val="en-US"/>
        </w:rPr>
      </w:pPr>
      <w:r w:rsidRPr="00FC19CD">
        <w:rPr>
          <w:rFonts w:asciiTheme="minorHAnsi" w:hAnsiTheme="minorHAnsi" w:cstheme="minorHAnsi"/>
          <w:sz w:val="22"/>
          <w:szCs w:val="22"/>
          <w:lang w:val="en-US"/>
        </w:rPr>
        <w:sym w:font="Symbol" w:char="F071"/>
      </w:r>
      <w:proofErr w:type="gramStart"/>
      <w:r w:rsidRPr="00FC19CD">
        <w:rPr>
          <w:rFonts w:asciiTheme="minorHAnsi" w:hAnsiTheme="minorHAnsi" w:cstheme="minorHAnsi"/>
          <w:sz w:val="22"/>
          <w:szCs w:val="22"/>
          <w:vertAlign w:val="subscript"/>
          <w:lang w:val="en-US"/>
        </w:rPr>
        <w:t>max</w:t>
      </w:r>
      <w:proofErr w:type="gramEnd"/>
      <w:r w:rsidRPr="00FC19CD">
        <w:rPr>
          <w:rFonts w:asciiTheme="minorHAnsi" w:hAnsiTheme="minorHAnsi" w:cstheme="minorHAnsi"/>
          <w:sz w:val="22"/>
          <w:szCs w:val="22"/>
          <w:lang w:val="en-US"/>
        </w:rPr>
        <w:t xml:space="preserve"> </w:t>
      </w:r>
      <w:r>
        <w:rPr>
          <w:rFonts w:asciiTheme="minorHAnsi" w:hAnsiTheme="minorHAnsi" w:cstheme="minorHAnsi"/>
          <w:sz w:val="22"/>
          <w:szCs w:val="22"/>
          <w:lang w:val="en-US"/>
        </w:rPr>
        <w:tab/>
        <w:t xml:space="preserve">= </w:t>
      </w:r>
      <w:r w:rsidRPr="00FC19CD">
        <w:rPr>
          <w:rFonts w:asciiTheme="minorHAnsi" w:hAnsiTheme="minorHAnsi" w:cstheme="minorHAnsi"/>
          <w:sz w:val="22"/>
          <w:szCs w:val="22"/>
          <w:lang w:val="en-US"/>
        </w:rPr>
        <w:t>angle of heel at which the righting lever curve reaches its</w:t>
      </w:r>
      <w:r>
        <w:rPr>
          <w:rFonts w:asciiTheme="minorHAnsi" w:hAnsiTheme="minorHAnsi" w:cstheme="minorHAnsi"/>
          <w:sz w:val="22"/>
          <w:szCs w:val="22"/>
          <w:lang w:val="en-US"/>
        </w:rPr>
        <w:t xml:space="preserve"> maximum (°).</w:t>
      </w:r>
    </w:p>
    <w:p w:rsidR="00FB0C73" w:rsidRDefault="007F265E" w:rsidP="00FB0C73">
      <w:pPr>
        <w:autoSpaceDE w:val="0"/>
        <w:autoSpaceDN w:val="0"/>
        <w:adjustRightInd w:val="0"/>
        <w:spacing w:before="60" w:after="60"/>
        <w:rPr>
          <w:rFonts w:asciiTheme="minorHAnsi" w:hAnsiTheme="minorHAnsi" w:cstheme="minorHAnsi"/>
          <w:sz w:val="22"/>
          <w:szCs w:val="22"/>
          <w:lang w:val="en-US"/>
        </w:rPr>
      </w:pPr>
      <w:r w:rsidRPr="00FC19CD">
        <w:rPr>
          <w:rFonts w:asciiTheme="minorHAnsi" w:hAnsiTheme="minorHAnsi" w:cstheme="minorHAnsi"/>
          <w:sz w:val="22"/>
          <w:szCs w:val="22"/>
          <w:lang w:val="en-US"/>
        </w:rPr>
        <w:t xml:space="preserve">The area under the righting lever curve between </w:t>
      </w:r>
      <w:r w:rsidRPr="00FC19CD">
        <w:rPr>
          <w:rFonts w:asciiTheme="minorHAnsi" w:hAnsiTheme="minorHAnsi" w:cstheme="minorHAnsi"/>
          <w:sz w:val="22"/>
          <w:szCs w:val="22"/>
          <w:lang w:val="en-US"/>
        </w:rPr>
        <w:sym w:font="Symbol" w:char="F071"/>
      </w:r>
      <w:r w:rsidRPr="00FC19CD">
        <w:rPr>
          <w:rFonts w:asciiTheme="minorHAnsi" w:hAnsiTheme="minorHAnsi" w:cstheme="minorHAnsi"/>
          <w:sz w:val="22"/>
          <w:szCs w:val="22"/>
          <w:lang w:val="en-US"/>
        </w:rPr>
        <w:t xml:space="preserve"> = 30° and </w:t>
      </w:r>
      <w:r w:rsidRPr="00FC19CD">
        <w:rPr>
          <w:rFonts w:asciiTheme="minorHAnsi" w:hAnsiTheme="minorHAnsi" w:cstheme="minorHAnsi"/>
          <w:sz w:val="22"/>
          <w:szCs w:val="22"/>
          <w:lang w:val="en-US"/>
        </w:rPr>
        <w:sym w:font="Symbol" w:char="F071"/>
      </w:r>
      <w:r>
        <w:rPr>
          <w:rFonts w:asciiTheme="minorHAnsi" w:hAnsiTheme="minorHAnsi" w:cstheme="minorHAnsi"/>
          <w:sz w:val="22"/>
          <w:szCs w:val="22"/>
          <w:lang w:val="en-US"/>
        </w:rPr>
        <w:t xml:space="preserve"> </w:t>
      </w:r>
      <w:r w:rsidRPr="00FC19CD">
        <w:rPr>
          <w:rFonts w:asciiTheme="minorHAnsi" w:hAnsiTheme="minorHAnsi" w:cstheme="minorHAnsi"/>
          <w:sz w:val="22"/>
          <w:szCs w:val="22"/>
          <w:lang w:val="en-US"/>
        </w:rPr>
        <w:t xml:space="preserve">= 40° or between </w:t>
      </w:r>
      <w:r w:rsidRPr="00FC19CD">
        <w:rPr>
          <w:rFonts w:asciiTheme="minorHAnsi" w:hAnsiTheme="minorHAnsi" w:cstheme="minorHAnsi"/>
          <w:sz w:val="22"/>
          <w:szCs w:val="22"/>
          <w:lang w:val="en-US"/>
        </w:rPr>
        <w:sym w:font="Symbol" w:char="F071"/>
      </w:r>
      <w:r>
        <w:rPr>
          <w:rFonts w:asciiTheme="minorHAnsi" w:hAnsiTheme="minorHAnsi" w:cstheme="minorHAnsi"/>
          <w:sz w:val="22"/>
          <w:szCs w:val="22"/>
          <w:lang w:val="en-US"/>
        </w:rPr>
        <w:t xml:space="preserve"> </w:t>
      </w:r>
      <w:r w:rsidRPr="00FC19CD">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FC19CD">
        <w:rPr>
          <w:rFonts w:asciiTheme="minorHAnsi" w:hAnsiTheme="minorHAnsi" w:cstheme="minorHAnsi"/>
          <w:sz w:val="22"/>
          <w:szCs w:val="22"/>
          <w:lang w:val="en-US"/>
        </w:rPr>
        <w:t xml:space="preserve">30° and the angle of flooding </w:t>
      </w:r>
      <w:r w:rsidRPr="00FC19CD">
        <w:rPr>
          <w:rFonts w:asciiTheme="minorHAnsi" w:hAnsiTheme="minorHAnsi" w:cstheme="minorHAnsi"/>
          <w:sz w:val="22"/>
          <w:szCs w:val="22"/>
          <w:lang w:val="en-US"/>
        </w:rPr>
        <w:sym w:font="Symbol" w:char="F071"/>
      </w:r>
      <w:r w:rsidRPr="00FC19CD">
        <w:rPr>
          <w:rFonts w:asciiTheme="minorHAnsi" w:hAnsiTheme="minorHAnsi" w:cstheme="minorHAnsi"/>
          <w:sz w:val="22"/>
          <w:szCs w:val="22"/>
          <w:vertAlign w:val="subscript"/>
          <w:lang w:val="en-US"/>
        </w:rPr>
        <w:t>F</w:t>
      </w:r>
      <w:r w:rsidRPr="00FC19CD">
        <w:rPr>
          <w:rFonts w:asciiTheme="minorHAnsi" w:hAnsiTheme="minorHAnsi" w:cstheme="minorHAnsi"/>
          <w:sz w:val="22"/>
          <w:szCs w:val="22"/>
          <w:lang w:val="en-US"/>
        </w:rPr>
        <w:t xml:space="preserve"> if this angle is </w:t>
      </w:r>
      <w:r w:rsidR="00FB0C73">
        <w:rPr>
          <w:rFonts w:asciiTheme="minorHAnsi" w:hAnsiTheme="minorHAnsi" w:cstheme="minorHAnsi"/>
          <w:sz w:val="22"/>
          <w:szCs w:val="22"/>
          <w:lang w:val="en-US"/>
        </w:rPr>
        <w:t>smaller</w:t>
      </w:r>
      <w:r w:rsidRPr="00FC19CD">
        <w:rPr>
          <w:rFonts w:asciiTheme="minorHAnsi" w:hAnsiTheme="minorHAnsi" w:cstheme="minorHAnsi"/>
          <w:sz w:val="22"/>
          <w:szCs w:val="22"/>
          <w:lang w:val="en-US"/>
        </w:rPr>
        <w:t xml:space="preserve"> than 40°, shall not be </w:t>
      </w:r>
      <w:r w:rsidR="00FB0C73">
        <w:rPr>
          <w:rFonts w:asciiTheme="minorHAnsi" w:hAnsiTheme="minorHAnsi" w:cstheme="minorHAnsi"/>
          <w:sz w:val="22"/>
          <w:szCs w:val="22"/>
          <w:lang w:val="en-US"/>
        </w:rPr>
        <w:t xml:space="preserve">smaller </w:t>
      </w:r>
      <w:r w:rsidRPr="00FC19CD">
        <w:rPr>
          <w:rFonts w:asciiTheme="minorHAnsi" w:hAnsiTheme="minorHAnsi" w:cstheme="minorHAnsi"/>
          <w:sz w:val="22"/>
          <w:szCs w:val="22"/>
          <w:lang w:val="en-US"/>
        </w:rPr>
        <w:t>than</w:t>
      </w:r>
      <w:r>
        <w:rPr>
          <w:rFonts w:asciiTheme="minorHAnsi" w:hAnsiTheme="minorHAnsi" w:cstheme="minorHAnsi"/>
          <w:sz w:val="22"/>
          <w:szCs w:val="22"/>
          <w:lang w:val="en-US"/>
        </w:rPr>
        <w:t xml:space="preserve"> </w:t>
      </w:r>
      <w:r w:rsidRPr="00FC19CD">
        <w:rPr>
          <w:rFonts w:asciiTheme="minorHAnsi" w:hAnsiTheme="minorHAnsi" w:cstheme="minorHAnsi"/>
          <w:sz w:val="22"/>
          <w:szCs w:val="22"/>
          <w:lang w:val="en-US"/>
        </w:rPr>
        <w:t>0.03 m.rad.</w:t>
      </w:r>
      <w:r w:rsidR="00182D20">
        <w:rPr>
          <w:rFonts w:asciiTheme="minorHAnsi" w:hAnsiTheme="minorHAnsi" w:cstheme="minorHAnsi"/>
          <w:sz w:val="22"/>
          <w:szCs w:val="22"/>
          <w:lang w:val="en-US"/>
        </w:rPr>
        <w:t xml:space="preserve"> </w:t>
      </w:r>
      <w:r w:rsidR="00FB0C73">
        <w:rPr>
          <w:position w:val="2"/>
          <w:lang w:val="en-US"/>
        </w:rPr>
        <w:t xml:space="preserve">The area under the righting lever curve between 0° and 40° or between 0° and </w:t>
      </w:r>
      <w:r w:rsidR="00FB0C73">
        <w:rPr>
          <w:rFonts w:ascii="Symbol" w:hAnsi="Symbol" w:cs="Symbol"/>
          <w:position w:val="2"/>
        </w:rPr>
        <w:t></w:t>
      </w:r>
      <w:r w:rsidR="00FB0C73" w:rsidRPr="00613E1E">
        <w:rPr>
          <w:sz w:val="14"/>
          <w:szCs w:val="14"/>
          <w:lang w:val="en-US"/>
        </w:rPr>
        <w:t>F</w:t>
      </w:r>
      <w:r w:rsidR="00FB0C73">
        <w:rPr>
          <w:sz w:val="14"/>
          <w:szCs w:val="14"/>
          <w:lang w:val="en-US"/>
        </w:rPr>
        <w:t>,</w:t>
      </w:r>
      <w:r w:rsidR="00FB0C73">
        <w:rPr>
          <w:position w:val="2"/>
          <w:lang w:val="en-US"/>
        </w:rPr>
        <w:t xml:space="preserve"> if this angle is smaller than 40°, shall not be smaller </w:t>
      </w:r>
      <w:proofErr w:type="gramStart"/>
      <w:r w:rsidR="00FB0C73">
        <w:rPr>
          <w:position w:val="2"/>
          <w:lang w:val="en-US"/>
        </w:rPr>
        <w:t>than 0.09 m.rad</w:t>
      </w:r>
      <w:proofErr w:type="gramEnd"/>
      <w:r w:rsidR="00FB0C73">
        <w:rPr>
          <w:position w:val="2"/>
          <w:lang w:val="en-US"/>
        </w:rPr>
        <w:t xml:space="preserve">. </w:t>
      </w:r>
      <w:r w:rsidRPr="00FC19CD">
        <w:rPr>
          <w:rFonts w:asciiTheme="minorHAnsi" w:hAnsiTheme="minorHAnsi" w:cstheme="minorHAnsi"/>
          <w:sz w:val="22"/>
          <w:szCs w:val="22"/>
          <w:lang w:val="en-US"/>
        </w:rPr>
        <w:t>In applying this criterion, small openings through which progressive flooding</w:t>
      </w:r>
    </w:p>
    <w:p w:rsidR="00AC25A8" w:rsidRPr="00FB0C73" w:rsidRDefault="007F265E" w:rsidP="00FB0C73">
      <w:pPr>
        <w:autoSpaceDE w:val="0"/>
        <w:autoSpaceDN w:val="0"/>
        <w:adjustRightInd w:val="0"/>
        <w:spacing w:before="60" w:after="60"/>
        <w:rPr>
          <w:rFonts w:asciiTheme="minorHAnsi" w:hAnsiTheme="minorHAnsi" w:cstheme="minorHAnsi"/>
          <w:sz w:val="22"/>
          <w:szCs w:val="22"/>
          <w:lang w:val="en-US"/>
        </w:rPr>
      </w:pPr>
      <w:proofErr w:type="gramStart"/>
      <w:r w:rsidRPr="00FC19CD">
        <w:rPr>
          <w:rFonts w:asciiTheme="minorHAnsi" w:hAnsiTheme="minorHAnsi" w:cstheme="minorHAnsi"/>
          <w:sz w:val="22"/>
          <w:szCs w:val="22"/>
          <w:lang w:val="en-US"/>
        </w:rPr>
        <w:t>cannot</w:t>
      </w:r>
      <w:proofErr w:type="gramEnd"/>
      <w:r w:rsidRPr="00FC19CD">
        <w:rPr>
          <w:rFonts w:asciiTheme="minorHAnsi" w:hAnsiTheme="minorHAnsi" w:cstheme="minorHAnsi"/>
          <w:sz w:val="22"/>
          <w:szCs w:val="22"/>
          <w:lang w:val="en-US"/>
        </w:rPr>
        <w:t xml:space="preserve"> take place need not be considered open.</w:t>
      </w:r>
    </w:p>
    <w:p w:rsidR="00AC25A8" w:rsidRPr="00FB0C73" w:rsidRDefault="007F265E" w:rsidP="00FB0C73">
      <w:pPr>
        <w:autoSpaceDE w:val="0"/>
        <w:autoSpaceDN w:val="0"/>
        <w:adjustRightInd w:val="0"/>
        <w:spacing w:before="60" w:after="60"/>
        <w:rPr>
          <w:rFonts w:asciiTheme="minorHAnsi" w:hAnsiTheme="minorHAnsi" w:cstheme="minorHAnsi"/>
          <w:sz w:val="22"/>
          <w:szCs w:val="22"/>
          <w:lang w:val="en-US"/>
        </w:rPr>
      </w:pPr>
      <w:r w:rsidRPr="00FC19CD">
        <w:rPr>
          <w:rFonts w:asciiTheme="minorHAnsi" w:hAnsiTheme="minorHAnsi" w:cstheme="minorHAnsi"/>
          <w:sz w:val="22"/>
          <w:szCs w:val="22"/>
          <w:lang w:val="en-US"/>
        </w:rPr>
        <w:t>The righting lever GZ shall be at least 0.2 m at an angle of heel equal to or greater</w:t>
      </w:r>
      <w:r>
        <w:rPr>
          <w:rFonts w:asciiTheme="minorHAnsi" w:hAnsiTheme="minorHAnsi" w:cstheme="minorHAnsi"/>
          <w:sz w:val="22"/>
          <w:szCs w:val="22"/>
          <w:lang w:val="en-US"/>
        </w:rPr>
        <w:t xml:space="preserve"> </w:t>
      </w:r>
      <w:r w:rsidRPr="00FC19CD">
        <w:rPr>
          <w:rFonts w:asciiTheme="minorHAnsi" w:hAnsiTheme="minorHAnsi" w:cstheme="minorHAnsi"/>
          <w:sz w:val="22"/>
          <w:szCs w:val="22"/>
          <w:lang w:val="en-US"/>
        </w:rPr>
        <w:t>than 30°.</w:t>
      </w:r>
    </w:p>
    <w:p w:rsidR="00AC25A8" w:rsidRPr="00FB0C73" w:rsidRDefault="007F265E" w:rsidP="00FB0C73">
      <w:pPr>
        <w:autoSpaceDE w:val="0"/>
        <w:autoSpaceDN w:val="0"/>
        <w:adjustRightInd w:val="0"/>
        <w:spacing w:before="60" w:after="60"/>
        <w:rPr>
          <w:rFonts w:asciiTheme="minorHAnsi" w:hAnsiTheme="minorHAnsi" w:cstheme="minorHAnsi"/>
          <w:sz w:val="22"/>
          <w:szCs w:val="22"/>
          <w:lang w:val="en-US"/>
        </w:rPr>
      </w:pPr>
      <w:r w:rsidRPr="00FC19CD">
        <w:rPr>
          <w:rFonts w:asciiTheme="minorHAnsi" w:hAnsiTheme="minorHAnsi" w:cstheme="minorHAnsi"/>
          <w:sz w:val="22"/>
          <w:szCs w:val="22"/>
          <w:lang w:val="en-US"/>
        </w:rPr>
        <w:t>The maximum righting lever shall occur at an a</w:t>
      </w:r>
      <w:r w:rsidR="00FB0C73">
        <w:rPr>
          <w:rFonts w:asciiTheme="minorHAnsi" w:hAnsiTheme="minorHAnsi" w:cstheme="minorHAnsi"/>
          <w:sz w:val="22"/>
          <w:szCs w:val="22"/>
          <w:lang w:val="en-US"/>
        </w:rPr>
        <w:t>ngle of heel not less than 15°</w:t>
      </w:r>
      <w:r w:rsidR="00CA2D81">
        <w:rPr>
          <w:rFonts w:asciiTheme="minorHAnsi" w:hAnsiTheme="minorHAnsi" w:cstheme="minorHAnsi"/>
          <w:sz w:val="22"/>
          <w:szCs w:val="22"/>
          <w:lang w:val="en-US"/>
        </w:rPr>
        <w:t>, but preferably larger than 25°</w:t>
      </w:r>
      <w:r w:rsidR="00FB0C73">
        <w:rPr>
          <w:rFonts w:asciiTheme="minorHAnsi" w:hAnsiTheme="minorHAnsi" w:cstheme="minorHAnsi"/>
          <w:sz w:val="22"/>
          <w:szCs w:val="22"/>
          <w:lang w:val="en-US"/>
        </w:rPr>
        <w:t>.</w:t>
      </w:r>
    </w:p>
    <w:p w:rsidR="007F265E" w:rsidRPr="00FC19CD" w:rsidRDefault="007F265E" w:rsidP="00182D20">
      <w:pPr>
        <w:pStyle w:val="Brdtekst"/>
        <w:spacing w:before="60" w:after="60"/>
        <w:rPr>
          <w:rFonts w:asciiTheme="minorHAnsi" w:hAnsiTheme="minorHAnsi" w:cstheme="minorHAnsi"/>
          <w:sz w:val="22"/>
          <w:szCs w:val="22"/>
          <w:lang w:val="en-US"/>
        </w:rPr>
      </w:pPr>
      <w:r w:rsidRPr="00FC19CD">
        <w:rPr>
          <w:rFonts w:asciiTheme="minorHAnsi" w:hAnsiTheme="minorHAnsi" w:cstheme="minorHAnsi"/>
          <w:sz w:val="22"/>
          <w:szCs w:val="22"/>
          <w:lang w:val="en-US"/>
        </w:rPr>
        <w:t xml:space="preserve">The initial </w:t>
      </w:r>
      <w:r w:rsidR="00CA2D81">
        <w:rPr>
          <w:rFonts w:asciiTheme="minorHAnsi" w:hAnsiTheme="minorHAnsi" w:cstheme="minorHAnsi"/>
          <w:sz w:val="22"/>
          <w:szCs w:val="22"/>
          <w:lang w:val="en-US"/>
        </w:rPr>
        <w:t xml:space="preserve">transverse </w:t>
      </w:r>
      <w:proofErr w:type="spellStart"/>
      <w:r w:rsidRPr="00FC19CD">
        <w:rPr>
          <w:rFonts w:asciiTheme="minorHAnsi" w:hAnsiTheme="minorHAnsi" w:cstheme="minorHAnsi"/>
          <w:sz w:val="22"/>
          <w:szCs w:val="22"/>
          <w:lang w:val="en-US"/>
        </w:rPr>
        <w:t>metacentric</w:t>
      </w:r>
      <w:proofErr w:type="spellEnd"/>
      <w:r w:rsidRPr="00FC19CD">
        <w:rPr>
          <w:rFonts w:asciiTheme="minorHAnsi" w:hAnsiTheme="minorHAnsi" w:cstheme="minorHAnsi"/>
          <w:sz w:val="22"/>
          <w:szCs w:val="22"/>
          <w:lang w:val="en-US"/>
        </w:rPr>
        <w:t xml:space="preserve"> height GMT shall not be less than 0.15 m</w:t>
      </w:r>
      <w:r w:rsidR="00182D20">
        <w:rPr>
          <w:rFonts w:asciiTheme="minorHAnsi" w:hAnsiTheme="minorHAnsi" w:cstheme="minorHAnsi"/>
          <w:sz w:val="22"/>
          <w:szCs w:val="22"/>
          <w:lang w:val="en-US"/>
        </w:rPr>
        <w:t xml:space="preserve"> when corrected for free surface effect</w:t>
      </w:r>
      <w:r w:rsidRPr="00FC19CD">
        <w:rPr>
          <w:rFonts w:asciiTheme="minorHAnsi" w:hAnsiTheme="minorHAnsi" w:cstheme="minorHAnsi"/>
          <w:sz w:val="22"/>
          <w:szCs w:val="22"/>
          <w:lang w:val="en-US"/>
        </w:rPr>
        <w:t>.</w:t>
      </w:r>
    </w:p>
    <w:p w:rsidR="00CA2D81" w:rsidRDefault="00CA2D81" w:rsidP="00182D20">
      <w:pPr>
        <w:autoSpaceDE w:val="0"/>
        <w:autoSpaceDN w:val="0"/>
        <w:adjustRightInd w:val="0"/>
        <w:spacing w:before="60" w:after="60"/>
        <w:rPr>
          <w:rFonts w:asciiTheme="minorHAnsi" w:hAnsiTheme="minorHAnsi" w:cstheme="minorHAnsi"/>
          <w:sz w:val="22"/>
          <w:szCs w:val="22"/>
          <w:lang w:val="en-US"/>
        </w:rPr>
      </w:pPr>
    </w:p>
    <w:p w:rsidR="00CA2D81" w:rsidRDefault="00CA2D81" w:rsidP="00CA2D81">
      <w:pPr>
        <w:pStyle w:val="Overskrift2"/>
        <w:rPr>
          <w:lang w:val="en-US"/>
        </w:rPr>
      </w:pPr>
      <w:bookmarkStart w:id="45" w:name="_Ref496170408"/>
      <w:bookmarkStart w:id="46" w:name="_Toc499116526"/>
      <w:r>
        <w:rPr>
          <w:lang w:val="en-US"/>
        </w:rPr>
        <w:t>Self-righting</w:t>
      </w:r>
      <w:bookmarkEnd w:id="45"/>
      <w:bookmarkEnd w:id="46"/>
    </w:p>
    <w:p w:rsidR="00CA2D81" w:rsidRDefault="00CA2D81" w:rsidP="00CA2D81">
      <w:pPr>
        <w:pStyle w:val="Brdtekst"/>
        <w:kinsoku w:val="0"/>
        <w:overflowPunct w:val="0"/>
        <w:ind w:right="319"/>
        <w:rPr>
          <w:lang w:val="en-US"/>
        </w:rPr>
      </w:pPr>
      <w:r w:rsidRPr="00124013">
        <w:rPr>
          <w:lang w:val="en-US"/>
        </w:rPr>
        <w:t>T</w:t>
      </w:r>
      <w:r w:rsidRPr="00124013">
        <w:rPr>
          <w:spacing w:val="-1"/>
          <w:lang w:val="en-US"/>
        </w:rPr>
        <w:t>h</w:t>
      </w:r>
      <w:r w:rsidRPr="00124013">
        <w:rPr>
          <w:lang w:val="en-US"/>
        </w:rPr>
        <w:t>e</w:t>
      </w:r>
      <w:r w:rsidRPr="00124013">
        <w:rPr>
          <w:spacing w:val="1"/>
          <w:lang w:val="en-US"/>
        </w:rPr>
        <w:t xml:space="preserve"> </w:t>
      </w:r>
      <w:r w:rsidRPr="00124013">
        <w:rPr>
          <w:lang w:val="en-US"/>
        </w:rPr>
        <w:t>st</w:t>
      </w:r>
      <w:r w:rsidRPr="00124013">
        <w:rPr>
          <w:spacing w:val="-1"/>
          <w:lang w:val="en-US"/>
        </w:rPr>
        <w:t>abili</w:t>
      </w:r>
      <w:r w:rsidRPr="00124013">
        <w:rPr>
          <w:spacing w:val="-2"/>
          <w:lang w:val="en-US"/>
        </w:rPr>
        <w:t>t</w:t>
      </w:r>
      <w:r w:rsidRPr="00124013">
        <w:rPr>
          <w:lang w:val="en-US"/>
        </w:rPr>
        <w:t>y</w:t>
      </w:r>
      <w:r w:rsidRPr="00124013">
        <w:rPr>
          <w:spacing w:val="1"/>
          <w:lang w:val="en-US"/>
        </w:rPr>
        <w:t xml:space="preserve"> </w:t>
      </w:r>
      <w:r w:rsidRPr="00124013">
        <w:rPr>
          <w:lang w:val="en-US"/>
        </w:rPr>
        <w:t>s</w:t>
      </w:r>
      <w:r w:rsidRPr="00124013">
        <w:rPr>
          <w:spacing w:val="-1"/>
          <w:lang w:val="en-US"/>
        </w:rPr>
        <w:t>hal</w:t>
      </w:r>
      <w:r w:rsidRPr="00124013">
        <w:rPr>
          <w:lang w:val="en-US"/>
        </w:rPr>
        <w:t xml:space="preserve">l </w:t>
      </w:r>
      <w:r w:rsidRPr="00124013">
        <w:rPr>
          <w:spacing w:val="-4"/>
          <w:lang w:val="en-US"/>
        </w:rPr>
        <w:t>b</w:t>
      </w:r>
      <w:r w:rsidRPr="00124013">
        <w:rPr>
          <w:lang w:val="en-US"/>
        </w:rPr>
        <w:t>e</w:t>
      </w:r>
      <w:r w:rsidRPr="00124013">
        <w:rPr>
          <w:spacing w:val="2"/>
          <w:lang w:val="en-US"/>
        </w:rPr>
        <w:t xml:space="preserve"> </w:t>
      </w:r>
      <w:r w:rsidRPr="00124013">
        <w:rPr>
          <w:spacing w:val="-1"/>
          <w:lang w:val="en-US"/>
        </w:rPr>
        <w:t>p</w:t>
      </w:r>
      <w:r w:rsidRPr="00124013">
        <w:rPr>
          <w:spacing w:val="-2"/>
          <w:lang w:val="en-US"/>
        </w:rPr>
        <w:t>o</w:t>
      </w:r>
      <w:r w:rsidRPr="00124013">
        <w:rPr>
          <w:lang w:val="en-US"/>
        </w:rPr>
        <w:t>s</w:t>
      </w:r>
      <w:r w:rsidRPr="00124013">
        <w:rPr>
          <w:spacing w:val="-1"/>
          <w:lang w:val="en-US"/>
        </w:rPr>
        <w:t>i</w:t>
      </w:r>
      <w:r w:rsidRPr="00124013">
        <w:rPr>
          <w:lang w:val="en-US"/>
        </w:rPr>
        <w:t>t</w:t>
      </w:r>
      <w:r w:rsidRPr="00124013">
        <w:rPr>
          <w:spacing w:val="-3"/>
          <w:lang w:val="en-US"/>
        </w:rPr>
        <w:t>i</w:t>
      </w:r>
      <w:r w:rsidRPr="00124013">
        <w:rPr>
          <w:spacing w:val="1"/>
          <w:lang w:val="en-US"/>
        </w:rPr>
        <w:t>v</w:t>
      </w:r>
      <w:r w:rsidRPr="00124013">
        <w:rPr>
          <w:lang w:val="en-US"/>
        </w:rPr>
        <w:t>e</w:t>
      </w:r>
      <w:r w:rsidRPr="00124013">
        <w:rPr>
          <w:spacing w:val="1"/>
          <w:lang w:val="en-US"/>
        </w:rPr>
        <w:t xml:space="preserve"> </w:t>
      </w:r>
      <w:r>
        <w:rPr>
          <w:spacing w:val="1"/>
          <w:lang w:val="en-US"/>
        </w:rPr>
        <w:t xml:space="preserve">(GZ &gt;0) </w:t>
      </w:r>
      <w:r w:rsidRPr="00124013">
        <w:rPr>
          <w:spacing w:val="-1"/>
          <w:lang w:val="en-US"/>
        </w:rPr>
        <w:t>u</w:t>
      </w:r>
      <w:r w:rsidRPr="00124013">
        <w:rPr>
          <w:lang w:val="en-US"/>
        </w:rPr>
        <w:t>p</w:t>
      </w:r>
      <w:r w:rsidRPr="00124013">
        <w:rPr>
          <w:spacing w:val="-1"/>
          <w:lang w:val="en-US"/>
        </w:rPr>
        <w:t xml:space="preserve"> </w:t>
      </w:r>
      <w:r w:rsidRPr="00124013">
        <w:rPr>
          <w:spacing w:val="-2"/>
          <w:lang w:val="en-US"/>
        </w:rPr>
        <w:t>t</w:t>
      </w:r>
      <w:r w:rsidRPr="00124013">
        <w:rPr>
          <w:lang w:val="en-US"/>
        </w:rPr>
        <w:t>o</w:t>
      </w:r>
      <w:r w:rsidRPr="00124013">
        <w:rPr>
          <w:spacing w:val="-1"/>
          <w:lang w:val="en-US"/>
        </w:rPr>
        <w:t xml:space="preserve"> an</w:t>
      </w:r>
      <w:r w:rsidRPr="00124013">
        <w:rPr>
          <w:lang w:val="en-US"/>
        </w:rPr>
        <w:t xml:space="preserve">d </w:t>
      </w:r>
      <w:r w:rsidRPr="00124013">
        <w:rPr>
          <w:spacing w:val="-1"/>
          <w:lang w:val="en-US"/>
        </w:rPr>
        <w:t>in</w:t>
      </w:r>
      <w:r w:rsidRPr="00124013">
        <w:rPr>
          <w:lang w:val="en-US"/>
        </w:rPr>
        <w:t>c</w:t>
      </w:r>
      <w:r w:rsidRPr="00124013">
        <w:rPr>
          <w:spacing w:val="-1"/>
          <w:lang w:val="en-US"/>
        </w:rPr>
        <w:t>ludin</w:t>
      </w:r>
      <w:r w:rsidRPr="00124013">
        <w:rPr>
          <w:lang w:val="en-US"/>
        </w:rPr>
        <w:t>g</w:t>
      </w:r>
      <w:r w:rsidRPr="00124013">
        <w:rPr>
          <w:spacing w:val="-1"/>
          <w:lang w:val="en-US"/>
        </w:rPr>
        <w:t xml:space="preserve"> </w:t>
      </w:r>
      <w:r w:rsidRPr="00124013">
        <w:rPr>
          <w:lang w:val="en-US"/>
        </w:rPr>
        <w:t>1</w:t>
      </w:r>
      <w:r w:rsidRPr="00124013">
        <w:rPr>
          <w:spacing w:val="-2"/>
          <w:lang w:val="en-US"/>
        </w:rPr>
        <w:t>8</w:t>
      </w:r>
      <w:r w:rsidRPr="00124013">
        <w:rPr>
          <w:lang w:val="en-US"/>
        </w:rPr>
        <w:t>0°</w:t>
      </w:r>
      <w:r w:rsidRPr="00124013">
        <w:rPr>
          <w:spacing w:val="-3"/>
          <w:lang w:val="en-US"/>
        </w:rPr>
        <w:t xml:space="preserve"> </w:t>
      </w:r>
      <w:r w:rsidRPr="00124013">
        <w:rPr>
          <w:lang w:val="en-US"/>
        </w:rPr>
        <w:t>(t</w:t>
      </w:r>
      <w:r w:rsidRPr="00124013">
        <w:rPr>
          <w:spacing w:val="-1"/>
          <w:lang w:val="en-US"/>
        </w:rPr>
        <w:t>h</w:t>
      </w:r>
      <w:r w:rsidRPr="00124013">
        <w:rPr>
          <w:lang w:val="en-US"/>
        </w:rPr>
        <w:t>e</w:t>
      </w:r>
      <w:r w:rsidRPr="00124013">
        <w:rPr>
          <w:spacing w:val="-1"/>
          <w:lang w:val="en-US"/>
        </w:rPr>
        <w:t xml:space="preserve"> </w:t>
      </w:r>
      <w:r w:rsidRPr="00124013">
        <w:rPr>
          <w:spacing w:val="1"/>
          <w:lang w:val="en-US"/>
        </w:rPr>
        <w:t>v</w:t>
      </w:r>
      <w:r w:rsidRPr="00124013">
        <w:rPr>
          <w:lang w:val="en-US"/>
        </w:rPr>
        <w:t>e</w:t>
      </w:r>
      <w:r w:rsidRPr="00124013">
        <w:rPr>
          <w:spacing w:val="-3"/>
          <w:lang w:val="en-US"/>
        </w:rPr>
        <w:t>s</w:t>
      </w:r>
      <w:r w:rsidRPr="00124013">
        <w:rPr>
          <w:lang w:val="en-US"/>
        </w:rPr>
        <w:t>sel s</w:t>
      </w:r>
      <w:r w:rsidRPr="00124013">
        <w:rPr>
          <w:spacing w:val="-1"/>
          <w:lang w:val="en-US"/>
        </w:rPr>
        <w:t>hal</w:t>
      </w:r>
      <w:r w:rsidRPr="00124013">
        <w:rPr>
          <w:lang w:val="en-US"/>
        </w:rPr>
        <w:t xml:space="preserve">l </w:t>
      </w:r>
      <w:r w:rsidRPr="00124013">
        <w:rPr>
          <w:spacing w:val="-4"/>
          <w:lang w:val="en-US"/>
        </w:rPr>
        <w:t>b</w:t>
      </w:r>
      <w:r w:rsidRPr="00124013">
        <w:rPr>
          <w:lang w:val="en-US"/>
        </w:rPr>
        <w:t>e</w:t>
      </w:r>
      <w:r w:rsidRPr="00124013">
        <w:rPr>
          <w:spacing w:val="1"/>
          <w:lang w:val="en-US"/>
        </w:rPr>
        <w:t xml:space="preserve"> </w:t>
      </w:r>
      <w:r w:rsidRPr="00124013">
        <w:rPr>
          <w:lang w:val="en-US"/>
        </w:rPr>
        <w:t>se</w:t>
      </w:r>
      <w:r w:rsidRPr="00124013">
        <w:rPr>
          <w:spacing w:val="-1"/>
          <w:lang w:val="en-US"/>
        </w:rPr>
        <w:t>lf-ri</w:t>
      </w:r>
      <w:r w:rsidRPr="00124013">
        <w:rPr>
          <w:spacing w:val="-4"/>
          <w:lang w:val="en-US"/>
        </w:rPr>
        <w:t>g</w:t>
      </w:r>
      <w:r w:rsidRPr="00124013">
        <w:rPr>
          <w:spacing w:val="-1"/>
          <w:lang w:val="en-US"/>
        </w:rPr>
        <w:t>h</w:t>
      </w:r>
      <w:r w:rsidRPr="00124013">
        <w:rPr>
          <w:lang w:val="en-US"/>
        </w:rPr>
        <w:t>t</w:t>
      </w:r>
      <w:r w:rsidRPr="00124013">
        <w:rPr>
          <w:spacing w:val="-1"/>
          <w:lang w:val="en-US"/>
        </w:rPr>
        <w:t>ing</w:t>
      </w:r>
      <w:r w:rsidRPr="00124013">
        <w:rPr>
          <w:lang w:val="en-US"/>
        </w:rPr>
        <w:t>)</w:t>
      </w:r>
      <w:r>
        <w:rPr>
          <w:lang w:val="en-US"/>
        </w:rPr>
        <w:t xml:space="preserve"> for all operating conditions, including ice accretion</w:t>
      </w:r>
      <w:r w:rsidRPr="00124013">
        <w:rPr>
          <w:lang w:val="en-US"/>
        </w:rPr>
        <w:t xml:space="preserve">. </w:t>
      </w:r>
      <w:r>
        <w:rPr>
          <w:lang w:val="en-US"/>
        </w:rPr>
        <w:t xml:space="preserve">The self righting ability of the vessel shall be confirmed by testing, Sect. </w:t>
      </w:r>
      <w:r w:rsidR="009433FC">
        <w:rPr>
          <w:lang w:val="en-US"/>
        </w:rPr>
        <w:t>8.4.2</w:t>
      </w:r>
      <w:r>
        <w:rPr>
          <w:lang w:val="en-US"/>
        </w:rPr>
        <w:t xml:space="preserve">. </w:t>
      </w:r>
    </w:p>
    <w:p w:rsidR="00C311D6" w:rsidRDefault="00C311D6">
      <w:pPr>
        <w:spacing w:after="200" w:line="276" w:lineRule="auto"/>
        <w:rPr>
          <w:b/>
          <w:color w:val="009FDA"/>
          <w:sz w:val="26"/>
          <w:lang w:val="en-US"/>
        </w:rPr>
      </w:pPr>
      <w:bookmarkStart w:id="47" w:name="_Ref486418487"/>
      <w:r>
        <w:rPr>
          <w:lang w:val="en-US"/>
        </w:rPr>
        <w:br w:type="page"/>
      </w:r>
    </w:p>
    <w:p w:rsidR="00AC25A8" w:rsidRDefault="00CA2D81" w:rsidP="00CA2D81">
      <w:pPr>
        <w:pStyle w:val="Overskrift2"/>
        <w:rPr>
          <w:lang w:val="en-US"/>
        </w:rPr>
      </w:pPr>
      <w:bookmarkStart w:id="48" w:name="_Toc499116527"/>
      <w:r>
        <w:rPr>
          <w:lang w:val="en-US"/>
        </w:rPr>
        <w:lastRenderedPageBreak/>
        <w:t>Testing</w:t>
      </w:r>
      <w:bookmarkEnd w:id="47"/>
      <w:r>
        <w:rPr>
          <w:lang w:val="en-US"/>
        </w:rPr>
        <w:t xml:space="preserve"> of </w:t>
      </w:r>
      <w:r w:rsidR="004F7F14">
        <w:rPr>
          <w:lang w:val="en-US"/>
        </w:rPr>
        <w:t xml:space="preserve">intact </w:t>
      </w:r>
      <w:r>
        <w:rPr>
          <w:lang w:val="en-US"/>
        </w:rPr>
        <w:t>stability</w:t>
      </w:r>
      <w:bookmarkEnd w:id="48"/>
    </w:p>
    <w:p w:rsidR="00CA2D81" w:rsidRDefault="00CA2D81" w:rsidP="00CA2D81">
      <w:pPr>
        <w:pStyle w:val="Overskrift3"/>
        <w:rPr>
          <w:lang w:val="en-US"/>
        </w:rPr>
      </w:pPr>
      <w:r>
        <w:rPr>
          <w:lang w:val="en-US"/>
        </w:rPr>
        <w:t>Inclining test</w:t>
      </w:r>
    </w:p>
    <w:p w:rsidR="00182D20" w:rsidRDefault="00182D20" w:rsidP="00182D20">
      <w:pPr>
        <w:pStyle w:val="Brdtekst"/>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An inclining test shall be carried out for </w:t>
      </w:r>
      <w:r w:rsidR="004F7F14">
        <w:rPr>
          <w:rFonts w:asciiTheme="minorHAnsi" w:hAnsiTheme="minorHAnsi" w:cstheme="minorHAnsi"/>
          <w:sz w:val="22"/>
          <w:szCs w:val="22"/>
          <w:lang w:val="en-US"/>
        </w:rPr>
        <w:t>each</w:t>
      </w:r>
      <w:r w:rsidRPr="001F2A88">
        <w:rPr>
          <w:rFonts w:asciiTheme="minorHAnsi" w:hAnsiTheme="minorHAnsi" w:cstheme="minorHAnsi"/>
          <w:sz w:val="22"/>
          <w:szCs w:val="22"/>
          <w:lang w:val="en-US"/>
        </w:rPr>
        <w:t xml:space="preserve"> vessel.</w:t>
      </w:r>
    </w:p>
    <w:p w:rsidR="00587277" w:rsidRDefault="00587277" w:rsidP="00182D20">
      <w:pPr>
        <w:pStyle w:val="Brdtekst"/>
        <w:spacing w:before="60" w:after="60"/>
        <w:rPr>
          <w:rFonts w:asciiTheme="minorHAnsi" w:hAnsiTheme="minorHAnsi" w:cstheme="minorHAnsi"/>
          <w:sz w:val="22"/>
          <w:szCs w:val="22"/>
          <w:lang w:val="en-US"/>
        </w:rPr>
      </w:pPr>
    </w:p>
    <w:p w:rsidR="00CA2D81" w:rsidRDefault="00CA2D81" w:rsidP="00CA2D81">
      <w:pPr>
        <w:pStyle w:val="Overskrift3"/>
        <w:rPr>
          <w:lang w:val="en-US"/>
        </w:rPr>
      </w:pPr>
      <w:r>
        <w:rPr>
          <w:lang w:val="en-US"/>
        </w:rPr>
        <w:t>Self-righting test</w:t>
      </w:r>
    </w:p>
    <w:p w:rsidR="00CA2D81" w:rsidRDefault="00CA2D81" w:rsidP="00CA2D81">
      <w:pPr>
        <w:pStyle w:val="Brdtekst"/>
        <w:kinsoku w:val="0"/>
        <w:overflowPunct w:val="0"/>
        <w:ind w:right="319"/>
        <w:rPr>
          <w:lang w:val="en-US"/>
        </w:rPr>
      </w:pPr>
      <w:r w:rsidRPr="00124013">
        <w:rPr>
          <w:spacing w:val="-1"/>
          <w:lang w:val="en-US"/>
        </w:rPr>
        <w:t>S</w:t>
      </w:r>
      <w:r w:rsidRPr="00124013">
        <w:rPr>
          <w:lang w:val="en-US"/>
        </w:rPr>
        <w:t>e</w:t>
      </w:r>
      <w:r w:rsidRPr="00124013">
        <w:rPr>
          <w:spacing w:val="-1"/>
          <w:lang w:val="en-US"/>
        </w:rPr>
        <w:t>lf-righ</w:t>
      </w:r>
      <w:r w:rsidRPr="00124013">
        <w:rPr>
          <w:lang w:val="en-US"/>
        </w:rPr>
        <w:t>t</w:t>
      </w:r>
      <w:r w:rsidRPr="00124013">
        <w:rPr>
          <w:spacing w:val="-1"/>
          <w:lang w:val="en-US"/>
        </w:rPr>
        <w:t>in</w:t>
      </w:r>
      <w:r w:rsidRPr="00124013">
        <w:rPr>
          <w:lang w:val="en-US"/>
        </w:rPr>
        <w:t>g</w:t>
      </w:r>
      <w:r>
        <w:rPr>
          <w:lang w:val="en-US"/>
        </w:rPr>
        <w:t xml:space="preserve"> capability</w:t>
      </w:r>
      <w:r w:rsidRPr="00124013">
        <w:rPr>
          <w:spacing w:val="-1"/>
          <w:lang w:val="en-US"/>
        </w:rPr>
        <w:t xml:space="preserve"> </w:t>
      </w:r>
      <w:r w:rsidRPr="00124013">
        <w:rPr>
          <w:lang w:val="en-US"/>
        </w:rPr>
        <w:t>s</w:t>
      </w:r>
      <w:r w:rsidRPr="00124013">
        <w:rPr>
          <w:spacing w:val="-1"/>
          <w:lang w:val="en-US"/>
        </w:rPr>
        <w:t>hal</w:t>
      </w:r>
      <w:r w:rsidRPr="00124013">
        <w:rPr>
          <w:lang w:val="en-US"/>
        </w:rPr>
        <w:t>l</w:t>
      </w:r>
      <w:r w:rsidRPr="00124013">
        <w:rPr>
          <w:rFonts w:ascii="Times New Roman" w:hAnsi="Times New Roman" w:cs="Times New Roman"/>
          <w:lang w:val="en-US"/>
        </w:rPr>
        <w:t xml:space="preserve"> </w:t>
      </w:r>
      <w:r w:rsidRPr="00124013">
        <w:rPr>
          <w:spacing w:val="-1"/>
          <w:lang w:val="en-US"/>
        </w:rPr>
        <w:t>b</w:t>
      </w:r>
      <w:r w:rsidRPr="00124013">
        <w:rPr>
          <w:lang w:val="en-US"/>
        </w:rPr>
        <w:t>e</w:t>
      </w:r>
      <w:r w:rsidRPr="00124013">
        <w:rPr>
          <w:spacing w:val="1"/>
          <w:lang w:val="en-US"/>
        </w:rPr>
        <w:t xml:space="preserve"> </w:t>
      </w:r>
      <w:r w:rsidRPr="00124013">
        <w:rPr>
          <w:lang w:val="en-US"/>
        </w:rPr>
        <w:t>c</w:t>
      </w:r>
      <w:r w:rsidRPr="00124013">
        <w:rPr>
          <w:spacing w:val="1"/>
          <w:lang w:val="en-US"/>
        </w:rPr>
        <w:t>o</w:t>
      </w:r>
      <w:r w:rsidRPr="00124013">
        <w:rPr>
          <w:spacing w:val="-1"/>
          <w:lang w:val="en-US"/>
        </w:rPr>
        <w:t>nfi</w:t>
      </w:r>
      <w:r w:rsidRPr="00124013">
        <w:rPr>
          <w:spacing w:val="-3"/>
          <w:lang w:val="en-US"/>
        </w:rPr>
        <w:t>r</w:t>
      </w:r>
      <w:r w:rsidRPr="00124013">
        <w:rPr>
          <w:spacing w:val="1"/>
          <w:lang w:val="en-US"/>
        </w:rPr>
        <w:t>m</w:t>
      </w:r>
      <w:r w:rsidRPr="00124013">
        <w:rPr>
          <w:lang w:val="en-US"/>
        </w:rPr>
        <w:t>ed</w:t>
      </w:r>
      <w:r w:rsidRPr="00124013">
        <w:rPr>
          <w:spacing w:val="-3"/>
          <w:lang w:val="en-US"/>
        </w:rPr>
        <w:t xml:space="preserve"> </w:t>
      </w:r>
      <w:r w:rsidRPr="00124013">
        <w:rPr>
          <w:spacing w:val="-1"/>
          <w:lang w:val="en-US"/>
        </w:rPr>
        <w:t>b</w:t>
      </w:r>
      <w:r w:rsidRPr="00124013">
        <w:rPr>
          <w:lang w:val="en-US"/>
        </w:rPr>
        <w:t>y</w:t>
      </w:r>
      <w:r w:rsidRPr="00124013">
        <w:rPr>
          <w:spacing w:val="1"/>
          <w:lang w:val="en-US"/>
        </w:rPr>
        <w:t xml:space="preserve"> </w:t>
      </w:r>
      <w:r w:rsidRPr="00124013">
        <w:rPr>
          <w:spacing w:val="-2"/>
          <w:lang w:val="en-US"/>
        </w:rPr>
        <w:t>t</w:t>
      </w:r>
      <w:r w:rsidRPr="00124013">
        <w:rPr>
          <w:lang w:val="en-US"/>
        </w:rPr>
        <w:t>est</w:t>
      </w:r>
      <w:r w:rsidRPr="00124013">
        <w:rPr>
          <w:spacing w:val="-1"/>
          <w:lang w:val="en-US"/>
        </w:rPr>
        <w:t>in</w:t>
      </w:r>
      <w:r w:rsidRPr="00124013">
        <w:rPr>
          <w:lang w:val="en-US"/>
        </w:rPr>
        <w:t xml:space="preserve">g </w:t>
      </w:r>
      <w:r>
        <w:rPr>
          <w:lang w:val="en-US"/>
        </w:rPr>
        <w:t xml:space="preserve">of </w:t>
      </w:r>
      <w:r w:rsidR="004F7F14">
        <w:rPr>
          <w:lang w:val="en-US"/>
        </w:rPr>
        <w:t>each</w:t>
      </w:r>
      <w:r>
        <w:rPr>
          <w:lang w:val="en-US"/>
        </w:rPr>
        <w:t xml:space="preserve"> vessel </w:t>
      </w:r>
      <w:r w:rsidR="00587277">
        <w:rPr>
          <w:lang w:val="en-US"/>
        </w:rPr>
        <w:t xml:space="preserve">in intact condition </w:t>
      </w:r>
      <w:r w:rsidRPr="00124013">
        <w:rPr>
          <w:spacing w:val="-1"/>
          <w:lang w:val="en-US"/>
        </w:rPr>
        <w:t>i</w:t>
      </w:r>
      <w:r w:rsidRPr="00124013">
        <w:rPr>
          <w:lang w:val="en-US"/>
        </w:rPr>
        <w:t>n</w:t>
      </w:r>
      <w:r w:rsidRPr="00124013">
        <w:rPr>
          <w:spacing w:val="-3"/>
          <w:lang w:val="en-US"/>
        </w:rPr>
        <w:t xml:space="preserve"> </w:t>
      </w:r>
      <w:r w:rsidRPr="00124013">
        <w:rPr>
          <w:spacing w:val="-1"/>
          <w:lang w:val="en-US"/>
        </w:rPr>
        <w:t>a</w:t>
      </w:r>
      <w:r w:rsidRPr="00124013">
        <w:rPr>
          <w:lang w:val="en-US"/>
        </w:rPr>
        <w:t>cc</w:t>
      </w:r>
      <w:r w:rsidRPr="00124013">
        <w:rPr>
          <w:spacing w:val="1"/>
          <w:lang w:val="en-US"/>
        </w:rPr>
        <w:t>o</w:t>
      </w:r>
      <w:r w:rsidRPr="00124013">
        <w:rPr>
          <w:spacing w:val="-1"/>
          <w:lang w:val="en-US"/>
        </w:rPr>
        <w:t>rdan</w:t>
      </w:r>
      <w:r w:rsidRPr="00124013">
        <w:rPr>
          <w:spacing w:val="-3"/>
          <w:lang w:val="en-US"/>
        </w:rPr>
        <w:t>c</w:t>
      </w:r>
      <w:r w:rsidRPr="00124013">
        <w:rPr>
          <w:lang w:val="en-US"/>
        </w:rPr>
        <w:t>e</w:t>
      </w:r>
      <w:r w:rsidRPr="00124013">
        <w:rPr>
          <w:spacing w:val="1"/>
          <w:lang w:val="en-US"/>
        </w:rPr>
        <w:t xml:space="preserve"> </w:t>
      </w:r>
      <w:r w:rsidRPr="00124013">
        <w:rPr>
          <w:lang w:val="en-US"/>
        </w:rPr>
        <w:t>w</w:t>
      </w:r>
      <w:r w:rsidRPr="00124013">
        <w:rPr>
          <w:spacing w:val="-3"/>
          <w:lang w:val="en-US"/>
        </w:rPr>
        <w:t>i</w:t>
      </w:r>
      <w:r w:rsidRPr="00124013">
        <w:rPr>
          <w:lang w:val="en-US"/>
        </w:rPr>
        <w:t>th</w:t>
      </w:r>
      <w:r w:rsidRPr="00124013">
        <w:rPr>
          <w:spacing w:val="-1"/>
          <w:lang w:val="en-US"/>
        </w:rPr>
        <w:t xml:space="preserve"> a</w:t>
      </w:r>
      <w:r w:rsidRPr="00124013">
        <w:rPr>
          <w:lang w:val="en-US"/>
        </w:rPr>
        <w:t xml:space="preserve">n </w:t>
      </w:r>
      <w:r w:rsidRPr="00124013">
        <w:rPr>
          <w:spacing w:val="-1"/>
          <w:lang w:val="en-US"/>
        </w:rPr>
        <w:t>appr</w:t>
      </w:r>
      <w:r w:rsidRPr="00124013">
        <w:rPr>
          <w:spacing w:val="-2"/>
          <w:lang w:val="en-US"/>
        </w:rPr>
        <w:t>ov</w:t>
      </w:r>
      <w:r w:rsidRPr="00124013">
        <w:rPr>
          <w:lang w:val="en-US"/>
        </w:rPr>
        <w:t>ed</w:t>
      </w:r>
      <w:r w:rsidRPr="00124013">
        <w:rPr>
          <w:spacing w:val="-1"/>
          <w:lang w:val="en-US"/>
        </w:rPr>
        <w:t xml:space="preserve"> </w:t>
      </w:r>
      <w:r w:rsidRPr="00124013">
        <w:rPr>
          <w:lang w:val="en-US"/>
        </w:rPr>
        <w:t>te</w:t>
      </w:r>
      <w:r w:rsidRPr="00124013">
        <w:rPr>
          <w:spacing w:val="-3"/>
          <w:lang w:val="en-US"/>
        </w:rPr>
        <w:t>s</w:t>
      </w:r>
      <w:r w:rsidRPr="00124013">
        <w:rPr>
          <w:lang w:val="en-US"/>
        </w:rPr>
        <w:t xml:space="preserve">t </w:t>
      </w:r>
      <w:r w:rsidRPr="00124013">
        <w:rPr>
          <w:spacing w:val="-1"/>
          <w:lang w:val="en-US"/>
        </w:rPr>
        <w:t>pr</w:t>
      </w:r>
      <w:r w:rsidRPr="00124013">
        <w:rPr>
          <w:spacing w:val="-2"/>
          <w:lang w:val="en-US"/>
        </w:rPr>
        <w:t>o</w:t>
      </w:r>
      <w:r w:rsidRPr="00124013">
        <w:rPr>
          <w:lang w:val="en-US"/>
        </w:rPr>
        <w:t>ce</w:t>
      </w:r>
      <w:r w:rsidRPr="00124013">
        <w:rPr>
          <w:spacing w:val="-1"/>
          <w:lang w:val="en-US"/>
        </w:rPr>
        <w:t>dur</w:t>
      </w:r>
      <w:r w:rsidRPr="00124013">
        <w:rPr>
          <w:lang w:val="en-US"/>
        </w:rPr>
        <w:t>e</w:t>
      </w:r>
      <w:r>
        <w:rPr>
          <w:lang w:val="en-US"/>
        </w:rPr>
        <w:t xml:space="preserve">. The test shall confirm that the stability lever arm, GZ, is positive for every 10° from 0° to 180°. The vessel shall be held in a static condition for every 10°, where the </w:t>
      </w:r>
      <w:proofErr w:type="spellStart"/>
      <w:r>
        <w:rPr>
          <w:lang w:val="en-US"/>
        </w:rPr>
        <w:t>uprighting</w:t>
      </w:r>
      <w:proofErr w:type="spellEnd"/>
      <w:r>
        <w:rPr>
          <w:lang w:val="en-US"/>
        </w:rPr>
        <w:t xml:space="preserve"> force is measured by a calibrated dynamometer</w:t>
      </w:r>
      <w:r w:rsidRPr="00124013">
        <w:rPr>
          <w:lang w:val="en-US"/>
        </w:rPr>
        <w:t>.</w:t>
      </w:r>
      <w:r>
        <w:rPr>
          <w:lang w:val="en-US"/>
        </w:rPr>
        <w:t xml:space="preserve"> During the test, engines, instruments etc. may be replaced by models of the same weight, cubic capacity and location of the centre of gravity.</w:t>
      </w:r>
    </w:p>
    <w:p w:rsidR="00CA2D81" w:rsidRDefault="00CA2D81" w:rsidP="00CA2D81">
      <w:pPr>
        <w:pStyle w:val="Overskrift2"/>
        <w:rPr>
          <w:lang w:val="en-US"/>
        </w:rPr>
      </w:pPr>
      <w:bookmarkStart w:id="49" w:name="_Toc499116528"/>
      <w:r>
        <w:rPr>
          <w:lang w:val="en-US"/>
        </w:rPr>
        <w:t>Stability information</w:t>
      </w:r>
      <w:bookmarkEnd w:id="49"/>
    </w:p>
    <w:p w:rsidR="00CA2D81" w:rsidRDefault="00CA2D81" w:rsidP="00CA2D81">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The stability</w:t>
      </w:r>
      <w:r>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information for use by the master shall also state the rolling period for each predicted condition.</w:t>
      </w:r>
    </w:p>
    <w:p w:rsidR="00CE06C1" w:rsidRDefault="00CE06C1">
      <w:pPr>
        <w:spacing w:after="200" w:line="276" w:lineRule="auto"/>
        <w:rPr>
          <w:b/>
          <w:caps/>
          <w:color w:val="009FDA"/>
          <w:sz w:val="26"/>
          <w:lang w:val="en-US"/>
        </w:rPr>
      </w:pPr>
      <w:bookmarkStart w:id="50" w:name="_Ref486403064"/>
    </w:p>
    <w:p w:rsidR="009D414D" w:rsidRPr="002C5823" w:rsidRDefault="009D414D" w:rsidP="0051058A">
      <w:pPr>
        <w:pStyle w:val="Overskrift1"/>
        <w:rPr>
          <w:lang w:val="en-US"/>
        </w:rPr>
      </w:pPr>
      <w:bookmarkStart w:id="51" w:name="_Toc499116529"/>
      <w:r w:rsidRPr="002C5823">
        <w:rPr>
          <w:lang w:val="en-US"/>
        </w:rPr>
        <w:t>Stability in damaged state</w:t>
      </w:r>
      <w:bookmarkEnd w:id="50"/>
      <w:bookmarkEnd w:id="51"/>
    </w:p>
    <w:p w:rsidR="00EF76E5" w:rsidRDefault="004F7F14" w:rsidP="00EF76E5">
      <w:pPr>
        <w:pStyle w:val="Overskrift2"/>
        <w:rPr>
          <w:lang w:val="en-US"/>
        </w:rPr>
      </w:pPr>
      <w:bookmarkStart w:id="52" w:name="_Ref486918805"/>
      <w:bookmarkStart w:id="53" w:name="_Toc499116530"/>
      <w:r>
        <w:rPr>
          <w:lang w:val="en-US"/>
        </w:rPr>
        <w:t>D</w:t>
      </w:r>
      <w:r w:rsidR="00587277">
        <w:rPr>
          <w:lang w:val="en-US"/>
        </w:rPr>
        <w:t>amage</w:t>
      </w:r>
      <w:r>
        <w:rPr>
          <w:lang w:val="en-US"/>
        </w:rPr>
        <w:t xml:space="preserve"> cases</w:t>
      </w:r>
      <w:bookmarkEnd w:id="52"/>
      <w:bookmarkEnd w:id="53"/>
    </w:p>
    <w:p w:rsidR="009D7AA7" w:rsidRDefault="009D7AA7" w:rsidP="009D7AA7">
      <w:pPr>
        <w:pStyle w:val="Brdtekst"/>
        <w:spacing w:before="60" w:after="60"/>
        <w:rPr>
          <w:rFonts w:asciiTheme="minorHAnsi" w:hAnsiTheme="minorHAnsi" w:cstheme="minorHAnsi"/>
          <w:sz w:val="22"/>
          <w:szCs w:val="22"/>
          <w:lang w:val="en-US"/>
        </w:rPr>
      </w:pPr>
      <w:r w:rsidRPr="00E931FC">
        <w:rPr>
          <w:rFonts w:asciiTheme="minorHAnsi" w:hAnsiTheme="minorHAnsi" w:cstheme="minorHAnsi"/>
          <w:sz w:val="22"/>
          <w:szCs w:val="22"/>
          <w:lang w:val="en-US"/>
        </w:rPr>
        <w:t>The foll</w:t>
      </w:r>
      <w:r w:rsidR="00587277">
        <w:rPr>
          <w:rFonts w:asciiTheme="minorHAnsi" w:hAnsiTheme="minorHAnsi" w:cstheme="minorHAnsi"/>
          <w:sz w:val="22"/>
          <w:szCs w:val="22"/>
          <w:lang w:val="en-US"/>
        </w:rPr>
        <w:t>owing damaged case shall apply:</w:t>
      </w:r>
    </w:p>
    <w:p w:rsidR="004F7F14" w:rsidRDefault="004F7F14" w:rsidP="004F7F14">
      <w:pPr>
        <w:pStyle w:val="Brdtekst"/>
        <w:numPr>
          <w:ilvl w:val="0"/>
          <w:numId w:val="16"/>
        </w:numPr>
        <w:autoSpaceDE w:val="0"/>
        <w:autoSpaceDN w:val="0"/>
        <w:adjustRightInd w:val="0"/>
        <w:spacing w:before="60" w:after="60"/>
        <w:rPr>
          <w:rFonts w:asciiTheme="minorHAnsi" w:hAnsiTheme="minorHAnsi" w:cstheme="minorHAnsi"/>
          <w:sz w:val="22"/>
          <w:szCs w:val="22"/>
          <w:lang w:val="en-US"/>
        </w:rPr>
      </w:pPr>
      <w:r w:rsidRPr="004F7F14">
        <w:rPr>
          <w:rFonts w:asciiTheme="minorHAnsi" w:hAnsiTheme="minorHAnsi" w:cstheme="minorHAnsi"/>
          <w:sz w:val="22"/>
          <w:szCs w:val="22"/>
          <w:lang w:val="en-US"/>
        </w:rPr>
        <w:t>A</w:t>
      </w:r>
      <w:r w:rsidR="00587277" w:rsidRPr="004F7F14">
        <w:rPr>
          <w:rFonts w:asciiTheme="minorHAnsi" w:hAnsiTheme="minorHAnsi" w:cstheme="minorHAnsi"/>
          <w:sz w:val="22"/>
          <w:szCs w:val="22"/>
          <w:lang w:val="en-US"/>
        </w:rPr>
        <w:t>ll spaces below deck flooded, except space filled with buoyancy foam, with the superstructure and wheelhouse intact.</w:t>
      </w:r>
    </w:p>
    <w:p w:rsidR="00797374" w:rsidRDefault="004F7F14" w:rsidP="004F7F14">
      <w:pPr>
        <w:pStyle w:val="Brdtekst"/>
        <w:numPr>
          <w:ilvl w:val="0"/>
          <w:numId w:val="16"/>
        </w:num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T</w:t>
      </w:r>
      <w:r w:rsidR="00005F07" w:rsidRPr="004F7F14">
        <w:rPr>
          <w:rFonts w:asciiTheme="minorHAnsi" w:hAnsiTheme="minorHAnsi" w:cstheme="minorHAnsi"/>
          <w:sz w:val="22"/>
          <w:szCs w:val="22"/>
          <w:lang w:val="en-US"/>
        </w:rPr>
        <w:t>he wheelhouse and remaining superstructure are open to the sea while the spaces below deck are intact.</w:t>
      </w:r>
    </w:p>
    <w:p w:rsidR="00B40E63" w:rsidRDefault="00B40E63" w:rsidP="00B40E63">
      <w:pPr>
        <w:pStyle w:val="Overskrift2"/>
        <w:rPr>
          <w:lang w:val="en-US"/>
        </w:rPr>
      </w:pPr>
      <w:bookmarkStart w:id="54" w:name="_Ref486918405"/>
      <w:bookmarkStart w:id="55" w:name="_Toc499116531"/>
      <w:r>
        <w:rPr>
          <w:lang w:val="en-US"/>
        </w:rPr>
        <w:t>Permeability</w:t>
      </w:r>
      <w:bookmarkEnd w:id="54"/>
      <w:bookmarkEnd w:id="55"/>
    </w:p>
    <w:p w:rsidR="00B40E63" w:rsidRDefault="00B40E63" w:rsidP="00B40E63">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The buoyancy shall be calculated based on the </w:t>
      </w:r>
      <w:proofErr w:type="spellStart"/>
      <w:r w:rsidRPr="001F2A88">
        <w:rPr>
          <w:rFonts w:asciiTheme="minorHAnsi" w:hAnsiTheme="minorHAnsi" w:cstheme="minorHAnsi"/>
          <w:sz w:val="22"/>
          <w:szCs w:val="22"/>
          <w:lang w:val="en-US"/>
        </w:rPr>
        <w:t>permeabilities</w:t>
      </w:r>
      <w:proofErr w:type="spellEnd"/>
      <w:r w:rsidRPr="001F2A88">
        <w:rPr>
          <w:rFonts w:asciiTheme="minorHAnsi" w:hAnsiTheme="minorHAnsi" w:cstheme="minorHAnsi"/>
          <w:sz w:val="22"/>
          <w:szCs w:val="22"/>
          <w:lang w:val="en-US"/>
        </w:rPr>
        <w:t xml:space="preserve"> </w:t>
      </w:r>
      <w:r>
        <w:rPr>
          <w:rFonts w:asciiTheme="minorHAnsi" w:hAnsiTheme="minorHAnsi" w:cstheme="minorHAnsi"/>
          <w:sz w:val="22"/>
          <w:szCs w:val="22"/>
          <w:lang w:val="en-US"/>
        </w:rPr>
        <w:t>specified in the table below.</w:t>
      </w:r>
    </w:p>
    <w:p w:rsidR="00B40E63" w:rsidRDefault="00B40E63" w:rsidP="00B40E63">
      <w:pPr>
        <w:autoSpaceDE w:val="0"/>
        <w:autoSpaceDN w:val="0"/>
        <w:adjustRightInd w:val="0"/>
        <w:spacing w:before="60" w:after="60"/>
        <w:rPr>
          <w:rFonts w:asciiTheme="minorHAnsi" w:hAnsiTheme="minorHAnsi" w:cstheme="minorHAnsi"/>
          <w:sz w:val="22"/>
          <w:szCs w:val="22"/>
          <w:lang w:val="en-US"/>
        </w:rPr>
      </w:pPr>
    </w:p>
    <w:tbl>
      <w:tblPr>
        <w:tblStyle w:val="Tabel-Gitter"/>
        <w:tblW w:w="0" w:type="auto"/>
        <w:tblLook w:val="04A0"/>
      </w:tblPr>
      <w:tblGrid>
        <w:gridCol w:w="2660"/>
        <w:gridCol w:w="3118"/>
      </w:tblGrid>
      <w:tr w:rsidR="00B40E63" w:rsidTr="00940BE9">
        <w:tc>
          <w:tcPr>
            <w:tcW w:w="5778" w:type="dxa"/>
            <w:gridSpan w:val="2"/>
          </w:tcPr>
          <w:p w:rsidR="00B40E63" w:rsidRPr="00537BE4" w:rsidRDefault="00B40E63" w:rsidP="00940BE9">
            <w:pPr>
              <w:autoSpaceDE w:val="0"/>
              <w:autoSpaceDN w:val="0"/>
              <w:adjustRightInd w:val="0"/>
              <w:spacing w:before="60" w:after="60"/>
              <w:jc w:val="center"/>
              <w:rPr>
                <w:rFonts w:asciiTheme="minorHAnsi" w:hAnsiTheme="minorHAnsi" w:cstheme="minorHAnsi"/>
                <w:b/>
                <w:sz w:val="22"/>
                <w:szCs w:val="22"/>
                <w:lang w:val="en-US"/>
              </w:rPr>
            </w:pPr>
            <w:r>
              <w:rPr>
                <w:rFonts w:asciiTheme="minorHAnsi" w:hAnsiTheme="minorHAnsi" w:cstheme="minorHAnsi"/>
                <w:b/>
                <w:sz w:val="22"/>
                <w:szCs w:val="22"/>
                <w:lang w:val="en-US"/>
              </w:rPr>
              <w:t>PERMEABILITIES</w:t>
            </w:r>
          </w:p>
        </w:tc>
      </w:tr>
      <w:tr w:rsidR="00B40E63" w:rsidTr="00940BE9">
        <w:tc>
          <w:tcPr>
            <w:tcW w:w="2660" w:type="dxa"/>
          </w:tcPr>
          <w:p w:rsidR="00B40E63" w:rsidRPr="00537BE4" w:rsidRDefault="00B40E63" w:rsidP="00940BE9">
            <w:pPr>
              <w:autoSpaceDE w:val="0"/>
              <w:autoSpaceDN w:val="0"/>
              <w:adjustRightInd w:val="0"/>
              <w:spacing w:before="60" w:after="60"/>
              <w:rPr>
                <w:rFonts w:asciiTheme="minorHAnsi" w:hAnsiTheme="minorHAnsi" w:cstheme="minorHAnsi"/>
                <w:b/>
                <w:sz w:val="22"/>
                <w:szCs w:val="22"/>
                <w:lang w:val="en-US"/>
              </w:rPr>
            </w:pPr>
            <w:r w:rsidRPr="00537BE4">
              <w:rPr>
                <w:rFonts w:asciiTheme="minorHAnsi" w:hAnsiTheme="minorHAnsi" w:cstheme="minorHAnsi"/>
                <w:b/>
                <w:sz w:val="22"/>
                <w:szCs w:val="22"/>
                <w:lang w:val="en-US"/>
              </w:rPr>
              <w:t>Space</w:t>
            </w:r>
          </w:p>
        </w:tc>
        <w:tc>
          <w:tcPr>
            <w:tcW w:w="3118" w:type="dxa"/>
          </w:tcPr>
          <w:p w:rsidR="00B40E63" w:rsidRPr="00537BE4" w:rsidRDefault="00B40E63" w:rsidP="00940BE9">
            <w:pPr>
              <w:autoSpaceDE w:val="0"/>
              <w:autoSpaceDN w:val="0"/>
              <w:adjustRightInd w:val="0"/>
              <w:spacing w:before="60" w:after="60"/>
              <w:jc w:val="center"/>
              <w:rPr>
                <w:rFonts w:asciiTheme="minorHAnsi" w:hAnsiTheme="minorHAnsi" w:cstheme="minorHAnsi"/>
                <w:b/>
                <w:sz w:val="22"/>
                <w:szCs w:val="22"/>
                <w:lang w:val="en-US"/>
              </w:rPr>
            </w:pPr>
            <w:r w:rsidRPr="00537BE4">
              <w:rPr>
                <w:rFonts w:asciiTheme="minorHAnsi" w:hAnsiTheme="minorHAnsi" w:cstheme="minorHAnsi"/>
                <w:b/>
                <w:sz w:val="22"/>
                <w:szCs w:val="22"/>
                <w:lang w:val="en-US"/>
              </w:rPr>
              <w:t>Permeability (%)</w:t>
            </w:r>
          </w:p>
        </w:tc>
      </w:tr>
      <w:tr w:rsidR="00B40E63" w:rsidTr="00940BE9">
        <w:tc>
          <w:tcPr>
            <w:tcW w:w="2660" w:type="dxa"/>
          </w:tcPr>
          <w:p w:rsidR="00B40E63" w:rsidRDefault="00B40E63" w:rsidP="00940BE9">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Stores</w:t>
            </w:r>
          </w:p>
        </w:tc>
        <w:tc>
          <w:tcPr>
            <w:tcW w:w="3118" w:type="dxa"/>
          </w:tcPr>
          <w:p w:rsidR="00B40E63" w:rsidRDefault="00B40E63" w:rsidP="00940BE9">
            <w:pPr>
              <w:autoSpaceDE w:val="0"/>
              <w:autoSpaceDN w:val="0"/>
              <w:adjustRightInd w:val="0"/>
              <w:spacing w:before="60" w:after="60"/>
              <w:jc w:val="center"/>
              <w:rPr>
                <w:rFonts w:asciiTheme="minorHAnsi" w:hAnsiTheme="minorHAnsi" w:cstheme="minorHAnsi"/>
                <w:sz w:val="22"/>
                <w:szCs w:val="22"/>
                <w:lang w:val="en-US"/>
              </w:rPr>
            </w:pPr>
            <w:r>
              <w:rPr>
                <w:rFonts w:asciiTheme="minorHAnsi" w:hAnsiTheme="minorHAnsi" w:cstheme="minorHAnsi"/>
                <w:sz w:val="22"/>
                <w:szCs w:val="22"/>
                <w:lang w:val="en-US"/>
              </w:rPr>
              <w:t>60</w:t>
            </w:r>
          </w:p>
        </w:tc>
      </w:tr>
      <w:tr w:rsidR="00B40E63" w:rsidTr="00940BE9">
        <w:tc>
          <w:tcPr>
            <w:tcW w:w="2660" w:type="dxa"/>
          </w:tcPr>
          <w:p w:rsidR="00B40E63" w:rsidRDefault="00B40E63" w:rsidP="00940BE9">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Accommodation</w:t>
            </w:r>
          </w:p>
        </w:tc>
        <w:tc>
          <w:tcPr>
            <w:tcW w:w="3118" w:type="dxa"/>
          </w:tcPr>
          <w:p w:rsidR="00B40E63" w:rsidRDefault="00B40E63" w:rsidP="00940BE9">
            <w:pPr>
              <w:autoSpaceDE w:val="0"/>
              <w:autoSpaceDN w:val="0"/>
              <w:adjustRightInd w:val="0"/>
              <w:spacing w:before="60" w:after="60"/>
              <w:jc w:val="center"/>
              <w:rPr>
                <w:rFonts w:asciiTheme="minorHAnsi" w:hAnsiTheme="minorHAnsi" w:cstheme="minorHAnsi"/>
                <w:sz w:val="22"/>
                <w:szCs w:val="22"/>
                <w:lang w:val="en-US"/>
              </w:rPr>
            </w:pPr>
            <w:r>
              <w:rPr>
                <w:rFonts w:asciiTheme="minorHAnsi" w:hAnsiTheme="minorHAnsi" w:cstheme="minorHAnsi"/>
                <w:sz w:val="22"/>
                <w:szCs w:val="22"/>
                <w:lang w:val="en-US"/>
              </w:rPr>
              <w:t>95</w:t>
            </w:r>
          </w:p>
        </w:tc>
      </w:tr>
      <w:tr w:rsidR="00B40E63" w:rsidTr="00940BE9">
        <w:tc>
          <w:tcPr>
            <w:tcW w:w="2660" w:type="dxa"/>
          </w:tcPr>
          <w:p w:rsidR="00B40E63" w:rsidRDefault="00B40E63" w:rsidP="00940BE9">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Machinery</w:t>
            </w:r>
          </w:p>
        </w:tc>
        <w:tc>
          <w:tcPr>
            <w:tcW w:w="3118" w:type="dxa"/>
          </w:tcPr>
          <w:p w:rsidR="00B40E63" w:rsidRDefault="00B40E63" w:rsidP="00940BE9">
            <w:pPr>
              <w:autoSpaceDE w:val="0"/>
              <w:autoSpaceDN w:val="0"/>
              <w:adjustRightInd w:val="0"/>
              <w:spacing w:before="60" w:after="60"/>
              <w:jc w:val="center"/>
              <w:rPr>
                <w:rFonts w:asciiTheme="minorHAnsi" w:hAnsiTheme="minorHAnsi" w:cstheme="minorHAnsi"/>
                <w:sz w:val="22"/>
                <w:szCs w:val="22"/>
                <w:lang w:val="en-US"/>
              </w:rPr>
            </w:pPr>
            <w:r>
              <w:rPr>
                <w:rFonts w:asciiTheme="minorHAnsi" w:hAnsiTheme="minorHAnsi" w:cstheme="minorHAnsi"/>
                <w:sz w:val="22"/>
                <w:szCs w:val="22"/>
                <w:lang w:val="en-US"/>
              </w:rPr>
              <w:t>85</w:t>
            </w:r>
          </w:p>
        </w:tc>
      </w:tr>
      <w:tr w:rsidR="00B40E63" w:rsidTr="00940BE9">
        <w:tc>
          <w:tcPr>
            <w:tcW w:w="2660" w:type="dxa"/>
          </w:tcPr>
          <w:p w:rsidR="00B40E63" w:rsidRDefault="00B40E63" w:rsidP="00940BE9">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Intended for liquids</w:t>
            </w:r>
          </w:p>
        </w:tc>
        <w:tc>
          <w:tcPr>
            <w:tcW w:w="3118" w:type="dxa"/>
          </w:tcPr>
          <w:p w:rsidR="00B40E63" w:rsidRDefault="00B40E63" w:rsidP="00940BE9">
            <w:pPr>
              <w:autoSpaceDE w:val="0"/>
              <w:autoSpaceDN w:val="0"/>
              <w:adjustRightInd w:val="0"/>
              <w:spacing w:before="60" w:after="60"/>
              <w:jc w:val="center"/>
              <w:rPr>
                <w:rFonts w:asciiTheme="minorHAnsi" w:hAnsiTheme="minorHAnsi" w:cstheme="minorHAnsi"/>
                <w:sz w:val="22"/>
                <w:szCs w:val="22"/>
                <w:lang w:val="en-US"/>
              </w:rPr>
            </w:pPr>
            <w:r>
              <w:rPr>
                <w:rFonts w:asciiTheme="minorHAnsi" w:hAnsiTheme="minorHAnsi" w:cstheme="minorHAnsi"/>
                <w:sz w:val="22"/>
                <w:szCs w:val="22"/>
                <w:lang w:val="en-US"/>
              </w:rPr>
              <w:t>0 or 95</w:t>
            </w:r>
          </w:p>
          <w:p w:rsidR="00B40E63" w:rsidRDefault="00B40E63" w:rsidP="00940BE9">
            <w:pPr>
              <w:autoSpaceDE w:val="0"/>
              <w:autoSpaceDN w:val="0"/>
              <w:adjustRightInd w:val="0"/>
              <w:spacing w:before="60" w:after="60"/>
              <w:jc w:val="center"/>
              <w:rPr>
                <w:rFonts w:asciiTheme="minorHAnsi" w:hAnsiTheme="minorHAnsi" w:cstheme="minorHAnsi"/>
                <w:sz w:val="22"/>
                <w:szCs w:val="22"/>
                <w:lang w:val="en-US"/>
              </w:rPr>
            </w:pPr>
            <w:r>
              <w:rPr>
                <w:rFonts w:asciiTheme="minorHAnsi" w:hAnsiTheme="minorHAnsi" w:cstheme="minorHAnsi"/>
                <w:sz w:val="22"/>
                <w:szCs w:val="22"/>
                <w:lang w:val="en-US"/>
              </w:rPr>
              <w:t>(whichever is the most severe)</w:t>
            </w:r>
          </w:p>
        </w:tc>
      </w:tr>
      <w:tr w:rsidR="00B40E63" w:rsidTr="00940BE9">
        <w:tc>
          <w:tcPr>
            <w:tcW w:w="2660" w:type="dxa"/>
          </w:tcPr>
          <w:p w:rsidR="00B40E63" w:rsidRDefault="00B40E63" w:rsidP="00940BE9">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Void </w:t>
            </w:r>
          </w:p>
        </w:tc>
        <w:tc>
          <w:tcPr>
            <w:tcW w:w="3118" w:type="dxa"/>
          </w:tcPr>
          <w:p w:rsidR="00B40E63" w:rsidRDefault="00B40E63" w:rsidP="00940BE9">
            <w:pPr>
              <w:autoSpaceDE w:val="0"/>
              <w:autoSpaceDN w:val="0"/>
              <w:adjustRightInd w:val="0"/>
              <w:spacing w:before="60" w:after="60"/>
              <w:jc w:val="center"/>
              <w:rPr>
                <w:rFonts w:asciiTheme="minorHAnsi" w:hAnsiTheme="minorHAnsi" w:cstheme="minorHAnsi"/>
                <w:sz w:val="22"/>
                <w:szCs w:val="22"/>
                <w:lang w:val="en-US"/>
              </w:rPr>
            </w:pPr>
            <w:r>
              <w:rPr>
                <w:rFonts w:asciiTheme="minorHAnsi" w:hAnsiTheme="minorHAnsi" w:cstheme="minorHAnsi"/>
                <w:sz w:val="22"/>
                <w:szCs w:val="22"/>
                <w:lang w:val="en-US"/>
              </w:rPr>
              <w:t>0 if filled with buoyancy foam</w:t>
            </w:r>
          </w:p>
          <w:p w:rsidR="00B40E63" w:rsidRDefault="00B40E63" w:rsidP="00940BE9">
            <w:pPr>
              <w:autoSpaceDE w:val="0"/>
              <w:autoSpaceDN w:val="0"/>
              <w:adjustRightInd w:val="0"/>
              <w:spacing w:before="60" w:after="60"/>
              <w:jc w:val="center"/>
              <w:rPr>
                <w:rFonts w:asciiTheme="minorHAnsi" w:hAnsiTheme="minorHAnsi" w:cstheme="minorHAnsi"/>
                <w:sz w:val="22"/>
                <w:szCs w:val="22"/>
                <w:lang w:val="en-US"/>
              </w:rPr>
            </w:pPr>
            <w:r>
              <w:rPr>
                <w:rFonts w:asciiTheme="minorHAnsi" w:hAnsiTheme="minorHAnsi" w:cstheme="minorHAnsi"/>
                <w:sz w:val="22"/>
                <w:szCs w:val="22"/>
                <w:lang w:val="en-US"/>
              </w:rPr>
              <w:t>95 otherwise</w:t>
            </w:r>
          </w:p>
        </w:tc>
      </w:tr>
    </w:tbl>
    <w:p w:rsidR="00B40E63" w:rsidRDefault="00B40E63" w:rsidP="00B40E63">
      <w:pPr>
        <w:autoSpaceDE w:val="0"/>
        <w:autoSpaceDN w:val="0"/>
        <w:adjustRightInd w:val="0"/>
        <w:spacing w:before="60" w:after="60"/>
        <w:rPr>
          <w:rFonts w:asciiTheme="minorHAnsi" w:hAnsiTheme="minorHAnsi" w:cstheme="minorHAnsi"/>
          <w:sz w:val="22"/>
          <w:szCs w:val="22"/>
          <w:lang w:val="en-US"/>
        </w:rPr>
      </w:pPr>
    </w:p>
    <w:p w:rsidR="00B40E63" w:rsidRDefault="00B40E63" w:rsidP="00B40E63">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Buoyancy </w:t>
      </w:r>
      <w:r w:rsidRPr="001F2A88">
        <w:rPr>
          <w:rFonts w:asciiTheme="minorHAnsi" w:hAnsiTheme="minorHAnsi" w:cstheme="minorHAnsi"/>
          <w:sz w:val="22"/>
          <w:szCs w:val="22"/>
          <w:lang w:val="en-US"/>
        </w:rPr>
        <w:t>shall be</w:t>
      </w:r>
      <w:r>
        <w:rPr>
          <w:rFonts w:asciiTheme="minorHAnsi" w:hAnsiTheme="minorHAnsi" w:cstheme="minorHAnsi"/>
          <w:sz w:val="22"/>
          <w:szCs w:val="22"/>
          <w:lang w:val="en-US"/>
        </w:rPr>
        <w:t xml:space="preserve"> ensured by using fixed </w:t>
      </w:r>
      <w:r w:rsidRPr="001F2A88">
        <w:rPr>
          <w:rFonts w:asciiTheme="minorHAnsi" w:hAnsiTheme="minorHAnsi" w:cstheme="minorHAnsi"/>
          <w:sz w:val="22"/>
          <w:szCs w:val="22"/>
          <w:lang w:val="en-US"/>
        </w:rPr>
        <w:t xml:space="preserve">means of buoyancy. </w:t>
      </w:r>
    </w:p>
    <w:p w:rsidR="00587277" w:rsidRPr="00005F07" w:rsidRDefault="00587277" w:rsidP="00005F07">
      <w:pPr>
        <w:autoSpaceDE w:val="0"/>
        <w:autoSpaceDN w:val="0"/>
        <w:adjustRightInd w:val="0"/>
        <w:spacing w:before="240" w:after="240"/>
        <w:rPr>
          <w:rFonts w:asciiTheme="minorHAnsi" w:hAnsiTheme="minorHAnsi" w:cstheme="minorHAnsi"/>
          <w:sz w:val="22"/>
          <w:szCs w:val="22"/>
          <w:lang w:val="en-US"/>
        </w:rPr>
      </w:pPr>
    </w:p>
    <w:p w:rsidR="009D7AA7" w:rsidRDefault="00B40E63" w:rsidP="00B40E63">
      <w:pPr>
        <w:pStyle w:val="Overskrift2"/>
        <w:rPr>
          <w:lang w:val="en-US"/>
        </w:rPr>
      </w:pPr>
      <w:bookmarkStart w:id="56" w:name="_Toc499116532"/>
      <w:r>
        <w:rPr>
          <w:lang w:val="en-US"/>
        </w:rPr>
        <w:t>Buoyancy and st</w:t>
      </w:r>
      <w:r w:rsidR="009D7AA7">
        <w:rPr>
          <w:lang w:val="en-US"/>
        </w:rPr>
        <w:t>ability</w:t>
      </w:r>
      <w:r>
        <w:rPr>
          <w:lang w:val="en-US"/>
        </w:rPr>
        <w:t xml:space="preserve"> in damaged condition</w:t>
      </w:r>
      <w:bookmarkEnd w:id="56"/>
    </w:p>
    <w:p w:rsidR="00587277" w:rsidRPr="00124013" w:rsidRDefault="00587277" w:rsidP="00587277">
      <w:pPr>
        <w:rPr>
          <w:rFonts w:asciiTheme="minorHAnsi" w:hAnsiTheme="minorHAnsi" w:cs="Calibri"/>
          <w:sz w:val="22"/>
          <w:szCs w:val="22"/>
          <w:lang w:val="en-US"/>
        </w:rPr>
      </w:pPr>
      <w:r w:rsidRPr="00124013">
        <w:rPr>
          <w:rFonts w:asciiTheme="minorHAnsi" w:hAnsiTheme="minorHAnsi" w:cs="Calibri"/>
          <w:sz w:val="22"/>
          <w:szCs w:val="22"/>
          <w:lang w:val="en-US"/>
        </w:rPr>
        <w:t>The</w:t>
      </w:r>
      <w:r>
        <w:rPr>
          <w:rFonts w:asciiTheme="minorHAnsi" w:hAnsiTheme="minorHAnsi" w:cs="Calibri"/>
          <w:sz w:val="22"/>
          <w:szCs w:val="22"/>
          <w:lang w:val="en-US"/>
        </w:rPr>
        <w:t xml:space="preserve"> stability</w:t>
      </w:r>
      <w:r w:rsidRPr="00124013">
        <w:rPr>
          <w:rFonts w:asciiTheme="minorHAnsi" w:hAnsiTheme="minorHAnsi" w:cs="Calibri"/>
          <w:sz w:val="22"/>
          <w:szCs w:val="22"/>
          <w:lang w:val="en-US"/>
        </w:rPr>
        <w:t xml:space="preserve">, which shall be calculated for the most </w:t>
      </w:r>
      <w:r w:rsidRPr="00826ED6">
        <w:rPr>
          <w:rFonts w:asciiTheme="minorHAnsi" w:hAnsiTheme="minorHAnsi" w:cs="Calibri"/>
          <w:sz w:val="22"/>
          <w:szCs w:val="22"/>
          <w:lang w:val="en-US"/>
        </w:rPr>
        <w:t>unfavorable</w:t>
      </w:r>
      <w:r w:rsidRPr="00124013">
        <w:rPr>
          <w:rFonts w:asciiTheme="minorHAnsi" w:hAnsiTheme="minorHAnsi" w:cs="Calibri"/>
          <w:sz w:val="22"/>
          <w:szCs w:val="22"/>
          <w:lang w:val="en-US"/>
        </w:rPr>
        <w:t xml:space="preserve"> loading condition</w:t>
      </w:r>
      <w:r>
        <w:rPr>
          <w:rFonts w:asciiTheme="minorHAnsi" w:hAnsiTheme="minorHAnsi" w:cs="Calibri"/>
          <w:sz w:val="22"/>
          <w:szCs w:val="22"/>
          <w:lang w:val="en-US"/>
        </w:rPr>
        <w:t xml:space="preserve">, shall be calculated </w:t>
      </w:r>
      <w:r w:rsidR="00030E5D">
        <w:rPr>
          <w:rFonts w:asciiTheme="minorHAnsi" w:hAnsiTheme="minorHAnsi" w:cs="Calibri"/>
          <w:sz w:val="22"/>
          <w:szCs w:val="22"/>
          <w:lang w:val="en-US"/>
        </w:rPr>
        <w:t xml:space="preserve">based on the specified </w:t>
      </w:r>
      <w:proofErr w:type="spellStart"/>
      <w:r>
        <w:rPr>
          <w:rFonts w:asciiTheme="minorHAnsi" w:hAnsiTheme="minorHAnsi" w:cs="Calibri"/>
          <w:sz w:val="22"/>
          <w:szCs w:val="22"/>
          <w:lang w:val="en-US"/>
        </w:rPr>
        <w:t>permeabilities</w:t>
      </w:r>
      <w:proofErr w:type="spellEnd"/>
      <w:r w:rsidR="00030E5D">
        <w:rPr>
          <w:rFonts w:asciiTheme="minorHAnsi" w:hAnsiTheme="minorHAnsi" w:cs="Calibri"/>
          <w:sz w:val="22"/>
          <w:szCs w:val="22"/>
          <w:lang w:val="en-US"/>
        </w:rPr>
        <w:t xml:space="preserve">, Sect. </w:t>
      </w:r>
      <w:r w:rsidR="00A33158">
        <w:rPr>
          <w:rFonts w:asciiTheme="minorHAnsi" w:hAnsiTheme="minorHAnsi" w:cs="Calibri"/>
          <w:sz w:val="22"/>
          <w:szCs w:val="22"/>
          <w:lang w:val="en-US"/>
        </w:rPr>
        <w:fldChar w:fldCharType="begin"/>
      </w:r>
      <w:r w:rsidR="00030E5D">
        <w:rPr>
          <w:rFonts w:asciiTheme="minorHAnsi" w:hAnsiTheme="minorHAnsi" w:cs="Calibri"/>
          <w:sz w:val="22"/>
          <w:szCs w:val="22"/>
          <w:lang w:val="en-US"/>
        </w:rPr>
        <w:instrText xml:space="preserve"> REF _Ref486918405 \r \h </w:instrText>
      </w:r>
      <w:r w:rsidR="00A33158">
        <w:rPr>
          <w:rFonts w:asciiTheme="minorHAnsi" w:hAnsiTheme="minorHAnsi" w:cs="Calibri"/>
          <w:sz w:val="22"/>
          <w:szCs w:val="22"/>
          <w:lang w:val="en-US"/>
        </w:rPr>
      </w:r>
      <w:r w:rsidR="00A33158">
        <w:rPr>
          <w:rFonts w:asciiTheme="minorHAnsi" w:hAnsiTheme="minorHAnsi" w:cs="Calibri"/>
          <w:sz w:val="22"/>
          <w:szCs w:val="22"/>
          <w:lang w:val="en-US"/>
        </w:rPr>
        <w:fldChar w:fldCharType="separate"/>
      </w:r>
      <w:r w:rsidR="00E42990">
        <w:rPr>
          <w:rFonts w:asciiTheme="minorHAnsi" w:hAnsiTheme="minorHAnsi" w:cs="Calibri"/>
          <w:sz w:val="22"/>
          <w:szCs w:val="22"/>
          <w:lang w:val="en-US"/>
        </w:rPr>
        <w:t>9.2</w:t>
      </w:r>
      <w:r w:rsidR="00A33158">
        <w:rPr>
          <w:rFonts w:asciiTheme="minorHAnsi" w:hAnsiTheme="minorHAnsi" w:cs="Calibri"/>
          <w:sz w:val="22"/>
          <w:szCs w:val="22"/>
          <w:lang w:val="en-US"/>
        </w:rPr>
        <w:fldChar w:fldCharType="end"/>
      </w:r>
      <w:r w:rsidR="00030E5D">
        <w:rPr>
          <w:rFonts w:asciiTheme="minorHAnsi" w:hAnsiTheme="minorHAnsi" w:cs="Calibri"/>
          <w:sz w:val="22"/>
          <w:szCs w:val="22"/>
          <w:lang w:val="en-US"/>
        </w:rPr>
        <w:t>,</w:t>
      </w:r>
      <w:r>
        <w:rPr>
          <w:rFonts w:asciiTheme="minorHAnsi" w:hAnsiTheme="minorHAnsi" w:cs="Calibri"/>
          <w:sz w:val="22"/>
          <w:szCs w:val="22"/>
          <w:lang w:val="en-US"/>
        </w:rPr>
        <w:t xml:space="preserve"> and shall be ensured by using fixed</w:t>
      </w:r>
      <w:r w:rsidR="00030E5D">
        <w:rPr>
          <w:rFonts w:asciiTheme="minorHAnsi" w:hAnsiTheme="minorHAnsi" w:cs="Calibri"/>
          <w:sz w:val="22"/>
          <w:szCs w:val="22"/>
          <w:lang w:val="en-US"/>
        </w:rPr>
        <w:t xml:space="preserve"> and</w:t>
      </w:r>
      <w:r>
        <w:rPr>
          <w:rFonts w:asciiTheme="minorHAnsi" w:hAnsiTheme="minorHAnsi" w:cs="Calibri"/>
          <w:sz w:val="22"/>
          <w:szCs w:val="22"/>
          <w:lang w:val="en-US"/>
        </w:rPr>
        <w:t xml:space="preserve"> approved means of buoyancy. </w:t>
      </w:r>
    </w:p>
    <w:p w:rsidR="003F3BBE" w:rsidRDefault="003F3BBE" w:rsidP="003F3BBE">
      <w:pPr>
        <w:autoSpaceDE w:val="0"/>
        <w:autoSpaceDN w:val="0"/>
        <w:adjustRightInd w:val="0"/>
        <w:spacing w:before="60" w:after="60"/>
        <w:rPr>
          <w:rFonts w:asciiTheme="minorHAnsi" w:hAnsiTheme="minorHAnsi" w:cstheme="minorHAnsi"/>
          <w:sz w:val="22"/>
          <w:szCs w:val="22"/>
          <w:lang w:val="en-US"/>
        </w:rPr>
      </w:pPr>
      <w:r w:rsidRPr="003F3BBE">
        <w:rPr>
          <w:rFonts w:asciiTheme="minorHAnsi" w:hAnsiTheme="minorHAnsi" w:cstheme="minorHAnsi"/>
          <w:sz w:val="22"/>
          <w:szCs w:val="22"/>
          <w:lang w:val="en-US"/>
        </w:rPr>
        <w:t xml:space="preserve">Following any of the </w:t>
      </w:r>
      <w:r w:rsidR="00B40E63">
        <w:rPr>
          <w:rFonts w:asciiTheme="minorHAnsi" w:hAnsiTheme="minorHAnsi" w:cstheme="minorHAnsi"/>
          <w:sz w:val="22"/>
          <w:szCs w:val="22"/>
          <w:lang w:val="en-US"/>
        </w:rPr>
        <w:t>specified</w:t>
      </w:r>
      <w:r w:rsidRPr="003F3BBE">
        <w:rPr>
          <w:rFonts w:asciiTheme="minorHAnsi" w:hAnsiTheme="minorHAnsi" w:cstheme="minorHAnsi"/>
          <w:sz w:val="22"/>
          <w:szCs w:val="22"/>
          <w:lang w:val="en-US"/>
        </w:rPr>
        <w:t xml:space="preserve"> damages </w:t>
      </w:r>
      <w:r w:rsidR="00B40E63">
        <w:rPr>
          <w:rFonts w:asciiTheme="minorHAnsi" w:hAnsiTheme="minorHAnsi" w:cstheme="minorHAnsi"/>
          <w:sz w:val="22"/>
          <w:szCs w:val="22"/>
          <w:lang w:val="en-US"/>
        </w:rPr>
        <w:t xml:space="preserve">specified in </w:t>
      </w:r>
      <w:r>
        <w:rPr>
          <w:rFonts w:asciiTheme="minorHAnsi" w:hAnsiTheme="minorHAnsi" w:cstheme="minorHAnsi"/>
          <w:sz w:val="22"/>
          <w:szCs w:val="22"/>
          <w:lang w:val="en-US"/>
        </w:rPr>
        <w:t xml:space="preserve">Sect. </w:t>
      </w:r>
      <w:r w:rsidR="00A33158">
        <w:rPr>
          <w:rFonts w:asciiTheme="minorHAnsi" w:hAnsiTheme="minorHAnsi" w:cstheme="minorHAnsi"/>
          <w:sz w:val="22"/>
          <w:szCs w:val="22"/>
          <w:lang w:val="en-US"/>
        </w:rPr>
        <w:fldChar w:fldCharType="begin"/>
      </w:r>
      <w:r w:rsidR="00B40E63">
        <w:rPr>
          <w:rFonts w:asciiTheme="minorHAnsi" w:hAnsiTheme="minorHAnsi" w:cstheme="minorHAnsi"/>
          <w:sz w:val="22"/>
          <w:szCs w:val="22"/>
          <w:lang w:val="en-US"/>
        </w:rPr>
        <w:instrText xml:space="preserve"> REF _Ref486918805 \r \h </w:instrText>
      </w:r>
      <w:r w:rsidR="00A33158">
        <w:rPr>
          <w:rFonts w:asciiTheme="minorHAnsi" w:hAnsiTheme="minorHAnsi" w:cstheme="minorHAnsi"/>
          <w:sz w:val="22"/>
          <w:szCs w:val="22"/>
          <w:lang w:val="en-US"/>
        </w:rPr>
      </w:r>
      <w:r w:rsidR="00A33158">
        <w:rPr>
          <w:rFonts w:asciiTheme="minorHAnsi" w:hAnsiTheme="minorHAnsi" w:cstheme="minorHAnsi"/>
          <w:sz w:val="22"/>
          <w:szCs w:val="22"/>
          <w:lang w:val="en-US"/>
        </w:rPr>
        <w:fldChar w:fldCharType="separate"/>
      </w:r>
      <w:r w:rsidR="00E42990">
        <w:rPr>
          <w:rFonts w:asciiTheme="minorHAnsi" w:hAnsiTheme="minorHAnsi" w:cstheme="minorHAnsi"/>
          <w:sz w:val="22"/>
          <w:szCs w:val="22"/>
          <w:lang w:val="en-US"/>
        </w:rPr>
        <w:t>9.1</w:t>
      </w:r>
      <w:r w:rsidR="00A33158">
        <w:rPr>
          <w:rFonts w:asciiTheme="minorHAnsi" w:hAnsiTheme="minorHAnsi" w:cstheme="minorHAnsi"/>
          <w:sz w:val="22"/>
          <w:szCs w:val="22"/>
          <w:lang w:val="en-US"/>
        </w:rPr>
        <w:fldChar w:fldCharType="end"/>
      </w:r>
      <w:r w:rsidR="00B40E63">
        <w:rPr>
          <w:rFonts w:asciiTheme="minorHAnsi" w:hAnsiTheme="minorHAnsi" w:cstheme="minorHAnsi"/>
          <w:sz w:val="22"/>
          <w:szCs w:val="22"/>
          <w:lang w:val="en-US"/>
        </w:rPr>
        <w:t xml:space="preserve">, </w:t>
      </w:r>
      <w:r w:rsidR="009D7AA7">
        <w:rPr>
          <w:rFonts w:asciiTheme="minorHAnsi" w:hAnsiTheme="minorHAnsi" w:cstheme="minorHAnsi"/>
          <w:sz w:val="22"/>
          <w:szCs w:val="22"/>
          <w:lang w:val="en-US"/>
        </w:rPr>
        <w:t>the following requirements apply</w:t>
      </w:r>
      <w:r w:rsidR="00587277">
        <w:rPr>
          <w:rFonts w:asciiTheme="minorHAnsi" w:hAnsiTheme="minorHAnsi" w:cstheme="minorHAnsi"/>
          <w:sz w:val="22"/>
          <w:szCs w:val="22"/>
          <w:lang w:val="en-US"/>
        </w:rPr>
        <w:t xml:space="preserve"> for the worst intended</w:t>
      </w:r>
      <w:r w:rsidR="00030E5D">
        <w:rPr>
          <w:rFonts w:asciiTheme="minorHAnsi" w:hAnsiTheme="minorHAnsi" w:cstheme="minorHAnsi"/>
          <w:sz w:val="22"/>
          <w:szCs w:val="22"/>
          <w:lang w:val="en-US"/>
        </w:rPr>
        <w:t xml:space="preserve"> loading conditions, i.e. also i</w:t>
      </w:r>
      <w:r w:rsidR="00587277">
        <w:rPr>
          <w:rFonts w:asciiTheme="minorHAnsi" w:hAnsiTheme="minorHAnsi" w:cstheme="minorHAnsi"/>
          <w:sz w:val="22"/>
          <w:szCs w:val="22"/>
          <w:lang w:val="en-US"/>
        </w:rPr>
        <w:t xml:space="preserve">ncluding ice </w:t>
      </w:r>
      <w:r w:rsidR="00030E5D">
        <w:rPr>
          <w:rFonts w:asciiTheme="minorHAnsi" w:hAnsiTheme="minorHAnsi" w:cstheme="minorHAnsi"/>
          <w:sz w:val="22"/>
          <w:szCs w:val="22"/>
          <w:lang w:val="en-US"/>
        </w:rPr>
        <w:t>accretion</w:t>
      </w:r>
      <w:r w:rsidR="009D7AA7">
        <w:rPr>
          <w:rFonts w:asciiTheme="minorHAnsi" w:hAnsiTheme="minorHAnsi" w:cstheme="minorHAnsi"/>
          <w:sz w:val="22"/>
          <w:szCs w:val="22"/>
          <w:lang w:val="en-US"/>
        </w:rPr>
        <w:t>:</w:t>
      </w:r>
      <w:r w:rsidRPr="003F3BBE">
        <w:rPr>
          <w:rFonts w:asciiTheme="minorHAnsi" w:hAnsiTheme="minorHAnsi" w:cstheme="minorHAnsi"/>
          <w:sz w:val="22"/>
          <w:szCs w:val="22"/>
          <w:lang w:val="en-US"/>
        </w:rPr>
        <w:t xml:space="preserve"> </w:t>
      </w:r>
    </w:p>
    <w:p w:rsidR="00587277" w:rsidRDefault="00030E5D" w:rsidP="00364A44">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Pr>
          <w:lang w:val="en-US"/>
        </w:rPr>
        <w:t>T</w:t>
      </w:r>
      <w:r w:rsidR="00587277" w:rsidRPr="00030E5D">
        <w:rPr>
          <w:lang w:val="en-US"/>
        </w:rPr>
        <w:t>he vessel shall have positive stability in the whole stability range from 0° to 360°</w:t>
      </w:r>
      <w:r w:rsidRPr="00030E5D">
        <w:rPr>
          <w:rFonts w:asciiTheme="minorHAnsi" w:hAnsiTheme="minorHAnsi" w:cstheme="minorHAnsi"/>
          <w:sz w:val="22"/>
          <w:szCs w:val="22"/>
          <w:lang w:val="en-US"/>
        </w:rPr>
        <w:t>.</w:t>
      </w:r>
      <w:r w:rsidR="00587277" w:rsidRPr="00030E5D">
        <w:rPr>
          <w:rFonts w:asciiTheme="minorHAnsi" w:hAnsiTheme="minorHAnsi" w:cstheme="minorHAnsi"/>
          <w:sz w:val="22"/>
          <w:szCs w:val="22"/>
          <w:lang w:val="en-US"/>
        </w:rPr>
        <w:t xml:space="preserve"> </w:t>
      </w:r>
    </w:p>
    <w:p w:rsidR="00030E5D" w:rsidRDefault="00030E5D" w:rsidP="00030E5D">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Pr>
          <w:lang w:val="en-US"/>
        </w:rPr>
        <w:t>T</w:t>
      </w:r>
      <w:r w:rsidRPr="00587277">
        <w:rPr>
          <w:lang w:val="en-US"/>
        </w:rPr>
        <w:t xml:space="preserve">he area under the GZ </w:t>
      </w:r>
      <w:r>
        <w:rPr>
          <w:lang w:val="en-US"/>
        </w:rPr>
        <w:t xml:space="preserve">curve </w:t>
      </w:r>
      <w:r w:rsidRPr="00587277">
        <w:rPr>
          <w:lang w:val="en-US"/>
        </w:rPr>
        <w:t xml:space="preserve">from 0° to 15° shall not be </w:t>
      </w:r>
      <w:proofErr w:type="gramStart"/>
      <w:r w:rsidRPr="00587277">
        <w:rPr>
          <w:lang w:val="en-US"/>
        </w:rPr>
        <w:t>less than 0.015 m.rad</w:t>
      </w:r>
      <w:proofErr w:type="gramEnd"/>
      <w:r>
        <w:rPr>
          <w:lang w:val="en-US"/>
        </w:rPr>
        <w:t>.</w:t>
      </w:r>
      <w:r w:rsidRPr="00030E5D">
        <w:rPr>
          <w:rFonts w:asciiTheme="minorHAnsi" w:hAnsiTheme="minorHAnsi" w:cstheme="minorHAnsi"/>
          <w:sz w:val="22"/>
          <w:szCs w:val="22"/>
          <w:lang w:val="en-US"/>
        </w:rPr>
        <w:t xml:space="preserve"> </w:t>
      </w:r>
    </w:p>
    <w:p w:rsidR="00030E5D" w:rsidRPr="00030E5D" w:rsidRDefault="00030E5D" w:rsidP="00030E5D">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T</w:t>
      </w:r>
      <w:r w:rsidRPr="009D7AA7">
        <w:rPr>
          <w:rFonts w:asciiTheme="minorHAnsi" w:hAnsiTheme="minorHAnsi" w:cstheme="minorHAnsi"/>
          <w:sz w:val="22"/>
          <w:szCs w:val="22"/>
          <w:lang w:val="en-US"/>
        </w:rPr>
        <w:t xml:space="preserve">he </w:t>
      </w:r>
      <w:proofErr w:type="spellStart"/>
      <w:r w:rsidRPr="009D7AA7">
        <w:rPr>
          <w:rFonts w:asciiTheme="minorHAnsi" w:hAnsiTheme="minorHAnsi" w:cstheme="minorHAnsi"/>
          <w:sz w:val="22"/>
          <w:szCs w:val="22"/>
          <w:lang w:val="en-US"/>
        </w:rPr>
        <w:t>metacentric</w:t>
      </w:r>
      <w:proofErr w:type="spellEnd"/>
      <w:r w:rsidRPr="009D7AA7">
        <w:rPr>
          <w:rFonts w:asciiTheme="minorHAnsi" w:hAnsiTheme="minorHAnsi" w:cstheme="minorHAnsi"/>
          <w:sz w:val="22"/>
          <w:szCs w:val="22"/>
          <w:lang w:val="en-US"/>
        </w:rPr>
        <w:t xml:space="preserve"> height </w:t>
      </w:r>
      <w:r>
        <w:rPr>
          <w:rFonts w:asciiTheme="minorHAnsi" w:hAnsiTheme="minorHAnsi" w:cstheme="minorHAnsi"/>
          <w:sz w:val="22"/>
          <w:szCs w:val="22"/>
          <w:lang w:val="en-US"/>
        </w:rPr>
        <w:t xml:space="preserve">GMT </w:t>
      </w:r>
      <w:r w:rsidRPr="009D7AA7">
        <w:rPr>
          <w:rFonts w:asciiTheme="minorHAnsi" w:hAnsiTheme="minorHAnsi" w:cstheme="minorHAnsi"/>
          <w:sz w:val="22"/>
          <w:szCs w:val="22"/>
          <w:lang w:val="en-US"/>
        </w:rPr>
        <w:t>shall not be smaller than 0.30 m</w:t>
      </w:r>
      <w:r>
        <w:rPr>
          <w:rFonts w:asciiTheme="minorHAnsi" w:hAnsiTheme="minorHAnsi" w:cstheme="minorHAnsi"/>
          <w:sz w:val="22"/>
          <w:szCs w:val="22"/>
          <w:lang w:val="en-US"/>
        </w:rPr>
        <w:t xml:space="preserve"> </w:t>
      </w:r>
      <w:r w:rsidRPr="009D7AA7">
        <w:rPr>
          <w:rFonts w:asciiTheme="minorHAnsi" w:hAnsiTheme="minorHAnsi" w:cstheme="minorHAnsi"/>
          <w:sz w:val="22"/>
          <w:szCs w:val="22"/>
          <w:lang w:val="en-US"/>
        </w:rPr>
        <w:t xml:space="preserve">in the final state of a damaged condition </w:t>
      </w:r>
    </w:p>
    <w:p w:rsidR="00587277" w:rsidRDefault="00030E5D" w:rsidP="005867FB">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T</w:t>
      </w:r>
      <w:r w:rsidR="003F3BBE" w:rsidRPr="00587277">
        <w:rPr>
          <w:rFonts w:asciiTheme="minorHAnsi" w:hAnsiTheme="minorHAnsi" w:cstheme="minorHAnsi"/>
          <w:sz w:val="22"/>
          <w:szCs w:val="22"/>
          <w:lang w:val="en-US"/>
        </w:rPr>
        <w:t xml:space="preserve">he final waterline </w:t>
      </w:r>
      <w:r w:rsidR="009D7AA7" w:rsidRPr="00587277">
        <w:rPr>
          <w:rFonts w:asciiTheme="minorHAnsi" w:hAnsiTheme="minorHAnsi" w:cstheme="minorHAnsi"/>
          <w:sz w:val="22"/>
          <w:szCs w:val="22"/>
          <w:lang w:val="en-US"/>
        </w:rPr>
        <w:t xml:space="preserve">shall be located </w:t>
      </w:r>
      <w:r w:rsidR="003F3BBE" w:rsidRPr="00587277">
        <w:rPr>
          <w:rFonts w:asciiTheme="minorHAnsi" w:hAnsiTheme="minorHAnsi" w:cstheme="minorHAnsi"/>
          <w:sz w:val="22"/>
          <w:szCs w:val="22"/>
          <w:lang w:val="en-US"/>
        </w:rPr>
        <w:t>below the level of any opening through which further flooding could take place</w:t>
      </w:r>
      <w:r>
        <w:rPr>
          <w:rFonts w:asciiTheme="minorHAnsi" w:hAnsiTheme="minorHAnsi" w:cstheme="minorHAnsi"/>
          <w:sz w:val="22"/>
          <w:szCs w:val="22"/>
          <w:lang w:val="en-US"/>
        </w:rPr>
        <w:t>.</w:t>
      </w:r>
      <w:r w:rsidR="003F3BBE" w:rsidRPr="00587277">
        <w:rPr>
          <w:rFonts w:asciiTheme="minorHAnsi" w:hAnsiTheme="minorHAnsi" w:cstheme="minorHAnsi"/>
          <w:sz w:val="22"/>
          <w:szCs w:val="22"/>
          <w:lang w:val="en-US"/>
        </w:rPr>
        <w:t xml:space="preserve"> </w:t>
      </w:r>
    </w:p>
    <w:p w:rsidR="003F3BBE" w:rsidRPr="00587277" w:rsidRDefault="00030E5D" w:rsidP="005867FB">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T</w:t>
      </w:r>
      <w:r w:rsidR="003F3BBE" w:rsidRPr="00587277">
        <w:rPr>
          <w:rFonts w:asciiTheme="minorHAnsi" w:hAnsiTheme="minorHAnsi" w:cstheme="minorHAnsi"/>
          <w:sz w:val="22"/>
          <w:szCs w:val="22"/>
          <w:lang w:val="en-US"/>
        </w:rPr>
        <w:t xml:space="preserve">here </w:t>
      </w:r>
      <w:r w:rsidR="009D7AA7" w:rsidRPr="00587277">
        <w:rPr>
          <w:rFonts w:asciiTheme="minorHAnsi" w:hAnsiTheme="minorHAnsi" w:cstheme="minorHAnsi"/>
          <w:sz w:val="22"/>
          <w:szCs w:val="22"/>
          <w:lang w:val="en-US"/>
        </w:rPr>
        <w:t xml:space="preserve">shall be </w:t>
      </w:r>
      <w:r w:rsidR="003F3BBE" w:rsidRPr="00587277">
        <w:rPr>
          <w:rFonts w:asciiTheme="minorHAnsi" w:hAnsiTheme="minorHAnsi" w:cstheme="minorHAnsi"/>
          <w:sz w:val="22"/>
          <w:szCs w:val="22"/>
          <w:lang w:val="en-US"/>
        </w:rPr>
        <w:t xml:space="preserve">a positive freeboard </w:t>
      </w:r>
      <w:r w:rsidR="00587277">
        <w:rPr>
          <w:rFonts w:asciiTheme="minorHAnsi" w:hAnsiTheme="minorHAnsi" w:cstheme="minorHAnsi"/>
          <w:sz w:val="22"/>
          <w:szCs w:val="22"/>
          <w:lang w:val="en-US"/>
        </w:rPr>
        <w:t xml:space="preserve">of at least 76 mm </w:t>
      </w:r>
      <w:r w:rsidR="003F3BBE" w:rsidRPr="00587277">
        <w:rPr>
          <w:rFonts w:asciiTheme="minorHAnsi" w:hAnsiTheme="minorHAnsi" w:cstheme="minorHAnsi"/>
          <w:sz w:val="22"/>
          <w:szCs w:val="22"/>
          <w:lang w:val="en-US"/>
        </w:rPr>
        <w:t xml:space="preserve">from the damage waterline to </w:t>
      </w:r>
      <w:r w:rsidR="00587277">
        <w:rPr>
          <w:rFonts w:asciiTheme="minorHAnsi" w:hAnsiTheme="minorHAnsi" w:cstheme="minorHAnsi"/>
          <w:sz w:val="22"/>
          <w:szCs w:val="22"/>
          <w:lang w:val="en-US"/>
        </w:rPr>
        <w:t>the main deck</w:t>
      </w:r>
      <w:r>
        <w:rPr>
          <w:rFonts w:asciiTheme="minorHAnsi" w:hAnsiTheme="minorHAnsi" w:cstheme="minorHAnsi"/>
          <w:sz w:val="22"/>
          <w:szCs w:val="22"/>
          <w:lang w:val="en-US"/>
        </w:rPr>
        <w:t>.</w:t>
      </w:r>
    </w:p>
    <w:p w:rsidR="00587277" w:rsidRDefault="00030E5D" w:rsidP="00587277">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T</w:t>
      </w:r>
      <w:r w:rsidR="009D7AA7" w:rsidRPr="009D7AA7">
        <w:rPr>
          <w:rFonts w:asciiTheme="minorHAnsi" w:hAnsiTheme="minorHAnsi" w:cstheme="minorHAnsi"/>
          <w:sz w:val="22"/>
          <w:szCs w:val="22"/>
          <w:lang w:val="en-US"/>
        </w:rPr>
        <w:t xml:space="preserve">he vessel shall in still water </w:t>
      </w:r>
      <w:r w:rsidR="00587277">
        <w:rPr>
          <w:rFonts w:asciiTheme="minorHAnsi" w:hAnsiTheme="minorHAnsi" w:cstheme="minorHAnsi"/>
          <w:sz w:val="22"/>
          <w:szCs w:val="22"/>
          <w:lang w:val="en-US"/>
        </w:rPr>
        <w:t>have</w:t>
      </w:r>
      <w:r w:rsidR="009D7AA7" w:rsidRPr="009D7AA7">
        <w:rPr>
          <w:rFonts w:asciiTheme="minorHAnsi" w:hAnsiTheme="minorHAnsi" w:cstheme="minorHAnsi"/>
          <w:sz w:val="22"/>
          <w:szCs w:val="22"/>
          <w:lang w:val="en-US"/>
        </w:rPr>
        <w:t xml:space="preserve"> sufficient buoyancy and positive stability to simultaneously ensure that the angle of inclination of the craft from the horizon</w:t>
      </w:r>
      <w:r>
        <w:rPr>
          <w:rFonts w:asciiTheme="minorHAnsi" w:hAnsiTheme="minorHAnsi" w:cstheme="minorHAnsi"/>
          <w:sz w:val="22"/>
          <w:szCs w:val="22"/>
          <w:lang w:val="en-US"/>
        </w:rPr>
        <w:t>tal does not exceed 15°</w:t>
      </w:r>
      <w:r w:rsidR="009D7AA7" w:rsidRPr="009D7AA7">
        <w:rPr>
          <w:rFonts w:asciiTheme="minorHAnsi" w:hAnsiTheme="minorHAnsi" w:cstheme="minorHAnsi"/>
          <w:sz w:val="22"/>
          <w:szCs w:val="22"/>
          <w:lang w:val="en-US"/>
        </w:rPr>
        <w:t xml:space="preserve"> in any direction. </w:t>
      </w:r>
    </w:p>
    <w:p w:rsidR="00030E5D" w:rsidRDefault="00030E5D" w:rsidP="00587277">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Pr>
          <w:rFonts w:asciiTheme="minorHAnsi" w:hAnsiTheme="minorHAnsi" w:cs="Calibri"/>
          <w:sz w:val="22"/>
          <w:szCs w:val="22"/>
          <w:lang w:val="en-US"/>
        </w:rPr>
        <w:t>The vessel shall not trim forward more than is required for the reserve buoyancy volume forward of the centre of buoyancy to be at least as large as the reserve buoyancy volume aft thereof.</w:t>
      </w:r>
    </w:p>
    <w:p w:rsidR="003F3BBE" w:rsidRDefault="00030E5D" w:rsidP="00364A44">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E</w:t>
      </w:r>
      <w:r w:rsidR="003F3BBE" w:rsidRPr="003F3BBE">
        <w:rPr>
          <w:rFonts w:asciiTheme="minorHAnsi" w:hAnsiTheme="minorHAnsi" w:cstheme="minorHAnsi"/>
          <w:sz w:val="22"/>
          <w:szCs w:val="22"/>
          <w:lang w:val="en-US"/>
        </w:rPr>
        <w:t>ssential emergency equipment, emergency radios, power supplies and public address systems</w:t>
      </w:r>
      <w:r w:rsidR="003F3BBE">
        <w:rPr>
          <w:rFonts w:asciiTheme="minorHAnsi" w:hAnsiTheme="minorHAnsi" w:cstheme="minorHAnsi"/>
          <w:sz w:val="22"/>
          <w:szCs w:val="22"/>
          <w:lang w:val="en-US"/>
        </w:rPr>
        <w:t xml:space="preserve"> </w:t>
      </w:r>
      <w:r w:rsidR="009D7AA7">
        <w:rPr>
          <w:rFonts w:asciiTheme="minorHAnsi" w:hAnsiTheme="minorHAnsi" w:cstheme="minorHAnsi"/>
          <w:sz w:val="22"/>
          <w:szCs w:val="22"/>
          <w:lang w:val="en-US"/>
        </w:rPr>
        <w:t>n</w:t>
      </w:r>
      <w:r w:rsidR="003F3BBE" w:rsidRPr="003F3BBE">
        <w:rPr>
          <w:rFonts w:asciiTheme="minorHAnsi" w:hAnsiTheme="minorHAnsi" w:cstheme="minorHAnsi"/>
          <w:sz w:val="22"/>
          <w:szCs w:val="22"/>
          <w:lang w:val="en-US"/>
        </w:rPr>
        <w:t xml:space="preserve">eeded for organizing the evacuation </w:t>
      </w:r>
      <w:r>
        <w:rPr>
          <w:rFonts w:asciiTheme="minorHAnsi" w:hAnsiTheme="minorHAnsi" w:cstheme="minorHAnsi"/>
          <w:sz w:val="22"/>
          <w:szCs w:val="22"/>
          <w:lang w:val="en-US"/>
        </w:rPr>
        <w:t xml:space="preserve">shall </w:t>
      </w:r>
      <w:r w:rsidR="003F3BBE" w:rsidRPr="003F3BBE">
        <w:rPr>
          <w:rFonts w:asciiTheme="minorHAnsi" w:hAnsiTheme="minorHAnsi" w:cstheme="minorHAnsi"/>
          <w:sz w:val="22"/>
          <w:szCs w:val="22"/>
          <w:lang w:val="en-US"/>
        </w:rPr>
        <w:t>remain</w:t>
      </w:r>
      <w:r w:rsidR="003F3BBE">
        <w:rPr>
          <w:rFonts w:asciiTheme="minorHAnsi" w:hAnsiTheme="minorHAnsi" w:cstheme="minorHAnsi"/>
          <w:sz w:val="22"/>
          <w:szCs w:val="22"/>
          <w:lang w:val="en-US"/>
        </w:rPr>
        <w:t xml:space="preserve"> </w:t>
      </w:r>
      <w:r>
        <w:rPr>
          <w:rFonts w:asciiTheme="minorHAnsi" w:hAnsiTheme="minorHAnsi" w:cstheme="minorHAnsi"/>
          <w:sz w:val="22"/>
          <w:szCs w:val="22"/>
          <w:lang w:val="en-US"/>
        </w:rPr>
        <w:t>accessible and operational.</w:t>
      </w:r>
    </w:p>
    <w:p w:rsidR="003F3BBE" w:rsidRPr="00030E5D" w:rsidRDefault="00030E5D" w:rsidP="00030E5D">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sidRPr="00030E5D">
        <w:rPr>
          <w:rFonts w:asciiTheme="minorHAnsi" w:hAnsiTheme="minorHAnsi" w:cs="Calibri"/>
          <w:sz w:val="22"/>
          <w:szCs w:val="22"/>
          <w:lang w:val="en-US"/>
        </w:rPr>
        <w:t>Asymmetric flooding may be accepted and cross flooding arrangements, where applicable, shall be automatic, and equalization shall occur within a period not exceeding 2 minutes. During equalization, the list shall not exceed 7°.</w:t>
      </w:r>
    </w:p>
    <w:p w:rsidR="004F7F14" w:rsidRDefault="004F7F14" w:rsidP="004F7F14">
      <w:pPr>
        <w:pStyle w:val="Brdtekst"/>
        <w:kinsoku w:val="0"/>
        <w:overflowPunct w:val="0"/>
        <w:ind w:right="319"/>
        <w:rPr>
          <w:lang w:val="en-US"/>
        </w:rPr>
      </w:pPr>
    </w:p>
    <w:p w:rsidR="004F7F14" w:rsidRDefault="004F7F14" w:rsidP="00B40E63">
      <w:pPr>
        <w:pStyle w:val="Overskrift2"/>
        <w:rPr>
          <w:lang w:val="en-US"/>
        </w:rPr>
      </w:pPr>
      <w:bookmarkStart w:id="57" w:name="_Toc499116533"/>
      <w:proofErr w:type="gramStart"/>
      <w:r>
        <w:rPr>
          <w:lang w:val="en-US"/>
        </w:rPr>
        <w:t>Self-righting.</w:t>
      </w:r>
      <w:bookmarkEnd w:id="57"/>
      <w:proofErr w:type="gramEnd"/>
    </w:p>
    <w:p w:rsidR="004F7F14" w:rsidRPr="004F7F14" w:rsidRDefault="004F7F14" w:rsidP="004F7F14">
      <w:pPr>
        <w:pStyle w:val="Brdtekst"/>
        <w:kinsoku w:val="0"/>
        <w:overflowPunct w:val="0"/>
        <w:ind w:right="319"/>
        <w:rPr>
          <w:lang w:val="en-US"/>
        </w:rPr>
      </w:pPr>
      <w:proofErr w:type="gramStart"/>
      <w:r w:rsidRPr="004F7F14">
        <w:rPr>
          <w:lang w:val="en-US"/>
        </w:rPr>
        <w:t>Calculations showing the self-righting capability from 0° to 360° in all the damaged</w:t>
      </w:r>
      <w:r>
        <w:rPr>
          <w:lang w:val="en-US"/>
        </w:rPr>
        <w:t xml:space="preserve"> conditions</w:t>
      </w:r>
      <w:r w:rsidR="00030E5D">
        <w:rPr>
          <w:lang w:val="en-US"/>
        </w:rPr>
        <w:t>, Sect.</w:t>
      </w:r>
      <w:proofErr w:type="gramEnd"/>
      <w:r w:rsidR="00030E5D">
        <w:rPr>
          <w:lang w:val="en-US"/>
        </w:rPr>
        <w:t xml:space="preserve"> </w:t>
      </w:r>
      <w:r w:rsidR="00A33158">
        <w:rPr>
          <w:lang w:val="en-US"/>
        </w:rPr>
        <w:fldChar w:fldCharType="begin"/>
      </w:r>
      <w:r w:rsidR="00030E5D">
        <w:rPr>
          <w:lang w:val="en-US"/>
        </w:rPr>
        <w:instrText xml:space="preserve"> REF _Ref486918805 \r \h </w:instrText>
      </w:r>
      <w:r w:rsidR="00A33158">
        <w:rPr>
          <w:lang w:val="en-US"/>
        </w:rPr>
      </w:r>
      <w:r w:rsidR="00A33158">
        <w:rPr>
          <w:lang w:val="en-US"/>
        </w:rPr>
        <w:fldChar w:fldCharType="separate"/>
      </w:r>
      <w:r w:rsidR="00E42990">
        <w:rPr>
          <w:lang w:val="en-US"/>
        </w:rPr>
        <w:t>9.1</w:t>
      </w:r>
      <w:r w:rsidR="00A33158">
        <w:rPr>
          <w:lang w:val="en-US"/>
        </w:rPr>
        <w:fldChar w:fldCharType="end"/>
      </w:r>
      <w:proofErr w:type="gramStart"/>
      <w:r w:rsidR="00030E5D">
        <w:rPr>
          <w:lang w:val="en-US"/>
        </w:rPr>
        <w:t>,</w:t>
      </w:r>
      <w:proofErr w:type="gramEnd"/>
      <w:r>
        <w:rPr>
          <w:lang w:val="en-US"/>
        </w:rPr>
        <w:t xml:space="preserve"> </w:t>
      </w:r>
      <w:r w:rsidRPr="004F7F14">
        <w:rPr>
          <w:lang w:val="en-US"/>
        </w:rPr>
        <w:t>shall be carried out for the most critical loading conditions, including ice accretion</w:t>
      </w:r>
      <w:r>
        <w:rPr>
          <w:lang w:val="en-US"/>
        </w:rPr>
        <w:t>.</w:t>
      </w:r>
    </w:p>
    <w:p w:rsidR="00282812" w:rsidRPr="003F3BBE" w:rsidRDefault="00282812" w:rsidP="003F3BBE">
      <w:pPr>
        <w:autoSpaceDE w:val="0"/>
        <w:autoSpaceDN w:val="0"/>
        <w:adjustRightInd w:val="0"/>
        <w:spacing w:before="60" w:after="60"/>
        <w:rPr>
          <w:rFonts w:asciiTheme="minorHAnsi" w:hAnsiTheme="minorHAnsi" w:cstheme="minorHAnsi"/>
          <w:sz w:val="22"/>
          <w:szCs w:val="22"/>
          <w:lang w:val="en-US"/>
        </w:rPr>
      </w:pPr>
    </w:p>
    <w:p w:rsidR="00FC19CD" w:rsidRPr="00FC19CD" w:rsidRDefault="00FC19CD" w:rsidP="00FC19CD">
      <w:pPr>
        <w:pStyle w:val="Brdtekst"/>
        <w:spacing w:before="60" w:after="60"/>
        <w:rPr>
          <w:rFonts w:asciiTheme="minorHAnsi" w:hAnsiTheme="minorHAnsi" w:cstheme="minorHAnsi"/>
          <w:sz w:val="22"/>
          <w:szCs w:val="22"/>
          <w:lang w:val="en-US"/>
        </w:rPr>
      </w:pPr>
    </w:p>
    <w:p w:rsidR="00C311D6" w:rsidRDefault="00C311D6">
      <w:pPr>
        <w:spacing w:after="200" w:line="276" w:lineRule="auto"/>
        <w:rPr>
          <w:rFonts w:cstheme="minorHAnsi"/>
          <w:b/>
          <w:caps/>
          <w:color w:val="009FDA"/>
          <w:sz w:val="28"/>
          <w:szCs w:val="28"/>
          <w:lang w:val="en-US"/>
        </w:rPr>
      </w:pPr>
      <w:r>
        <w:rPr>
          <w:rFonts w:cstheme="minorHAnsi"/>
          <w:sz w:val="28"/>
          <w:szCs w:val="28"/>
          <w:lang w:val="en-US"/>
        </w:rPr>
        <w:br w:type="page"/>
      </w:r>
    </w:p>
    <w:p w:rsidR="00F6695B" w:rsidRPr="002C5823" w:rsidRDefault="00F6695B" w:rsidP="00383A72">
      <w:pPr>
        <w:pStyle w:val="Overskrift1"/>
        <w:spacing w:before="60" w:after="60"/>
        <w:rPr>
          <w:rFonts w:cstheme="minorHAnsi"/>
          <w:sz w:val="28"/>
          <w:szCs w:val="28"/>
          <w:lang w:val="en-US"/>
        </w:rPr>
      </w:pPr>
      <w:bookmarkStart w:id="58" w:name="_Toc499116534"/>
      <w:r w:rsidRPr="002C5823">
        <w:rPr>
          <w:rFonts w:cstheme="minorHAnsi"/>
          <w:sz w:val="28"/>
          <w:szCs w:val="28"/>
          <w:lang w:val="en-US"/>
        </w:rPr>
        <w:lastRenderedPageBreak/>
        <w:t>Propulsion</w:t>
      </w:r>
      <w:bookmarkEnd w:id="58"/>
    </w:p>
    <w:p w:rsidR="00E1657E" w:rsidRPr="002C5823" w:rsidRDefault="00E1657E" w:rsidP="00CA1FB3">
      <w:pPr>
        <w:pStyle w:val="Overskrift2"/>
        <w:spacing w:before="60" w:after="60"/>
        <w:rPr>
          <w:rFonts w:cstheme="minorHAnsi"/>
          <w:szCs w:val="26"/>
          <w:lang w:val="en-US"/>
        </w:rPr>
      </w:pPr>
      <w:bookmarkStart w:id="59" w:name="_Toc499116535"/>
      <w:r w:rsidRPr="002C5823">
        <w:rPr>
          <w:rFonts w:cstheme="minorHAnsi"/>
          <w:szCs w:val="26"/>
          <w:lang w:val="en-US"/>
        </w:rPr>
        <w:t>General provisions</w:t>
      </w:r>
      <w:bookmarkEnd w:id="59"/>
    </w:p>
    <w:p w:rsidR="00E1657E" w:rsidRDefault="00E1657E"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Propulsion system means propulsion engine, gears, propeller shaft, propeller, starting</w:t>
      </w:r>
      <w:r w:rsidR="001F2A88" w:rsidRPr="001F2A88">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 xml:space="preserve">equipment, </w:t>
      </w:r>
      <w:r w:rsidR="00B40E63" w:rsidRPr="001F2A88">
        <w:rPr>
          <w:rFonts w:asciiTheme="minorHAnsi" w:hAnsiTheme="minorHAnsi" w:cstheme="minorHAnsi"/>
          <w:sz w:val="22"/>
          <w:szCs w:val="22"/>
          <w:lang w:val="en-US"/>
        </w:rPr>
        <w:t>maneuvering</w:t>
      </w:r>
      <w:r w:rsidRPr="001F2A88">
        <w:rPr>
          <w:rFonts w:asciiTheme="minorHAnsi" w:hAnsiTheme="minorHAnsi" w:cstheme="minorHAnsi"/>
          <w:sz w:val="22"/>
          <w:szCs w:val="22"/>
          <w:lang w:val="en-US"/>
        </w:rPr>
        <w:t xml:space="preserve"> equipment, fuel system, cooling system, lubricating system,</w:t>
      </w:r>
      <w:r w:rsidR="001F2A88">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monitoring equipment and other necessary equipment for safeguarding propulsion.</w:t>
      </w:r>
    </w:p>
    <w:p w:rsidR="0049592A" w:rsidRDefault="0049592A" w:rsidP="0049592A">
      <w:pPr>
        <w:spacing w:before="60" w:after="60"/>
        <w:rPr>
          <w:lang w:val="en-US"/>
        </w:rPr>
      </w:pPr>
      <w:r>
        <w:rPr>
          <w:lang w:val="en-US"/>
        </w:rPr>
        <w:t>The propulsion system shall be fully functioning following a 360</w:t>
      </w:r>
      <w:r w:rsidR="00FC19CD">
        <w:rPr>
          <w:lang w:val="en-US"/>
        </w:rPr>
        <w:t>°</w:t>
      </w:r>
      <w:r>
        <w:rPr>
          <w:lang w:val="en-US"/>
        </w:rPr>
        <w:t xml:space="preserve"> roll.</w:t>
      </w:r>
    </w:p>
    <w:p w:rsidR="00407CC3" w:rsidRPr="001F2A88" w:rsidRDefault="00407CC3" w:rsidP="00407CC3">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The propulsion system shall be capable of operating continually during repeated</w:t>
      </w:r>
      <w:r>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rolling up to 140</w:t>
      </w:r>
      <w:r>
        <w:rPr>
          <w:rFonts w:asciiTheme="minorHAnsi" w:hAnsiTheme="minorHAnsi" w:cstheme="minorHAnsi"/>
          <w:sz w:val="22"/>
          <w:szCs w:val="22"/>
          <w:lang w:val="en-US"/>
        </w:rPr>
        <w:t>°</w:t>
      </w:r>
      <w:r w:rsidRPr="001F2A88">
        <w:rPr>
          <w:rFonts w:asciiTheme="minorHAnsi" w:hAnsiTheme="minorHAnsi" w:cstheme="minorHAnsi"/>
          <w:sz w:val="22"/>
          <w:szCs w:val="22"/>
          <w:lang w:val="en-US"/>
        </w:rPr>
        <w:t xml:space="preserve"> (70</w:t>
      </w:r>
      <w:r>
        <w:rPr>
          <w:rFonts w:asciiTheme="minorHAnsi" w:hAnsiTheme="minorHAnsi" w:cstheme="minorHAnsi"/>
          <w:sz w:val="22"/>
          <w:szCs w:val="22"/>
          <w:lang w:val="en-US"/>
        </w:rPr>
        <w:t>°</w:t>
      </w:r>
      <w:r w:rsidRPr="001F2A88">
        <w:rPr>
          <w:rFonts w:asciiTheme="minorHAnsi" w:hAnsiTheme="minorHAnsi" w:cstheme="minorHAnsi"/>
          <w:sz w:val="22"/>
          <w:szCs w:val="22"/>
          <w:lang w:val="en-US"/>
        </w:rPr>
        <w:t xml:space="preserve"> </w:t>
      </w:r>
      <w:r>
        <w:rPr>
          <w:rFonts w:asciiTheme="minorHAnsi" w:hAnsiTheme="minorHAnsi" w:cstheme="minorHAnsi"/>
          <w:sz w:val="22"/>
          <w:szCs w:val="22"/>
          <w:lang w:val="en-US"/>
        </w:rPr>
        <w:t>to</w:t>
      </w:r>
      <w:r w:rsidRPr="001F2A88">
        <w:rPr>
          <w:rFonts w:asciiTheme="minorHAnsi" w:hAnsiTheme="minorHAnsi" w:cstheme="minorHAnsi"/>
          <w:sz w:val="22"/>
          <w:szCs w:val="22"/>
          <w:lang w:val="en-US"/>
        </w:rPr>
        <w:t xml:space="preserve"> each side) and with a trim of 20</w:t>
      </w:r>
      <w:r>
        <w:rPr>
          <w:rFonts w:asciiTheme="minorHAnsi" w:hAnsiTheme="minorHAnsi" w:cstheme="minorHAnsi"/>
          <w:sz w:val="22"/>
          <w:szCs w:val="22"/>
          <w:lang w:val="en-US"/>
        </w:rPr>
        <w:t>°</w:t>
      </w:r>
      <w:r w:rsidRPr="001F2A88">
        <w:rPr>
          <w:rFonts w:asciiTheme="minorHAnsi" w:hAnsiTheme="minorHAnsi" w:cstheme="minorHAnsi"/>
          <w:sz w:val="22"/>
          <w:szCs w:val="22"/>
          <w:lang w:val="en-US"/>
        </w:rPr>
        <w:t>.</w:t>
      </w:r>
    </w:p>
    <w:p w:rsidR="00022971" w:rsidRDefault="00022971" w:rsidP="00022971">
      <w:pPr>
        <w:autoSpaceDE w:val="0"/>
        <w:autoSpaceDN w:val="0"/>
        <w:adjustRightInd w:val="0"/>
        <w:spacing w:before="60" w:after="60"/>
        <w:rPr>
          <w:rFonts w:asciiTheme="minorHAnsi" w:hAnsiTheme="minorHAnsi" w:cstheme="minorHAnsi"/>
          <w:sz w:val="22"/>
          <w:szCs w:val="22"/>
          <w:lang w:val="en-US"/>
        </w:rPr>
      </w:pPr>
    </w:p>
    <w:p w:rsidR="00022971" w:rsidRPr="002C5823" w:rsidRDefault="00022971" w:rsidP="00CA1FB3">
      <w:pPr>
        <w:pStyle w:val="Overskrift2"/>
        <w:rPr>
          <w:lang w:val="en-US"/>
        </w:rPr>
      </w:pPr>
      <w:bookmarkStart w:id="60" w:name="_Toc499116536"/>
      <w:r w:rsidRPr="002C5823">
        <w:rPr>
          <w:lang w:val="en-US"/>
        </w:rPr>
        <w:t>Arrangement</w:t>
      </w:r>
      <w:bookmarkEnd w:id="60"/>
    </w:p>
    <w:p w:rsidR="00022971" w:rsidRDefault="00022971" w:rsidP="00022971">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The vessel shall be provided with </w:t>
      </w:r>
      <w:r w:rsidR="00E62C69">
        <w:rPr>
          <w:rFonts w:asciiTheme="minorHAnsi" w:hAnsiTheme="minorHAnsi" w:cstheme="minorHAnsi"/>
          <w:sz w:val="22"/>
          <w:szCs w:val="22"/>
          <w:lang w:val="en-US"/>
        </w:rPr>
        <w:t xml:space="preserve">minimum </w:t>
      </w:r>
      <w:r w:rsidRPr="001F2A88">
        <w:rPr>
          <w:rFonts w:asciiTheme="minorHAnsi" w:hAnsiTheme="minorHAnsi" w:cstheme="minorHAnsi"/>
          <w:sz w:val="22"/>
          <w:szCs w:val="22"/>
          <w:lang w:val="en-US"/>
        </w:rPr>
        <w:t xml:space="preserve">two </w:t>
      </w:r>
      <w:r w:rsidR="00E62C69">
        <w:rPr>
          <w:rFonts w:asciiTheme="minorHAnsi" w:hAnsiTheme="minorHAnsi" w:cstheme="minorHAnsi"/>
          <w:sz w:val="22"/>
          <w:szCs w:val="22"/>
          <w:lang w:val="en-US"/>
        </w:rPr>
        <w:t xml:space="preserve">independent </w:t>
      </w:r>
      <w:r w:rsidRPr="001F2A88">
        <w:rPr>
          <w:rFonts w:asciiTheme="minorHAnsi" w:hAnsiTheme="minorHAnsi" w:cstheme="minorHAnsi"/>
          <w:sz w:val="22"/>
          <w:szCs w:val="22"/>
          <w:lang w:val="en-US"/>
        </w:rPr>
        <w:t>propulsion systems.</w:t>
      </w:r>
      <w:r w:rsidR="00E62C69">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Failure of one propulsion system shall not prevent continued</w:t>
      </w:r>
      <w:r>
        <w:rPr>
          <w:rFonts w:asciiTheme="minorHAnsi" w:hAnsiTheme="minorHAnsi" w:cstheme="minorHAnsi"/>
          <w:sz w:val="22"/>
          <w:szCs w:val="22"/>
          <w:lang w:val="en-US"/>
        </w:rPr>
        <w:t xml:space="preserve"> operation of the other </w:t>
      </w:r>
      <w:r w:rsidRPr="001F2A88">
        <w:rPr>
          <w:rFonts w:asciiTheme="minorHAnsi" w:hAnsiTheme="minorHAnsi" w:cstheme="minorHAnsi"/>
          <w:sz w:val="22"/>
          <w:szCs w:val="22"/>
          <w:lang w:val="en-US"/>
        </w:rPr>
        <w:t xml:space="preserve">propulsion </w:t>
      </w:r>
      <w:r>
        <w:rPr>
          <w:rFonts w:asciiTheme="minorHAnsi" w:hAnsiTheme="minorHAnsi" w:cstheme="minorHAnsi"/>
          <w:sz w:val="22"/>
          <w:szCs w:val="22"/>
          <w:lang w:val="en-US"/>
        </w:rPr>
        <w:t xml:space="preserve">system </w:t>
      </w:r>
      <w:r w:rsidRPr="001F2A88">
        <w:rPr>
          <w:rFonts w:asciiTheme="minorHAnsi" w:hAnsiTheme="minorHAnsi" w:cstheme="minorHAnsi"/>
          <w:sz w:val="22"/>
          <w:szCs w:val="22"/>
          <w:lang w:val="en-US"/>
        </w:rPr>
        <w:t xml:space="preserve">and </w:t>
      </w:r>
      <w:r>
        <w:rPr>
          <w:rFonts w:asciiTheme="minorHAnsi" w:hAnsiTheme="minorHAnsi" w:cstheme="minorHAnsi"/>
          <w:sz w:val="22"/>
          <w:szCs w:val="22"/>
          <w:lang w:val="en-US"/>
        </w:rPr>
        <w:t xml:space="preserve">the </w:t>
      </w:r>
      <w:r w:rsidRPr="001F2A88">
        <w:rPr>
          <w:rFonts w:asciiTheme="minorHAnsi" w:hAnsiTheme="minorHAnsi" w:cstheme="minorHAnsi"/>
          <w:sz w:val="22"/>
          <w:szCs w:val="22"/>
          <w:lang w:val="en-US"/>
        </w:rPr>
        <w:t xml:space="preserve">ability to </w:t>
      </w:r>
      <w:r w:rsidR="0073659D" w:rsidRPr="001F2A88">
        <w:rPr>
          <w:rFonts w:asciiTheme="minorHAnsi" w:hAnsiTheme="minorHAnsi" w:cstheme="minorHAnsi"/>
          <w:sz w:val="22"/>
          <w:szCs w:val="22"/>
          <w:lang w:val="en-US"/>
        </w:rPr>
        <w:t>maneuver</w:t>
      </w:r>
      <w:r w:rsidRPr="001F2A88">
        <w:rPr>
          <w:rFonts w:asciiTheme="minorHAnsi" w:hAnsiTheme="minorHAnsi" w:cstheme="minorHAnsi"/>
          <w:sz w:val="22"/>
          <w:szCs w:val="22"/>
          <w:lang w:val="en-US"/>
        </w:rPr>
        <w:t xml:space="preserve">. </w:t>
      </w:r>
    </w:p>
    <w:p w:rsidR="00022971" w:rsidRPr="001F2A88" w:rsidRDefault="00022971" w:rsidP="00022971">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T</w:t>
      </w:r>
      <w:r w:rsidRPr="001F2A88">
        <w:rPr>
          <w:rFonts w:asciiTheme="minorHAnsi" w:hAnsiTheme="minorHAnsi" w:cstheme="minorHAnsi"/>
          <w:sz w:val="22"/>
          <w:szCs w:val="22"/>
          <w:lang w:val="en-US"/>
        </w:rPr>
        <w:t>he</w:t>
      </w:r>
      <w:r>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propulsion systems shall be located in separate engine rooms. Port side and starboard propulsion systems shall</w:t>
      </w:r>
      <w:r w:rsidR="00E931FC">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be identical.</w:t>
      </w:r>
    </w:p>
    <w:p w:rsidR="00F6695B" w:rsidRPr="00AE179E" w:rsidRDefault="00F6695B" w:rsidP="00383A72">
      <w:pPr>
        <w:pStyle w:val="Brdtekst"/>
        <w:spacing w:before="60" w:after="60"/>
        <w:rPr>
          <w:rFonts w:asciiTheme="minorHAnsi" w:hAnsiTheme="minorHAnsi" w:cstheme="minorHAnsi"/>
          <w:sz w:val="22"/>
          <w:szCs w:val="22"/>
          <w:lang w:val="en-US"/>
        </w:rPr>
      </w:pPr>
    </w:p>
    <w:p w:rsidR="00F22834" w:rsidRPr="002C5823" w:rsidRDefault="00F22834" w:rsidP="00CA1FB3">
      <w:pPr>
        <w:pStyle w:val="Overskrift2"/>
        <w:rPr>
          <w:lang w:val="en-US"/>
        </w:rPr>
      </w:pPr>
      <w:bookmarkStart w:id="61" w:name="_Toc499116537"/>
      <w:r w:rsidRPr="002C5823">
        <w:rPr>
          <w:lang w:val="en-US"/>
        </w:rPr>
        <w:t>Engine room</w:t>
      </w:r>
      <w:bookmarkEnd w:id="61"/>
    </w:p>
    <w:p w:rsidR="00E1657E" w:rsidRPr="001F2A88" w:rsidRDefault="00E1657E"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The ventilation system </w:t>
      </w:r>
      <w:r w:rsidR="00022971">
        <w:rPr>
          <w:rFonts w:asciiTheme="minorHAnsi" w:hAnsiTheme="minorHAnsi" w:cstheme="minorHAnsi"/>
          <w:sz w:val="22"/>
          <w:szCs w:val="22"/>
          <w:lang w:val="en-US"/>
        </w:rPr>
        <w:t>of the engine room</w:t>
      </w:r>
      <w:r w:rsidR="00A76538">
        <w:rPr>
          <w:rFonts w:asciiTheme="minorHAnsi" w:hAnsiTheme="minorHAnsi" w:cstheme="minorHAnsi"/>
          <w:sz w:val="22"/>
          <w:szCs w:val="22"/>
          <w:lang w:val="en-US"/>
        </w:rPr>
        <w:t>s</w:t>
      </w:r>
      <w:r w:rsidR="00022971">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shall be designed with an effective arrangement which</w:t>
      </w:r>
      <w:r w:rsidR="001F2A88">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 xml:space="preserve">automatically closes the ventilation </w:t>
      </w:r>
      <w:r w:rsidR="00407CC3">
        <w:rPr>
          <w:rFonts w:asciiTheme="minorHAnsi" w:hAnsiTheme="minorHAnsi" w:cstheme="minorHAnsi"/>
          <w:sz w:val="22"/>
          <w:szCs w:val="22"/>
          <w:lang w:val="en-US"/>
        </w:rPr>
        <w:t xml:space="preserve">opening to the outside of the vessel </w:t>
      </w:r>
      <w:r w:rsidRPr="001F2A88">
        <w:rPr>
          <w:rFonts w:asciiTheme="minorHAnsi" w:hAnsiTheme="minorHAnsi" w:cstheme="minorHAnsi"/>
          <w:sz w:val="22"/>
          <w:szCs w:val="22"/>
          <w:lang w:val="en-US"/>
        </w:rPr>
        <w:t>during lists exceeding 70</w:t>
      </w:r>
      <w:r w:rsidR="00022971">
        <w:rPr>
          <w:rFonts w:asciiTheme="minorHAnsi" w:hAnsiTheme="minorHAnsi" w:cstheme="minorHAnsi"/>
          <w:sz w:val="22"/>
          <w:szCs w:val="22"/>
          <w:lang w:val="en-US"/>
        </w:rPr>
        <w:t>°</w:t>
      </w:r>
      <w:r w:rsidRPr="001F2A88">
        <w:rPr>
          <w:rFonts w:asciiTheme="minorHAnsi" w:hAnsiTheme="minorHAnsi" w:cstheme="minorHAnsi"/>
          <w:sz w:val="22"/>
          <w:szCs w:val="22"/>
          <w:lang w:val="en-US"/>
        </w:rPr>
        <w:t>.</w:t>
      </w:r>
    </w:p>
    <w:p w:rsidR="00E1657E" w:rsidRPr="001F2A88" w:rsidRDefault="00E1657E" w:rsidP="00383A72">
      <w:pPr>
        <w:pStyle w:val="Brdtekst"/>
        <w:spacing w:before="60" w:after="60"/>
        <w:rPr>
          <w:rFonts w:asciiTheme="minorHAnsi" w:hAnsiTheme="minorHAnsi" w:cstheme="minorHAnsi"/>
          <w:sz w:val="22"/>
          <w:szCs w:val="22"/>
          <w:lang w:val="en-US"/>
        </w:rPr>
      </w:pPr>
    </w:p>
    <w:p w:rsidR="00E1657E" w:rsidRPr="002C5823" w:rsidRDefault="00E1657E" w:rsidP="00CA1FB3">
      <w:pPr>
        <w:pStyle w:val="Overskrift2"/>
        <w:rPr>
          <w:lang w:val="en-US"/>
        </w:rPr>
      </w:pPr>
      <w:bookmarkStart w:id="62" w:name="_Toc499116538"/>
      <w:r w:rsidRPr="002C5823">
        <w:rPr>
          <w:lang w:val="en-US"/>
        </w:rPr>
        <w:t>Engines</w:t>
      </w:r>
      <w:bookmarkEnd w:id="62"/>
    </w:p>
    <w:p w:rsidR="00E1657E" w:rsidRPr="001F2A88" w:rsidRDefault="00407CC3" w:rsidP="00383A72">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T</w:t>
      </w:r>
      <w:r w:rsidR="00E1657E" w:rsidRPr="001F2A88">
        <w:rPr>
          <w:rFonts w:asciiTheme="minorHAnsi" w:hAnsiTheme="minorHAnsi" w:cstheme="minorHAnsi"/>
          <w:sz w:val="22"/>
          <w:szCs w:val="22"/>
          <w:lang w:val="en-US"/>
        </w:rPr>
        <w:t>he engine</w:t>
      </w:r>
      <w:r>
        <w:rPr>
          <w:rFonts w:asciiTheme="minorHAnsi" w:hAnsiTheme="minorHAnsi" w:cstheme="minorHAnsi"/>
          <w:sz w:val="22"/>
          <w:szCs w:val="22"/>
          <w:lang w:val="en-US"/>
        </w:rPr>
        <w:t>s</w:t>
      </w:r>
      <w:r w:rsidR="00E1657E" w:rsidRPr="001F2A88">
        <w:rPr>
          <w:rFonts w:asciiTheme="minorHAnsi" w:hAnsiTheme="minorHAnsi" w:cstheme="minorHAnsi"/>
          <w:sz w:val="22"/>
          <w:szCs w:val="22"/>
          <w:lang w:val="en-US"/>
        </w:rPr>
        <w:t xml:space="preserve"> </w:t>
      </w:r>
      <w:r w:rsidR="00E62C69">
        <w:rPr>
          <w:rFonts w:asciiTheme="minorHAnsi" w:hAnsiTheme="minorHAnsi" w:cstheme="minorHAnsi"/>
          <w:sz w:val="22"/>
          <w:szCs w:val="22"/>
          <w:lang w:val="en-US"/>
        </w:rPr>
        <w:t>shall be</w:t>
      </w:r>
      <w:r w:rsidR="00E1657E" w:rsidRPr="001F2A88">
        <w:rPr>
          <w:rFonts w:asciiTheme="minorHAnsi" w:hAnsiTheme="minorHAnsi" w:cstheme="minorHAnsi"/>
          <w:sz w:val="22"/>
          <w:szCs w:val="22"/>
          <w:lang w:val="en-US"/>
        </w:rPr>
        <w:t xml:space="preserve"> capable of running for</w:t>
      </w:r>
      <w:r w:rsidR="001F2A88">
        <w:rPr>
          <w:rFonts w:asciiTheme="minorHAnsi" w:hAnsiTheme="minorHAnsi" w:cstheme="minorHAnsi"/>
          <w:sz w:val="22"/>
          <w:szCs w:val="22"/>
          <w:lang w:val="en-US"/>
        </w:rPr>
        <w:t xml:space="preserve"> </w:t>
      </w:r>
      <w:r w:rsidR="00E1657E" w:rsidRPr="001F2A88">
        <w:rPr>
          <w:rFonts w:asciiTheme="minorHAnsi" w:hAnsiTheme="minorHAnsi" w:cstheme="minorHAnsi"/>
          <w:sz w:val="22"/>
          <w:szCs w:val="22"/>
          <w:lang w:val="en-US"/>
        </w:rPr>
        <w:t xml:space="preserve">at least 5 minutes </w:t>
      </w:r>
      <w:r>
        <w:rPr>
          <w:rFonts w:asciiTheme="minorHAnsi" w:hAnsiTheme="minorHAnsi" w:cstheme="minorHAnsi"/>
          <w:sz w:val="22"/>
          <w:szCs w:val="22"/>
          <w:lang w:val="en-US"/>
        </w:rPr>
        <w:t xml:space="preserve">at rated power </w:t>
      </w:r>
      <w:r w:rsidR="00E1657E" w:rsidRPr="001F2A88">
        <w:rPr>
          <w:rFonts w:asciiTheme="minorHAnsi" w:hAnsiTheme="minorHAnsi" w:cstheme="minorHAnsi"/>
          <w:sz w:val="22"/>
          <w:szCs w:val="22"/>
          <w:lang w:val="en-US"/>
        </w:rPr>
        <w:t xml:space="preserve">without </w:t>
      </w:r>
      <w:r>
        <w:rPr>
          <w:rFonts w:asciiTheme="minorHAnsi" w:hAnsiTheme="minorHAnsi" w:cstheme="minorHAnsi"/>
          <w:sz w:val="22"/>
          <w:szCs w:val="22"/>
          <w:lang w:val="en-US"/>
        </w:rPr>
        <w:t xml:space="preserve">supply of </w:t>
      </w:r>
      <w:r w:rsidR="00E1657E" w:rsidRPr="001F2A88">
        <w:rPr>
          <w:rFonts w:asciiTheme="minorHAnsi" w:hAnsiTheme="minorHAnsi" w:cstheme="minorHAnsi"/>
          <w:sz w:val="22"/>
          <w:szCs w:val="22"/>
          <w:lang w:val="en-US"/>
        </w:rPr>
        <w:t>cooling water.</w:t>
      </w:r>
    </w:p>
    <w:p w:rsidR="00E1657E" w:rsidRDefault="00E1657E"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All fuel oil high-pressure pipes on the engines shall be of the double pipe type. Other</w:t>
      </w:r>
      <w:r w:rsidR="001F2A88">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fuel oil pipes and hoses shall be screened so that oil spray from bursts or leaks</w:t>
      </w:r>
      <w:r w:rsidR="001F2A88">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cannot come into contact with hot surfaces.</w:t>
      </w:r>
    </w:p>
    <w:p w:rsidR="00E62C69" w:rsidRPr="001F2A88" w:rsidRDefault="00E62C69" w:rsidP="00E62C69">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It shall be possible to start, stop and regulate the </w:t>
      </w:r>
      <w:r>
        <w:rPr>
          <w:rFonts w:asciiTheme="minorHAnsi" w:hAnsiTheme="minorHAnsi" w:cstheme="minorHAnsi"/>
          <w:sz w:val="22"/>
          <w:szCs w:val="22"/>
          <w:lang w:val="en-US"/>
        </w:rPr>
        <w:t>engines</w:t>
      </w:r>
      <w:r w:rsidRPr="001F2A88">
        <w:rPr>
          <w:rFonts w:asciiTheme="minorHAnsi" w:hAnsiTheme="minorHAnsi" w:cstheme="minorHAnsi"/>
          <w:sz w:val="22"/>
          <w:szCs w:val="22"/>
          <w:lang w:val="en-US"/>
        </w:rPr>
        <w:t xml:space="preserve"> from the</w:t>
      </w:r>
      <w:r>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conning position.</w:t>
      </w:r>
    </w:p>
    <w:p w:rsidR="00E62C69" w:rsidRPr="001F2A88" w:rsidRDefault="00E62C69" w:rsidP="00383A72">
      <w:pPr>
        <w:autoSpaceDE w:val="0"/>
        <w:autoSpaceDN w:val="0"/>
        <w:adjustRightInd w:val="0"/>
        <w:spacing w:before="60" w:after="60"/>
        <w:rPr>
          <w:rFonts w:asciiTheme="minorHAnsi" w:hAnsiTheme="minorHAnsi" w:cstheme="minorHAnsi"/>
          <w:sz w:val="22"/>
          <w:szCs w:val="22"/>
          <w:lang w:val="en-US"/>
        </w:rPr>
      </w:pPr>
    </w:p>
    <w:p w:rsidR="00E1657E" w:rsidRPr="00407CC3" w:rsidRDefault="00E1657E" w:rsidP="00CA1FB3">
      <w:pPr>
        <w:pStyle w:val="Overskrift2"/>
      </w:pPr>
      <w:bookmarkStart w:id="63" w:name="_Toc499116539"/>
      <w:r w:rsidRPr="00407CC3">
        <w:t>Propellers and shafting</w:t>
      </w:r>
      <w:bookmarkEnd w:id="63"/>
    </w:p>
    <w:p w:rsidR="005E2555" w:rsidRDefault="00E1657E"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Propellers</w:t>
      </w:r>
      <w:r w:rsidR="00587277">
        <w:rPr>
          <w:rFonts w:asciiTheme="minorHAnsi" w:hAnsiTheme="minorHAnsi" w:cstheme="minorHAnsi"/>
          <w:sz w:val="22"/>
          <w:szCs w:val="22"/>
          <w:lang w:val="en-US"/>
        </w:rPr>
        <w:t>,</w:t>
      </w:r>
      <w:r w:rsidRPr="001F2A88">
        <w:rPr>
          <w:rFonts w:asciiTheme="minorHAnsi" w:hAnsiTheme="minorHAnsi" w:cstheme="minorHAnsi"/>
          <w:sz w:val="22"/>
          <w:szCs w:val="22"/>
          <w:lang w:val="en-US"/>
        </w:rPr>
        <w:t xml:space="preserve"> shafts </w:t>
      </w:r>
      <w:r w:rsidR="00587277">
        <w:rPr>
          <w:rFonts w:asciiTheme="minorHAnsi" w:hAnsiTheme="minorHAnsi" w:cstheme="minorHAnsi"/>
          <w:sz w:val="22"/>
          <w:szCs w:val="22"/>
          <w:lang w:val="en-US"/>
        </w:rPr>
        <w:t xml:space="preserve">and gears </w:t>
      </w:r>
      <w:r w:rsidRPr="001F2A88">
        <w:rPr>
          <w:rFonts w:asciiTheme="minorHAnsi" w:hAnsiTheme="minorHAnsi" w:cstheme="minorHAnsi"/>
          <w:sz w:val="22"/>
          <w:szCs w:val="22"/>
          <w:lang w:val="en-US"/>
        </w:rPr>
        <w:t xml:space="preserve">shall be dimensioned in accordance with </w:t>
      </w:r>
      <w:r w:rsidR="005E2555">
        <w:rPr>
          <w:rFonts w:asciiTheme="minorHAnsi" w:hAnsiTheme="minorHAnsi" w:cstheme="minorHAnsi"/>
          <w:sz w:val="22"/>
          <w:szCs w:val="22"/>
          <w:lang w:val="en-US"/>
        </w:rPr>
        <w:t>DNVGL RU-SHIP Pt.6 Ch.6 Sec.</w:t>
      </w:r>
      <w:r w:rsidR="00F602CE">
        <w:rPr>
          <w:rFonts w:asciiTheme="minorHAnsi" w:hAnsiTheme="minorHAnsi" w:cstheme="minorHAnsi"/>
          <w:sz w:val="22"/>
          <w:szCs w:val="22"/>
          <w:lang w:val="en-US"/>
        </w:rPr>
        <w:t>1</w:t>
      </w:r>
      <w:r w:rsidR="005E2555">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 xml:space="preserve">corresponding </w:t>
      </w:r>
      <w:r w:rsidR="00F602CE">
        <w:rPr>
          <w:rFonts w:asciiTheme="minorHAnsi" w:hAnsiTheme="minorHAnsi" w:cstheme="minorHAnsi"/>
          <w:sz w:val="22"/>
          <w:szCs w:val="22"/>
          <w:lang w:val="en-US"/>
        </w:rPr>
        <w:t xml:space="preserve">DNVGL class notation </w:t>
      </w:r>
      <w:r w:rsidR="00F602CE" w:rsidRPr="00F602CE">
        <w:rPr>
          <w:rFonts w:asciiTheme="minorHAnsi" w:hAnsiTheme="minorHAnsi" w:cstheme="minorHAnsi"/>
          <w:b/>
          <w:sz w:val="22"/>
          <w:szCs w:val="22"/>
          <w:lang w:val="en-US"/>
        </w:rPr>
        <w:t>Ice(</w:t>
      </w:r>
      <w:r w:rsidR="00587277">
        <w:rPr>
          <w:rFonts w:asciiTheme="minorHAnsi" w:hAnsiTheme="minorHAnsi" w:cstheme="minorHAnsi"/>
          <w:b/>
          <w:sz w:val="22"/>
          <w:szCs w:val="22"/>
          <w:lang w:val="en-US"/>
        </w:rPr>
        <w:t>1</w:t>
      </w:r>
      <w:r w:rsidR="00D06532">
        <w:rPr>
          <w:rFonts w:asciiTheme="minorHAnsi" w:hAnsiTheme="minorHAnsi" w:cstheme="minorHAnsi"/>
          <w:b/>
          <w:sz w:val="22"/>
          <w:szCs w:val="22"/>
          <w:lang w:val="en-US"/>
        </w:rPr>
        <w:t>C</w:t>
      </w:r>
      <w:r w:rsidR="00F602CE" w:rsidRPr="00F602CE">
        <w:rPr>
          <w:rFonts w:asciiTheme="minorHAnsi" w:hAnsiTheme="minorHAnsi" w:cstheme="minorHAnsi"/>
          <w:b/>
          <w:sz w:val="22"/>
          <w:szCs w:val="22"/>
          <w:lang w:val="en-US"/>
        </w:rPr>
        <w:t>)</w:t>
      </w:r>
      <w:r w:rsidRPr="001F2A88">
        <w:rPr>
          <w:rFonts w:asciiTheme="minorHAnsi" w:hAnsiTheme="minorHAnsi" w:cstheme="minorHAnsi"/>
          <w:sz w:val="22"/>
          <w:szCs w:val="22"/>
          <w:lang w:val="en-US"/>
        </w:rPr>
        <w:t xml:space="preserve"> </w:t>
      </w:r>
      <w:r w:rsidR="00587277">
        <w:rPr>
          <w:rFonts w:asciiTheme="minorHAnsi" w:hAnsiTheme="minorHAnsi" w:cstheme="minorHAnsi"/>
          <w:sz w:val="22"/>
          <w:szCs w:val="22"/>
          <w:lang w:val="en-US"/>
        </w:rPr>
        <w:t xml:space="preserve">corresponding to Swedish-Finnish ice class </w:t>
      </w:r>
      <w:r w:rsidR="00A76538">
        <w:rPr>
          <w:rFonts w:asciiTheme="minorHAnsi" w:hAnsiTheme="minorHAnsi" w:cstheme="minorHAnsi"/>
          <w:sz w:val="22"/>
          <w:szCs w:val="22"/>
          <w:lang w:val="en-US"/>
        </w:rPr>
        <w:t>1</w:t>
      </w:r>
      <w:r w:rsidR="00D06532">
        <w:rPr>
          <w:rFonts w:asciiTheme="minorHAnsi" w:hAnsiTheme="minorHAnsi" w:cstheme="minorHAnsi"/>
          <w:sz w:val="22"/>
          <w:szCs w:val="22"/>
          <w:lang w:val="en-US"/>
        </w:rPr>
        <w:t>C</w:t>
      </w:r>
      <w:r w:rsidR="00D67AE2">
        <w:rPr>
          <w:rFonts w:asciiTheme="minorHAnsi" w:hAnsiTheme="minorHAnsi" w:cstheme="minorHAnsi"/>
          <w:sz w:val="22"/>
          <w:szCs w:val="22"/>
          <w:lang w:val="en-US"/>
        </w:rPr>
        <w:t>.</w:t>
      </w:r>
    </w:p>
    <w:p w:rsidR="002C5823" w:rsidRDefault="002C5823" w:rsidP="002C5823">
      <w:pPr>
        <w:spacing w:before="60" w:after="60"/>
        <w:rPr>
          <w:lang w:val="en-US"/>
        </w:rPr>
      </w:pPr>
      <w:r>
        <w:rPr>
          <w:lang w:val="en-US"/>
        </w:rPr>
        <w:t>The propellers and rudders shall be protected against grounding</w:t>
      </w:r>
      <w:r w:rsidR="00D06532">
        <w:rPr>
          <w:lang w:val="en-US"/>
        </w:rPr>
        <w:t xml:space="preserve"> </w:t>
      </w:r>
      <w:r w:rsidR="00407CC3">
        <w:rPr>
          <w:lang w:val="en-US"/>
        </w:rPr>
        <w:t xml:space="preserve">and </w:t>
      </w:r>
      <w:r w:rsidR="00407CC3" w:rsidRPr="001F2A88">
        <w:rPr>
          <w:rFonts w:asciiTheme="minorHAnsi" w:hAnsiTheme="minorHAnsi" w:cstheme="minorHAnsi"/>
          <w:sz w:val="22"/>
          <w:szCs w:val="22"/>
          <w:lang w:val="en-US"/>
        </w:rPr>
        <w:t>damage as a result of the vessel</w:t>
      </w:r>
      <w:r w:rsidR="00407CC3">
        <w:rPr>
          <w:rFonts w:asciiTheme="minorHAnsi" w:hAnsiTheme="minorHAnsi" w:cstheme="minorHAnsi"/>
          <w:sz w:val="22"/>
          <w:szCs w:val="22"/>
          <w:lang w:val="en-US"/>
        </w:rPr>
        <w:t xml:space="preserve"> </w:t>
      </w:r>
      <w:r w:rsidR="00407CC3" w:rsidRPr="001F2A88">
        <w:rPr>
          <w:rFonts w:asciiTheme="minorHAnsi" w:hAnsiTheme="minorHAnsi" w:cstheme="minorHAnsi"/>
          <w:sz w:val="22"/>
          <w:szCs w:val="22"/>
          <w:lang w:val="en-US"/>
        </w:rPr>
        <w:t>pulling alongside a disabled vesse</w:t>
      </w:r>
      <w:r w:rsidR="00407CC3">
        <w:rPr>
          <w:rFonts w:asciiTheme="minorHAnsi" w:hAnsiTheme="minorHAnsi" w:cstheme="minorHAnsi"/>
          <w:sz w:val="22"/>
          <w:szCs w:val="22"/>
          <w:lang w:val="en-US"/>
        </w:rPr>
        <w:t>l</w:t>
      </w:r>
      <w:r>
        <w:rPr>
          <w:lang w:val="en-US"/>
        </w:rPr>
        <w:t>.</w:t>
      </w:r>
    </w:p>
    <w:p w:rsidR="00D06532" w:rsidRPr="00124013" w:rsidRDefault="00D06532" w:rsidP="00D06532">
      <w:pPr>
        <w:kinsoku w:val="0"/>
        <w:overflowPunct w:val="0"/>
        <w:spacing w:before="60"/>
        <w:ind w:right="169"/>
        <w:rPr>
          <w:lang w:val="en-US"/>
        </w:rPr>
      </w:pPr>
      <w:r>
        <w:rPr>
          <w:lang w:val="en-US"/>
        </w:rPr>
        <w:t>Shaf</w:t>
      </w:r>
      <w:r w:rsidR="00D67AE2">
        <w:rPr>
          <w:lang w:val="en-US"/>
        </w:rPr>
        <w:t>t lines shall be provided with</w:t>
      </w:r>
      <w:r>
        <w:rPr>
          <w:lang w:val="en-US"/>
        </w:rPr>
        <w:t xml:space="preserve"> shaft brake</w:t>
      </w:r>
      <w:r w:rsidR="00D67AE2">
        <w:rPr>
          <w:lang w:val="en-US"/>
        </w:rPr>
        <w:t>s</w:t>
      </w:r>
      <w:r>
        <w:rPr>
          <w:lang w:val="en-US"/>
        </w:rPr>
        <w:t xml:space="preserve"> </w:t>
      </w:r>
      <w:r w:rsidR="00D67AE2">
        <w:rPr>
          <w:lang w:val="en-US"/>
        </w:rPr>
        <w:t xml:space="preserve">preventing </w:t>
      </w:r>
      <w:r>
        <w:rPr>
          <w:lang w:val="en-US"/>
        </w:rPr>
        <w:t xml:space="preserve">injury </w:t>
      </w:r>
      <w:r w:rsidR="00D67AE2">
        <w:rPr>
          <w:lang w:val="en-US"/>
        </w:rPr>
        <w:t xml:space="preserve">to </w:t>
      </w:r>
      <w:r>
        <w:rPr>
          <w:lang w:val="en-US"/>
        </w:rPr>
        <w:t>persons in the water.</w:t>
      </w:r>
    </w:p>
    <w:p w:rsidR="00D06532" w:rsidRDefault="00D06532" w:rsidP="002C5823">
      <w:pPr>
        <w:spacing w:before="60" w:after="60"/>
        <w:rPr>
          <w:lang w:val="en-US"/>
        </w:rPr>
      </w:pPr>
    </w:p>
    <w:p w:rsidR="00F6695B" w:rsidRPr="002C5823" w:rsidRDefault="00F6695B" w:rsidP="00383A72">
      <w:pPr>
        <w:pStyle w:val="Brdtekst"/>
        <w:spacing w:before="60" w:after="60"/>
        <w:rPr>
          <w:rFonts w:cstheme="minorHAnsi"/>
          <w:sz w:val="28"/>
          <w:szCs w:val="28"/>
          <w:lang w:val="en-US"/>
        </w:rPr>
      </w:pPr>
    </w:p>
    <w:p w:rsidR="00C311D6" w:rsidRDefault="00C311D6">
      <w:pPr>
        <w:spacing w:after="200" w:line="276" w:lineRule="auto"/>
        <w:rPr>
          <w:rFonts w:cstheme="minorHAnsi"/>
          <w:b/>
          <w:caps/>
          <w:color w:val="009FDA"/>
          <w:sz w:val="28"/>
          <w:szCs w:val="28"/>
          <w:lang w:val="en-US"/>
        </w:rPr>
      </w:pPr>
      <w:r>
        <w:rPr>
          <w:rFonts w:cstheme="minorHAnsi"/>
          <w:sz w:val="28"/>
          <w:szCs w:val="28"/>
          <w:lang w:val="en-US"/>
        </w:rPr>
        <w:br w:type="page"/>
      </w:r>
    </w:p>
    <w:p w:rsidR="00F6695B" w:rsidRPr="002C5823" w:rsidRDefault="00F6695B" w:rsidP="00383A72">
      <w:pPr>
        <w:pStyle w:val="Overskrift1"/>
        <w:spacing w:before="60" w:after="60"/>
        <w:rPr>
          <w:rFonts w:cstheme="minorHAnsi"/>
          <w:sz w:val="28"/>
          <w:szCs w:val="28"/>
          <w:lang w:val="en-US"/>
        </w:rPr>
      </w:pPr>
      <w:bookmarkStart w:id="64" w:name="_Toc499116540"/>
      <w:r w:rsidRPr="002C5823">
        <w:rPr>
          <w:rFonts w:cstheme="minorHAnsi"/>
          <w:sz w:val="28"/>
          <w:szCs w:val="28"/>
          <w:lang w:val="en-US"/>
        </w:rPr>
        <w:lastRenderedPageBreak/>
        <w:t>steer</w:t>
      </w:r>
      <w:r w:rsidR="00E1657E" w:rsidRPr="002C5823">
        <w:rPr>
          <w:rFonts w:cstheme="minorHAnsi"/>
          <w:sz w:val="28"/>
          <w:szCs w:val="28"/>
          <w:lang w:val="en-US"/>
        </w:rPr>
        <w:t>i</w:t>
      </w:r>
      <w:r w:rsidRPr="002C5823">
        <w:rPr>
          <w:rFonts w:cstheme="minorHAnsi"/>
          <w:sz w:val="28"/>
          <w:szCs w:val="28"/>
          <w:lang w:val="en-US"/>
        </w:rPr>
        <w:t>ng arrangement</w:t>
      </w:r>
      <w:bookmarkEnd w:id="64"/>
    </w:p>
    <w:p w:rsidR="0049592A" w:rsidRDefault="0049592A" w:rsidP="00CA1FB3">
      <w:pPr>
        <w:pStyle w:val="Overskrift2"/>
        <w:rPr>
          <w:lang w:val="en-US"/>
        </w:rPr>
      </w:pPr>
      <w:bookmarkStart w:id="65" w:name="_Toc499116541"/>
      <w:r>
        <w:rPr>
          <w:lang w:val="en-US"/>
        </w:rPr>
        <w:t>General</w:t>
      </w:r>
      <w:bookmarkEnd w:id="65"/>
    </w:p>
    <w:p w:rsidR="00407CC3" w:rsidRPr="001F2A88" w:rsidRDefault="00407CC3" w:rsidP="00407CC3">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The </w:t>
      </w:r>
      <w:r w:rsidR="00D06532">
        <w:rPr>
          <w:rFonts w:asciiTheme="minorHAnsi" w:hAnsiTheme="minorHAnsi" w:cstheme="minorHAnsi"/>
          <w:sz w:val="22"/>
          <w:szCs w:val="22"/>
          <w:lang w:val="en-US"/>
        </w:rPr>
        <w:t>steering</w:t>
      </w:r>
      <w:r w:rsidRPr="001F2A88">
        <w:rPr>
          <w:rFonts w:asciiTheme="minorHAnsi" w:hAnsiTheme="minorHAnsi" w:cstheme="minorHAnsi"/>
          <w:sz w:val="22"/>
          <w:szCs w:val="22"/>
          <w:lang w:val="en-US"/>
        </w:rPr>
        <w:t xml:space="preserve"> system shall be capable of operating continually during repeated</w:t>
      </w:r>
      <w:r>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rolling up to 140</w:t>
      </w:r>
      <w:r>
        <w:rPr>
          <w:rFonts w:asciiTheme="minorHAnsi" w:hAnsiTheme="minorHAnsi" w:cstheme="minorHAnsi"/>
          <w:sz w:val="22"/>
          <w:szCs w:val="22"/>
          <w:lang w:val="en-US"/>
        </w:rPr>
        <w:t>°</w:t>
      </w:r>
      <w:r w:rsidRPr="001F2A88">
        <w:rPr>
          <w:rFonts w:asciiTheme="minorHAnsi" w:hAnsiTheme="minorHAnsi" w:cstheme="minorHAnsi"/>
          <w:sz w:val="22"/>
          <w:szCs w:val="22"/>
          <w:lang w:val="en-US"/>
        </w:rPr>
        <w:t xml:space="preserve"> (70</w:t>
      </w:r>
      <w:r>
        <w:rPr>
          <w:rFonts w:asciiTheme="minorHAnsi" w:hAnsiTheme="minorHAnsi" w:cstheme="minorHAnsi"/>
          <w:sz w:val="22"/>
          <w:szCs w:val="22"/>
          <w:lang w:val="en-US"/>
        </w:rPr>
        <w:t>°</w:t>
      </w:r>
      <w:r w:rsidRPr="001F2A88">
        <w:rPr>
          <w:rFonts w:asciiTheme="minorHAnsi" w:hAnsiTheme="minorHAnsi" w:cstheme="minorHAnsi"/>
          <w:sz w:val="22"/>
          <w:szCs w:val="22"/>
          <w:lang w:val="en-US"/>
        </w:rPr>
        <w:t xml:space="preserve"> </w:t>
      </w:r>
      <w:r>
        <w:rPr>
          <w:rFonts w:asciiTheme="minorHAnsi" w:hAnsiTheme="minorHAnsi" w:cstheme="minorHAnsi"/>
          <w:sz w:val="22"/>
          <w:szCs w:val="22"/>
          <w:lang w:val="en-US"/>
        </w:rPr>
        <w:t>to</w:t>
      </w:r>
      <w:r w:rsidRPr="001F2A88">
        <w:rPr>
          <w:rFonts w:asciiTheme="minorHAnsi" w:hAnsiTheme="minorHAnsi" w:cstheme="minorHAnsi"/>
          <w:sz w:val="22"/>
          <w:szCs w:val="22"/>
          <w:lang w:val="en-US"/>
        </w:rPr>
        <w:t xml:space="preserve"> each side) and with a trim of 20</w:t>
      </w:r>
      <w:r>
        <w:rPr>
          <w:rFonts w:asciiTheme="minorHAnsi" w:hAnsiTheme="minorHAnsi" w:cstheme="minorHAnsi"/>
          <w:sz w:val="22"/>
          <w:szCs w:val="22"/>
          <w:lang w:val="en-US"/>
        </w:rPr>
        <w:t>°</w:t>
      </w:r>
      <w:r w:rsidRPr="001F2A88">
        <w:rPr>
          <w:rFonts w:asciiTheme="minorHAnsi" w:hAnsiTheme="minorHAnsi" w:cstheme="minorHAnsi"/>
          <w:sz w:val="22"/>
          <w:szCs w:val="22"/>
          <w:lang w:val="en-US"/>
        </w:rPr>
        <w:t>.</w:t>
      </w:r>
    </w:p>
    <w:p w:rsidR="0049592A" w:rsidRDefault="0049592A" w:rsidP="0049592A">
      <w:pPr>
        <w:spacing w:before="60" w:after="60"/>
        <w:rPr>
          <w:lang w:val="en-US"/>
        </w:rPr>
      </w:pPr>
      <w:r>
        <w:rPr>
          <w:lang w:val="en-US"/>
        </w:rPr>
        <w:t>The steering arrangement shall be fully functional following a 360</w:t>
      </w:r>
      <w:r w:rsidR="00407CC3">
        <w:rPr>
          <w:lang w:val="en-US"/>
        </w:rPr>
        <w:t>°</w:t>
      </w:r>
      <w:r>
        <w:rPr>
          <w:lang w:val="en-US"/>
        </w:rPr>
        <w:t xml:space="preserve"> roll.</w:t>
      </w:r>
    </w:p>
    <w:p w:rsidR="0049592A" w:rsidRPr="0049592A" w:rsidRDefault="0049592A" w:rsidP="0049592A">
      <w:pPr>
        <w:pStyle w:val="Brdtekst"/>
        <w:rPr>
          <w:lang w:val="en-US"/>
        </w:rPr>
      </w:pPr>
    </w:p>
    <w:p w:rsidR="00F6695B" w:rsidRPr="002C5823" w:rsidRDefault="00F6695B" w:rsidP="00CA1FB3">
      <w:pPr>
        <w:pStyle w:val="Overskrift2"/>
        <w:spacing w:before="60" w:after="60"/>
        <w:rPr>
          <w:rFonts w:cstheme="minorHAnsi"/>
          <w:szCs w:val="26"/>
          <w:lang w:val="en-US"/>
        </w:rPr>
      </w:pPr>
      <w:bookmarkStart w:id="66" w:name="_Toc499116542"/>
      <w:r w:rsidRPr="002C5823">
        <w:rPr>
          <w:rFonts w:cstheme="minorHAnsi"/>
          <w:szCs w:val="26"/>
          <w:lang w:val="en-US"/>
        </w:rPr>
        <w:t>Steering gear</w:t>
      </w:r>
      <w:bookmarkEnd w:id="66"/>
    </w:p>
    <w:p w:rsidR="005E2555" w:rsidRDefault="009433FC" w:rsidP="00383A72">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Each </w:t>
      </w:r>
      <w:r w:rsidR="00F6695B" w:rsidRPr="001F2A88">
        <w:rPr>
          <w:rFonts w:asciiTheme="minorHAnsi" w:hAnsiTheme="minorHAnsi" w:cstheme="minorHAnsi"/>
          <w:sz w:val="22"/>
          <w:szCs w:val="22"/>
          <w:lang w:val="en-US"/>
        </w:rPr>
        <w:t>steering gear shall be hydraulic and provided with two cylinders, each dimensioned so that they are, jointly and each of them individually, capable of putting the rudder over from 35</w:t>
      </w:r>
      <w:r w:rsidR="00407CC3">
        <w:rPr>
          <w:rFonts w:asciiTheme="minorHAnsi" w:hAnsiTheme="minorHAnsi" w:cstheme="minorHAnsi"/>
          <w:sz w:val="22"/>
          <w:szCs w:val="22"/>
          <w:lang w:val="en-US"/>
        </w:rPr>
        <w:t>°</w:t>
      </w:r>
      <w:r w:rsidR="00F6695B" w:rsidRPr="001F2A88">
        <w:rPr>
          <w:rFonts w:asciiTheme="minorHAnsi" w:hAnsiTheme="minorHAnsi" w:cstheme="minorHAnsi"/>
          <w:sz w:val="22"/>
          <w:szCs w:val="22"/>
          <w:lang w:val="en-US"/>
        </w:rPr>
        <w:t xml:space="preserve"> on one side to 35</w:t>
      </w:r>
      <w:r w:rsidR="00407CC3">
        <w:rPr>
          <w:rFonts w:asciiTheme="minorHAnsi" w:hAnsiTheme="minorHAnsi" w:cstheme="minorHAnsi"/>
          <w:sz w:val="22"/>
          <w:szCs w:val="22"/>
          <w:lang w:val="en-US"/>
        </w:rPr>
        <w:t>°</w:t>
      </w:r>
      <w:r w:rsidR="00F6695B" w:rsidRPr="001F2A88">
        <w:rPr>
          <w:rFonts w:asciiTheme="minorHAnsi" w:hAnsiTheme="minorHAnsi" w:cstheme="minorHAnsi"/>
          <w:sz w:val="22"/>
          <w:szCs w:val="22"/>
          <w:lang w:val="en-US"/>
        </w:rPr>
        <w:t xml:space="preserve"> on the other side with the vessel running ahead at maximum service speed in not more than 10 seconds. </w:t>
      </w:r>
    </w:p>
    <w:p w:rsidR="00F6695B" w:rsidRDefault="00F6695B"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A separate power supply shall be arranged for each cylinder. A manually operated pump shall be fitted in the steering console for use as auxiliary steering gear. Cross-over valves for the hydraulic system for use of the emergency steering gear shall be located in the wheelhouse.</w:t>
      </w:r>
    </w:p>
    <w:p w:rsidR="005E2555" w:rsidRPr="001F2A88" w:rsidRDefault="005E2555" w:rsidP="00383A72">
      <w:pPr>
        <w:autoSpaceDE w:val="0"/>
        <w:autoSpaceDN w:val="0"/>
        <w:adjustRightInd w:val="0"/>
        <w:spacing w:before="60" w:after="60"/>
        <w:rPr>
          <w:rFonts w:asciiTheme="minorHAnsi" w:hAnsiTheme="minorHAnsi" w:cstheme="minorHAnsi"/>
          <w:sz w:val="22"/>
          <w:szCs w:val="22"/>
          <w:lang w:val="en-US"/>
        </w:rPr>
      </w:pPr>
    </w:p>
    <w:p w:rsidR="00F6695B" w:rsidRPr="002C5823" w:rsidRDefault="00F6695B" w:rsidP="00CA1FB3">
      <w:pPr>
        <w:pStyle w:val="Overskrift2"/>
        <w:spacing w:before="60" w:after="60"/>
        <w:rPr>
          <w:rFonts w:cstheme="minorHAnsi"/>
          <w:szCs w:val="26"/>
          <w:lang w:val="en-US"/>
        </w:rPr>
      </w:pPr>
      <w:bookmarkStart w:id="67" w:name="_Toc499116543"/>
      <w:r w:rsidRPr="002C5823">
        <w:rPr>
          <w:rFonts w:cstheme="minorHAnsi"/>
          <w:szCs w:val="26"/>
          <w:lang w:val="en-US"/>
        </w:rPr>
        <w:t>Rudder</w:t>
      </w:r>
      <w:bookmarkEnd w:id="67"/>
    </w:p>
    <w:p w:rsidR="00F6695B" w:rsidRDefault="00F6695B"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The maximum rudder </w:t>
      </w:r>
      <w:r w:rsidR="005E2555">
        <w:rPr>
          <w:rFonts w:asciiTheme="minorHAnsi" w:hAnsiTheme="minorHAnsi" w:cstheme="minorHAnsi"/>
          <w:sz w:val="22"/>
          <w:szCs w:val="22"/>
          <w:lang w:val="en-US"/>
        </w:rPr>
        <w:t>force</w:t>
      </w:r>
      <w:r w:rsidRPr="001F2A88">
        <w:rPr>
          <w:rFonts w:asciiTheme="minorHAnsi" w:hAnsiTheme="minorHAnsi" w:cstheme="minorHAnsi"/>
          <w:sz w:val="22"/>
          <w:szCs w:val="22"/>
          <w:lang w:val="en-US"/>
        </w:rPr>
        <w:t xml:space="preserve"> determined </w:t>
      </w:r>
      <w:r w:rsidR="004A1D15">
        <w:rPr>
          <w:rFonts w:asciiTheme="minorHAnsi" w:hAnsiTheme="minorHAnsi" w:cstheme="minorHAnsi"/>
          <w:sz w:val="22"/>
          <w:szCs w:val="22"/>
          <w:lang w:val="en-US"/>
        </w:rPr>
        <w:t xml:space="preserve">based </w:t>
      </w:r>
      <w:r w:rsidR="00A76538">
        <w:rPr>
          <w:rFonts w:asciiTheme="minorHAnsi" w:hAnsiTheme="minorHAnsi" w:cstheme="minorHAnsi"/>
          <w:sz w:val="22"/>
          <w:szCs w:val="22"/>
          <w:lang w:val="en-US"/>
        </w:rPr>
        <w:t xml:space="preserve">on </w:t>
      </w:r>
      <w:r w:rsidR="005E2555">
        <w:rPr>
          <w:rFonts w:asciiTheme="minorHAnsi" w:hAnsiTheme="minorHAnsi" w:cstheme="minorHAnsi"/>
          <w:sz w:val="22"/>
          <w:szCs w:val="22"/>
          <w:lang w:val="en-US"/>
        </w:rPr>
        <w:t xml:space="preserve">the </w:t>
      </w:r>
      <w:r w:rsidRPr="001F2A88">
        <w:rPr>
          <w:rFonts w:asciiTheme="minorHAnsi" w:hAnsiTheme="minorHAnsi" w:cstheme="minorHAnsi"/>
          <w:sz w:val="22"/>
          <w:szCs w:val="22"/>
          <w:lang w:val="en-US"/>
        </w:rPr>
        <w:t xml:space="preserve">maximum speed ahead and astern in accordance with the rules </w:t>
      </w:r>
      <w:r w:rsidR="005E2555">
        <w:rPr>
          <w:rFonts w:asciiTheme="minorHAnsi" w:hAnsiTheme="minorHAnsi" w:cstheme="minorHAnsi"/>
          <w:sz w:val="22"/>
          <w:szCs w:val="22"/>
          <w:lang w:val="en-US"/>
        </w:rPr>
        <w:t>specified in Sect.</w:t>
      </w:r>
      <w:r w:rsidR="00407CC3">
        <w:rPr>
          <w:rFonts w:asciiTheme="minorHAnsi" w:hAnsiTheme="minorHAnsi" w:cstheme="minorHAnsi"/>
          <w:sz w:val="22"/>
          <w:szCs w:val="22"/>
          <w:lang w:val="en-US"/>
        </w:rPr>
        <w:t xml:space="preserve"> </w:t>
      </w:r>
      <w:r w:rsidR="00A33158">
        <w:rPr>
          <w:rFonts w:asciiTheme="minorHAnsi" w:hAnsiTheme="minorHAnsi" w:cstheme="minorHAnsi"/>
          <w:sz w:val="22"/>
          <w:szCs w:val="22"/>
          <w:lang w:val="en-US"/>
        </w:rPr>
        <w:fldChar w:fldCharType="begin"/>
      </w:r>
      <w:r w:rsidR="00407CC3">
        <w:rPr>
          <w:rFonts w:asciiTheme="minorHAnsi" w:hAnsiTheme="minorHAnsi" w:cstheme="minorHAnsi"/>
          <w:sz w:val="22"/>
          <w:szCs w:val="22"/>
          <w:lang w:val="en-US"/>
        </w:rPr>
        <w:instrText xml:space="preserve"> REF _Ref477336889 \r \h </w:instrText>
      </w:r>
      <w:r w:rsidR="00A33158">
        <w:rPr>
          <w:rFonts w:asciiTheme="minorHAnsi" w:hAnsiTheme="minorHAnsi" w:cstheme="minorHAnsi"/>
          <w:sz w:val="22"/>
          <w:szCs w:val="22"/>
          <w:lang w:val="en-US"/>
        </w:rPr>
      </w:r>
      <w:r w:rsidR="00A33158">
        <w:rPr>
          <w:rFonts w:asciiTheme="minorHAnsi" w:hAnsiTheme="minorHAnsi" w:cstheme="minorHAnsi"/>
          <w:sz w:val="22"/>
          <w:szCs w:val="22"/>
          <w:lang w:val="en-US"/>
        </w:rPr>
        <w:fldChar w:fldCharType="separate"/>
      </w:r>
      <w:r w:rsidR="00E42990">
        <w:rPr>
          <w:rFonts w:asciiTheme="minorHAnsi" w:hAnsiTheme="minorHAnsi" w:cstheme="minorHAnsi"/>
          <w:sz w:val="22"/>
          <w:szCs w:val="22"/>
          <w:lang w:val="en-US"/>
        </w:rPr>
        <w:t>3</w:t>
      </w:r>
      <w:r w:rsidR="00A33158">
        <w:rPr>
          <w:rFonts w:asciiTheme="minorHAnsi" w:hAnsiTheme="minorHAnsi" w:cstheme="minorHAnsi"/>
          <w:sz w:val="22"/>
          <w:szCs w:val="22"/>
          <w:lang w:val="en-US"/>
        </w:rPr>
        <w:fldChar w:fldCharType="end"/>
      </w:r>
      <w:r w:rsidR="004A1D15">
        <w:rPr>
          <w:rFonts w:asciiTheme="minorHAnsi" w:hAnsiTheme="minorHAnsi" w:cstheme="minorHAnsi"/>
          <w:sz w:val="22"/>
          <w:szCs w:val="22"/>
          <w:lang w:val="en-US"/>
        </w:rPr>
        <w:t xml:space="preserve">. This force shall be multiplied by a factor of two </w:t>
      </w:r>
      <w:r w:rsidRPr="001F2A88">
        <w:rPr>
          <w:rFonts w:asciiTheme="minorHAnsi" w:hAnsiTheme="minorHAnsi" w:cstheme="minorHAnsi"/>
          <w:sz w:val="22"/>
          <w:szCs w:val="22"/>
          <w:lang w:val="en-US"/>
        </w:rPr>
        <w:t>when used for dimensioning the rudder, rudder horn, ru</w:t>
      </w:r>
      <w:r w:rsidR="005E2555">
        <w:rPr>
          <w:rFonts w:asciiTheme="minorHAnsi" w:hAnsiTheme="minorHAnsi" w:cstheme="minorHAnsi"/>
          <w:sz w:val="22"/>
          <w:szCs w:val="22"/>
          <w:lang w:val="en-US"/>
        </w:rPr>
        <w:t>dder stock, coupling, bearings and other load bearing structure.</w:t>
      </w:r>
    </w:p>
    <w:p w:rsidR="00D06532" w:rsidRDefault="00D06532" w:rsidP="00D06532">
      <w:pPr>
        <w:kinsoku w:val="0"/>
        <w:overflowPunct w:val="0"/>
        <w:spacing w:before="60" w:line="218" w:lineRule="exact"/>
        <w:ind w:right="297"/>
        <w:rPr>
          <w:rFonts w:asciiTheme="minorHAnsi" w:hAnsiTheme="minorHAnsi" w:cstheme="minorHAnsi"/>
          <w:sz w:val="22"/>
          <w:szCs w:val="22"/>
          <w:lang w:val="en-US"/>
        </w:rPr>
      </w:pPr>
    </w:p>
    <w:p w:rsidR="00D06532" w:rsidRDefault="00D06532" w:rsidP="00D06532">
      <w:pPr>
        <w:pStyle w:val="Overskrift2"/>
        <w:rPr>
          <w:lang w:val="en-US"/>
        </w:rPr>
      </w:pPr>
      <w:bookmarkStart w:id="68" w:name="_Toc499116544"/>
      <w:r>
        <w:rPr>
          <w:lang w:val="en-US"/>
        </w:rPr>
        <w:t>Station keeping</w:t>
      </w:r>
      <w:bookmarkEnd w:id="68"/>
    </w:p>
    <w:p w:rsidR="00D06532" w:rsidRPr="00F27E55" w:rsidRDefault="00D06532" w:rsidP="00D06532">
      <w:pPr>
        <w:kinsoku w:val="0"/>
        <w:overflowPunct w:val="0"/>
        <w:spacing w:before="60" w:line="218" w:lineRule="exact"/>
        <w:ind w:right="297"/>
        <w:rPr>
          <w:lang w:val="en-US"/>
        </w:rPr>
      </w:pPr>
      <w:r w:rsidRPr="00F27E55">
        <w:rPr>
          <w:spacing w:val="-1"/>
          <w:lang w:val="en-US"/>
        </w:rPr>
        <w:t>T</w:t>
      </w:r>
      <w:r w:rsidRPr="00F27E55">
        <w:rPr>
          <w:spacing w:val="-2"/>
          <w:lang w:val="en-US"/>
        </w:rPr>
        <w:t>h</w:t>
      </w:r>
      <w:r w:rsidRPr="00F27E55">
        <w:rPr>
          <w:lang w:val="en-US"/>
        </w:rPr>
        <w:t>e</w:t>
      </w:r>
      <w:r w:rsidRPr="00F27E55">
        <w:rPr>
          <w:spacing w:val="-5"/>
          <w:lang w:val="en-US"/>
        </w:rPr>
        <w:t xml:space="preserve"> </w:t>
      </w:r>
      <w:r w:rsidRPr="00F27E55">
        <w:rPr>
          <w:spacing w:val="-1"/>
          <w:lang w:val="en-US"/>
        </w:rPr>
        <w:t>v</w:t>
      </w:r>
      <w:r w:rsidRPr="00F27E55">
        <w:rPr>
          <w:lang w:val="en-US"/>
        </w:rPr>
        <w:t>e</w:t>
      </w:r>
      <w:r w:rsidRPr="00F27E55">
        <w:rPr>
          <w:spacing w:val="-1"/>
          <w:lang w:val="en-US"/>
        </w:rPr>
        <w:t>ss</w:t>
      </w:r>
      <w:r w:rsidRPr="00F27E55">
        <w:rPr>
          <w:lang w:val="en-US"/>
        </w:rPr>
        <w:t>el</w:t>
      </w:r>
      <w:r w:rsidRPr="00F27E55">
        <w:rPr>
          <w:spacing w:val="-5"/>
          <w:lang w:val="en-US"/>
        </w:rPr>
        <w:t xml:space="preserve"> </w:t>
      </w:r>
      <w:r w:rsidRPr="00F27E55">
        <w:rPr>
          <w:spacing w:val="-1"/>
          <w:lang w:val="en-US"/>
        </w:rPr>
        <w:t>s</w:t>
      </w:r>
      <w:r w:rsidRPr="00F27E55">
        <w:rPr>
          <w:spacing w:val="-2"/>
          <w:lang w:val="en-US"/>
        </w:rPr>
        <w:t>h</w:t>
      </w:r>
      <w:r w:rsidRPr="00F27E55">
        <w:rPr>
          <w:spacing w:val="-1"/>
          <w:lang w:val="en-US"/>
        </w:rPr>
        <w:t>a</w:t>
      </w:r>
      <w:r w:rsidRPr="00F27E55">
        <w:rPr>
          <w:spacing w:val="1"/>
          <w:lang w:val="en-US"/>
        </w:rPr>
        <w:t>l</w:t>
      </w:r>
      <w:r w:rsidRPr="00F27E55">
        <w:rPr>
          <w:lang w:val="en-US"/>
        </w:rPr>
        <w:t>l</w:t>
      </w:r>
      <w:r w:rsidRPr="00F27E55">
        <w:rPr>
          <w:spacing w:val="-4"/>
          <w:lang w:val="en-US"/>
        </w:rPr>
        <w:t xml:space="preserve"> </w:t>
      </w:r>
      <w:r w:rsidRPr="00F27E55">
        <w:rPr>
          <w:lang w:val="en-US"/>
        </w:rPr>
        <w:t>be</w:t>
      </w:r>
      <w:r>
        <w:rPr>
          <w:lang w:val="en-US"/>
        </w:rPr>
        <w:t xml:space="preserve"> able to keep its position at zero speed with vessel side facing wind speed of </w:t>
      </w:r>
      <w:r w:rsidR="00A76538">
        <w:rPr>
          <w:lang w:val="en-US"/>
        </w:rPr>
        <w:t xml:space="preserve">at least </w:t>
      </w:r>
      <w:r>
        <w:rPr>
          <w:lang w:val="en-US"/>
        </w:rPr>
        <w:t>20 m/s, obtained e.g.</w:t>
      </w:r>
      <w:r>
        <w:rPr>
          <w:spacing w:val="-5"/>
          <w:lang w:val="en-US"/>
        </w:rPr>
        <w:t xml:space="preserve"> </w:t>
      </w:r>
      <w:r>
        <w:rPr>
          <w:lang w:val="en-US"/>
        </w:rPr>
        <w:t xml:space="preserve">by </w:t>
      </w:r>
      <w:r>
        <w:rPr>
          <w:spacing w:val="-5"/>
          <w:lang w:val="en-US"/>
        </w:rPr>
        <w:t xml:space="preserve">fitting of </w:t>
      </w:r>
      <w:r w:rsidRPr="00F27E55">
        <w:rPr>
          <w:lang w:val="en-US"/>
        </w:rPr>
        <w:t>a</w:t>
      </w:r>
      <w:r w:rsidRPr="00F27E55">
        <w:rPr>
          <w:spacing w:val="-6"/>
          <w:lang w:val="en-US"/>
        </w:rPr>
        <w:t xml:space="preserve"> </w:t>
      </w:r>
      <w:r w:rsidRPr="00F27E55">
        <w:rPr>
          <w:lang w:val="en-US"/>
        </w:rPr>
        <w:t>b</w:t>
      </w:r>
      <w:r w:rsidRPr="00F27E55">
        <w:rPr>
          <w:spacing w:val="1"/>
          <w:lang w:val="en-US"/>
        </w:rPr>
        <w:t>o</w:t>
      </w:r>
      <w:r w:rsidRPr="00F27E55">
        <w:rPr>
          <w:lang w:val="en-US"/>
        </w:rPr>
        <w:t>w</w:t>
      </w:r>
      <w:r w:rsidRPr="00F27E55">
        <w:rPr>
          <w:spacing w:val="-6"/>
          <w:lang w:val="en-US"/>
        </w:rPr>
        <w:t xml:space="preserve"> </w:t>
      </w:r>
      <w:r w:rsidRPr="00F27E55">
        <w:rPr>
          <w:spacing w:val="1"/>
          <w:lang w:val="en-US"/>
        </w:rPr>
        <w:t>t</w:t>
      </w:r>
      <w:r w:rsidRPr="00F27E55">
        <w:rPr>
          <w:spacing w:val="-2"/>
          <w:lang w:val="en-US"/>
        </w:rPr>
        <w:t>h</w:t>
      </w:r>
      <w:r w:rsidRPr="00F27E55">
        <w:rPr>
          <w:lang w:val="en-US"/>
        </w:rPr>
        <w:t>r</w:t>
      </w:r>
      <w:r w:rsidRPr="00F27E55">
        <w:rPr>
          <w:spacing w:val="-2"/>
          <w:lang w:val="en-US"/>
        </w:rPr>
        <w:t>u</w:t>
      </w:r>
      <w:r w:rsidRPr="00F27E55">
        <w:rPr>
          <w:spacing w:val="-1"/>
          <w:lang w:val="en-US"/>
        </w:rPr>
        <w:t>s</w:t>
      </w:r>
      <w:r w:rsidRPr="00F27E55">
        <w:rPr>
          <w:spacing w:val="1"/>
          <w:lang w:val="en-US"/>
        </w:rPr>
        <w:t>t</w:t>
      </w:r>
      <w:r w:rsidRPr="00F27E55">
        <w:rPr>
          <w:lang w:val="en-US"/>
        </w:rPr>
        <w:t>er</w:t>
      </w:r>
      <w:r w:rsidRPr="00F27E55">
        <w:rPr>
          <w:spacing w:val="-6"/>
          <w:lang w:val="en-US"/>
        </w:rPr>
        <w:t xml:space="preserve"> </w:t>
      </w:r>
      <w:r w:rsidRPr="00F27E55">
        <w:rPr>
          <w:spacing w:val="-1"/>
          <w:lang w:val="en-US"/>
        </w:rPr>
        <w:t>s</w:t>
      </w:r>
      <w:r w:rsidRPr="00F27E55">
        <w:rPr>
          <w:spacing w:val="1"/>
          <w:lang w:val="en-US"/>
        </w:rPr>
        <w:t>y</w:t>
      </w:r>
      <w:r w:rsidRPr="00F27E55">
        <w:rPr>
          <w:spacing w:val="-1"/>
          <w:lang w:val="en-US"/>
        </w:rPr>
        <w:t>s</w:t>
      </w:r>
      <w:r w:rsidRPr="00F27E55">
        <w:rPr>
          <w:spacing w:val="1"/>
          <w:lang w:val="en-US"/>
        </w:rPr>
        <w:t>t</w:t>
      </w:r>
      <w:r w:rsidRPr="00F27E55">
        <w:rPr>
          <w:lang w:val="en-US"/>
        </w:rPr>
        <w:t>em</w:t>
      </w:r>
      <w:r>
        <w:rPr>
          <w:spacing w:val="-5"/>
          <w:lang w:val="en-US"/>
        </w:rPr>
        <w:t xml:space="preserve">  </w:t>
      </w:r>
    </w:p>
    <w:p w:rsidR="00D06532" w:rsidRPr="00F27E55" w:rsidRDefault="00D06532" w:rsidP="00D06532">
      <w:pPr>
        <w:kinsoku w:val="0"/>
        <w:overflowPunct w:val="0"/>
        <w:spacing w:before="9" w:line="110" w:lineRule="exact"/>
        <w:rPr>
          <w:sz w:val="11"/>
          <w:szCs w:val="11"/>
          <w:lang w:val="en-US"/>
        </w:rPr>
      </w:pPr>
    </w:p>
    <w:p w:rsidR="00D06532" w:rsidRPr="001F2A88" w:rsidRDefault="00D06532" w:rsidP="00383A72">
      <w:pPr>
        <w:autoSpaceDE w:val="0"/>
        <w:autoSpaceDN w:val="0"/>
        <w:adjustRightInd w:val="0"/>
        <w:spacing w:before="60" w:after="60"/>
        <w:rPr>
          <w:rFonts w:asciiTheme="minorHAnsi" w:hAnsiTheme="minorHAnsi" w:cstheme="minorHAnsi"/>
          <w:sz w:val="22"/>
          <w:szCs w:val="22"/>
          <w:lang w:val="en-US"/>
        </w:rPr>
      </w:pPr>
    </w:p>
    <w:p w:rsidR="00F6695B" w:rsidRPr="001F2A88" w:rsidRDefault="00F6695B" w:rsidP="00383A72">
      <w:pPr>
        <w:pStyle w:val="Brdtekst"/>
        <w:spacing w:before="60" w:after="60"/>
        <w:rPr>
          <w:rFonts w:asciiTheme="minorHAnsi" w:hAnsiTheme="minorHAnsi" w:cstheme="minorHAnsi"/>
          <w:sz w:val="22"/>
          <w:szCs w:val="22"/>
          <w:lang w:val="en-US"/>
        </w:rPr>
      </w:pPr>
    </w:p>
    <w:p w:rsidR="00F6695B" w:rsidRPr="002C5823" w:rsidRDefault="00E1657E" w:rsidP="00383A72">
      <w:pPr>
        <w:pStyle w:val="Overskrift1"/>
        <w:spacing w:before="60" w:after="60"/>
        <w:rPr>
          <w:rFonts w:cstheme="minorHAnsi"/>
          <w:sz w:val="28"/>
          <w:szCs w:val="28"/>
          <w:lang w:val="en-US"/>
        </w:rPr>
      </w:pPr>
      <w:bookmarkStart w:id="69" w:name="_Toc499116545"/>
      <w:r w:rsidRPr="002C5823">
        <w:rPr>
          <w:rFonts w:cstheme="minorHAnsi"/>
          <w:sz w:val="28"/>
          <w:szCs w:val="28"/>
          <w:lang w:val="en-US"/>
        </w:rPr>
        <w:t>Systems</w:t>
      </w:r>
      <w:bookmarkEnd w:id="69"/>
    </w:p>
    <w:p w:rsidR="00E1657E" w:rsidRPr="002C5823" w:rsidRDefault="00E1657E" w:rsidP="00CA1FB3">
      <w:pPr>
        <w:pStyle w:val="Overskrift2"/>
        <w:spacing w:before="60" w:after="60"/>
        <w:rPr>
          <w:rFonts w:cstheme="minorHAnsi"/>
          <w:szCs w:val="26"/>
          <w:lang w:val="en-US"/>
        </w:rPr>
      </w:pPr>
      <w:bookmarkStart w:id="70" w:name="_Toc499116546"/>
      <w:r w:rsidRPr="002C5823">
        <w:rPr>
          <w:rFonts w:cstheme="minorHAnsi"/>
          <w:szCs w:val="26"/>
          <w:lang w:val="en-US"/>
        </w:rPr>
        <w:t>Fuel system</w:t>
      </w:r>
      <w:bookmarkEnd w:id="70"/>
    </w:p>
    <w:p w:rsidR="00407CC3" w:rsidRPr="001F2A88" w:rsidRDefault="00407CC3" w:rsidP="00407CC3">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Continuous fuel supply to the engines shall be available </w:t>
      </w:r>
      <w:r w:rsidRPr="001F2A88">
        <w:rPr>
          <w:rFonts w:asciiTheme="minorHAnsi" w:hAnsiTheme="minorHAnsi" w:cstheme="minorHAnsi"/>
          <w:sz w:val="22"/>
          <w:szCs w:val="22"/>
          <w:lang w:val="en-US"/>
        </w:rPr>
        <w:t>during repeated</w:t>
      </w:r>
      <w:r>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rolling up to 140</w:t>
      </w:r>
      <w:r>
        <w:rPr>
          <w:rFonts w:asciiTheme="minorHAnsi" w:hAnsiTheme="minorHAnsi" w:cstheme="minorHAnsi"/>
          <w:sz w:val="22"/>
          <w:szCs w:val="22"/>
          <w:lang w:val="en-US"/>
        </w:rPr>
        <w:t>°</w:t>
      </w:r>
      <w:r w:rsidRPr="001F2A88">
        <w:rPr>
          <w:rFonts w:asciiTheme="minorHAnsi" w:hAnsiTheme="minorHAnsi" w:cstheme="minorHAnsi"/>
          <w:sz w:val="22"/>
          <w:szCs w:val="22"/>
          <w:lang w:val="en-US"/>
        </w:rPr>
        <w:t xml:space="preserve"> (70</w:t>
      </w:r>
      <w:r>
        <w:rPr>
          <w:rFonts w:asciiTheme="minorHAnsi" w:hAnsiTheme="minorHAnsi" w:cstheme="minorHAnsi"/>
          <w:sz w:val="22"/>
          <w:szCs w:val="22"/>
          <w:lang w:val="en-US"/>
        </w:rPr>
        <w:t>°</w:t>
      </w:r>
      <w:r w:rsidRPr="001F2A88">
        <w:rPr>
          <w:rFonts w:asciiTheme="minorHAnsi" w:hAnsiTheme="minorHAnsi" w:cstheme="minorHAnsi"/>
          <w:sz w:val="22"/>
          <w:szCs w:val="22"/>
          <w:lang w:val="en-US"/>
        </w:rPr>
        <w:t xml:space="preserve"> </w:t>
      </w:r>
      <w:r>
        <w:rPr>
          <w:rFonts w:asciiTheme="minorHAnsi" w:hAnsiTheme="minorHAnsi" w:cstheme="minorHAnsi"/>
          <w:sz w:val="22"/>
          <w:szCs w:val="22"/>
          <w:lang w:val="en-US"/>
        </w:rPr>
        <w:t>to</w:t>
      </w:r>
      <w:r w:rsidRPr="001F2A88">
        <w:rPr>
          <w:rFonts w:asciiTheme="minorHAnsi" w:hAnsiTheme="minorHAnsi" w:cstheme="minorHAnsi"/>
          <w:sz w:val="22"/>
          <w:szCs w:val="22"/>
          <w:lang w:val="en-US"/>
        </w:rPr>
        <w:t xml:space="preserve"> each side) and with a trim of 20</w:t>
      </w:r>
      <w:r>
        <w:rPr>
          <w:rFonts w:asciiTheme="minorHAnsi" w:hAnsiTheme="minorHAnsi" w:cstheme="minorHAnsi"/>
          <w:sz w:val="22"/>
          <w:szCs w:val="22"/>
          <w:lang w:val="en-US"/>
        </w:rPr>
        <w:t>°</w:t>
      </w:r>
      <w:r w:rsidRPr="001F2A88">
        <w:rPr>
          <w:rFonts w:asciiTheme="minorHAnsi" w:hAnsiTheme="minorHAnsi" w:cstheme="minorHAnsi"/>
          <w:sz w:val="22"/>
          <w:szCs w:val="22"/>
          <w:lang w:val="en-US"/>
        </w:rPr>
        <w:t>.</w:t>
      </w:r>
    </w:p>
    <w:p w:rsidR="0049592A" w:rsidRPr="0049592A" w:rsidRDefault="0049592A" w:rsidP="0049592A">
      <w:pPr>
        <w:spacing w:before="60" w:after="60"/>
        <w:rPr>
          <w:lang w:val="en-US"/>
        </w:rPr>
      </w:pPr>
      <w:r>
        <w:rPr>
          <w:lang w:val="en-US"/>
        </w:rPr>
        <w:t>The fuel system shall be fully functional following a 360</w:t>
      </w:r>
      <w:r w:rsidR="00407CC3">
        <w:rPr>
          <w:lang w:val="en-US"/>
        </w:rPr>
        <w:t>°</w:t>
      </w:r>
      <w:r>
        <w:rPr>
          <w:lang w:val="en-US"/>
        </w:rPr>
        <w:t xml:space="preserve"> roll.</w:t>
      </w:r>
    </w:p>
    <w:p w:rsidR="00E1657E" w:rsidRDefault="00E1657E"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The ventilation arrangement of fuel tanks shall be designed in such a way that fuel</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 xml:space="preserve">oil does not run </w:t>
      </w:r>
      <w:r w:rsidR="00E931FC">
        <w:rPr>
          <w:rFonts w:asciiTheme="minorHAnsi" w:hAnsiTheme="minorHAnsi" w:cstheme="minorHAnsi"/>
          <w:sz w:val="22"/>
          <w:szCs w:val="22"/>
          <w:lang w:val="en-US"/>
        </w:rPr>
        <w:t xml:space="preserve">out </w:t>
      </w:r>
      <w:proofErr w:type="gramStart"/>
      <w:r w:rsidR="00E931FC">
        <w:rPr>
          <w:rFonts w:asciiTheme="minorHAnsi" w:hAnsiTheme="minorHAnsi" w:cstheme="minorHAnsi"/>
          <w:sz w:val="22"/>
          <w:szCs w:val="22"/>
          <w:lang w:val="en-US"/>
        </w:rPr>
        <w:t xml:space="preserve">of </w:t>
      </w:r>
      <w:r w:rsidRPr="001F2A88">
        <w:rPr>
          <w:rFonts w:asciiTheme="minorHAnsi" w:hAnsiTheme="minorHAnsi" w:cstheme="minorHAnsi"/>
          <w:sz w:val="22"/>
          <w:szCs w:val="22"/>
          <w:lang w:val="en-US"/>
        </w:rPr>
        <w:t xml:space="preserve"> nor</w:t>
      </w:r>
      <w:proofErr w:type="gramEnd"/>
      <w:r w:rsidRPr="001F2A88">
        <w:rPr>
          <w:rFonts w:asciiTheme="minorHAnsi" w:hAnsiTheme="minorHAnsi" w:cstheme="minorHAnsi"/>
          <w:sz w:val="22"/>
          <w:szCs w:val="22"/>
          <w:lang w:val="en-US"/>
        </w:rPr>
        <w:t xml:space="preserve"> seawater run in</w:t>
      </w:r>
      <w:r w:rsidR="00E931FC">
        <w:rPr>
          <w:rFonts w:asciiTheme="minorHAnsi" w:hAnsiTheme="minorHAnsi" w:cstheme="minorHAnsi"/>
          <w:sz w:val="22"/>
          <w:szCs w:val="22"/>
          <w:lang w:val="en-US"/>
        </w:rPr>
        <w:t>to the tanks</w:t>
      </w:r>
      <w:r w:rsidRPr="001F2A88">
        <w:rPr>
          <w:rFonts w:asciiTheme="minorHAnsi" w:hAnsiTheme="minorHAnsi" w:cstheme="minorHAnsi"/>
          <w:sz w:val="22"/>
          <w:szCs w:val="22"/>
          <w:lang w:val="en-US"/>
        </w:rPr>
        <w:t xml:space="preserve"> if the vessel capsizes</w:t>
      </w:r>
      <w:r w:rsidR="004A1D15">
        <w:rPr>
          <w:rFonts w:asciiTheme="minorHAnsi" w:hAnsiTheme="minorHAnsi" w:cstheme="minorHAnsi"/>
          <w:sz w:val="22"/>
          <w:szCs w:val="22"/>
          <w:lang w:val="en-US"/>
        </w:rPr>
        <w:t xml:space="preserve"> or go through a 360° roll</w:t>
      </w:r>
      <w:r w:rsidRPr="001F2A88">
        <w:rPr>
          <w:rFonts w:asciiTheme="minorHAnsi" w:hAnsiTheme="minorHAnsi" w:cstheme="minorHAnsi"/>
          <w:sz w:val="22"/>
          <w:szCs w:val="22"/>
          <w:lang w:val="en-US"/>
        </w:rPr>
        <w:t>.</w:t>
      </w:r>
    </w:p>
    <w:p w:rsidR="00E1657E" w:rsidRPr="001F2A88" w:rsidRDefault="00E1657E"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The </w:t>
      </w:r>
      <w:r w:rsidR="004A1D15">
        <w:rPr>
          <w:rFonts w:asciiTheme="minorHAnsi" w:hAnsiTheme="minorHAnsi" w:cstheme="minorHAnsi"/>
          <w:sz w:val="22"/>
          <w:szCs w:val="22"/>
          <w:lang w:val="en-US"/>
        </w:rPr>
        <w:t xml:space="preserve">capacity of the fuel tanks </w:t>
      </w:r>
      <w:r w:rsidRPr="001F2A88">
        <w:rPr>
          <w:rFonts w:asciiTheme="minorHAnsi" w:hAnsiTheme="minorHAnsi" w:cstheme="minorHAnsi"/>
          <w:sz w:val="22"/>
          <w:szCs w:val="22"/>
          <w:lang w:val="en-US"/>
        </w:rPr>
        <w:t>shall be as large as possible, but not less</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t</w:t>
      </w:r>
      <w:r w:rsidR="004A1D15">
        <w:rPr>
          <w:rFonts w:asciiTheme="minorHAnsi" w:hAnsiTheme="minorHAnsi" w:cstheme="minorHAnsi"/>
          <w:sz w:val="22"/>
          <w:szCs w:val="22"/>
          <w:lang w:val="en-US"/>
        </w:rPr>
        <w:t xml:space="preserve">han that required for 20 hours </w:t>
      </w:r>
      <w:r w:rsidRPr="001F2A88">
        <w:rPr>
          <w:rFonts w:asciiTheme="minorHAnsi" w:hAnsiTheme="minorHAnsi" w:cstheme="minorHAnsi"/>
          <w:sz w:val="22"/>
          <w:szCs w:val="22"/>
          <w:lang w:val="en-US"/>
        </w:rPr>
        <w:t xml:space="preserve">operation at </w:t>
      </w:r>
      <w:r w:rsidR="004A1D15">
        <w:rPr>
          <w:rFonts w:asciiTheme="minorHAnsi" w:hAnsiTheme="minorHAnsi" w:cstheme="minorHAnsi"/>
          <w:sz w:val="22"/>
          <w:szCs w:val="22"/>
          <w:lang w:val="en-US"/>
        </w:rPr>
        <w:t>rated engine</w:t>
      </w:r>
      <w:r w:rsidRPr="001F2A88">
        <w:rPr>
          <w:rFonts w:asciiTheme="minorHAnsi" w:hAnsiTheme="minorHAnsi" w:cstheme="minorHAnsi"/>
          <w:sz w:val="22"/>
          <w:szCs w:val="22"/>
          <w:lang w:val="en-US"/>
        </w:rPr>
        <w:t xml:space="preserve"> load.</w:t>
      </w:r>
    </w:p>
    <w:p w:rsidR="00E1657E" w:rsidRPr="001F2A88" w:rsidRDefault="00E1657E" w:rsidP="00383A72">
      <w:pPr>
        <w:autoSpaceDE w:val="0"/>
        <w:autoSpaceDN w:val="0"/>
        <w:adjustRightInd w:val="0"/>
        <w:spacing w:before="60" w:after="60"/>
        <w:rPr>
          <w:rFonts w:asciiTheme="minorHAnsi" w:hAnsiTheme="minorHAnsi" w:cstheme="minorHAnsi"/>
          <w:sz w:val="22"/>
          <w:szCs w:val="22"/>
          <w:lang w:val="en-US"/>
        </w:rPr>
      </w:pPr>
      <w:proofErr w:type="gramStart"/>
      <w:r w:rsidRPr="001F2A88">
        <w:rPr>
          <w:rFonts w:asciiTheme="minorHAnsi" w:hAnsiTheme="minorHAnsi" w:cstheme="minorHAnsi"/>
          <w:sz w:val="22"/>
          <w:szCs w:val="22"/>
          <w:lang w:val="en-US"/>
        </w:rPr>
        <w:t xml:space="preserve">Internal lines between fuel tanks belonging to the same propulsion system </w:t>
      </w:r>
      <w:r w:rsidR="004A1D15">
        <w:rPr>
          <w:rFonts w:asciiTheme="minorHAnsi" w:hAnsiTheme="minorHAnsi" w:cstheme="minorHAnsi"/>
          <w:sz w:val="22"/>
          <w:szCs w:val="22"/>
          <w:lang w:val="en-US"/>
        </w:rPr>
        <w:t>is</w:t>
      </w:r>
      <w:proofErr w:type="gramEnd"/>
      <w:r w:rsidR="004A1D15">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permitted.</w:t>
      </w:r>
    </w:p>
    <w:p w:rsidR="00E1657E" w:rsidRPr="001F2A88" w:rsidRDefault="00E1657E"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Pumping of fuel oil from one propulsion system to another during operation </w:t>
      </w:r>
      <w:r w:rsidR="00D67AE2">
        <w:rPr>
          <w:rFonts w:asciiTheme="minorHAnsi" w:hAnsiTheme="minorHAnsi" w:cstheme="minorHAnsi"/>
          <w:sz w:val="22"/>
          <w:szCs w:val="22"/>
          <w:lang w:val="en-US"/>
        </w:rPr>
        <w:t>shall be possible by</w:t>
      </w:r>
      <w:r w:rsidRPr="001F2A88">
        <w:rPr>
          <w:rFonts w:asciiTheme="minorHAnsi" w:hAnsiTheme="minorHAnsi" w:cstheme="minorHAnsi"/>
          <w:sz w:val="22"/>
          <w:szCs w:val="22"/>
          <w:lang w:val="en-US"/>
        </w:rPr>
        <w:t xml:space="preserve"> using a hand pump.</w:t>
      </w:r>
    </w:p>
    <w:p w:rsidR="00E1657E" w:rsidRPr="001F2A88" w:rsidRDefault="00E1657E"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The suction pipe in the tank shall be located such that the tank can only be emptied</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 xml:space="preserve">to 100 mm above the </w:t>
      </w:r>
      <w:r w:rsidR="004A1D15">
        <w:rPr>
          <w:rFonts w:asciiTheme="minorHAnsi" w:hAnsiTheme="minorHAnsi" w:cstheme="minorHAnsi"/>
          <w:sz w:val="22"/>
          <w:szCs w:val="22"/>
          <w:lang w:val="en-US"/>
        </w:rPr>
        <w:t>bottom of the tank (not counting wells).</w:t>
      </w:r>
    </w:p>
    <w:p w:rsidR="00E1657E" w:rsidRDefault="00E1657E"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The fuel system </w:t>
      </w:r>
      <w:r w:rsidR="004A1D15">
        <w:rPr>
          <w:rFonts w:asciiTheme="minorHAnsi" w:hAnsiTheme="minorHAnsi" w:cstheme="minorHAnsi"/>
          <w:sz w:val="22"/>
          <w:szCs w:val="22"/>
          <w:lang w:val="en-US"/>
        </w:rPr>
        <w:t>shall</w:t>
      </w:r>
      <w:r w:rsidRPr="001F2A88">
        <w:rPr>
          <w:rFonts w:asciiTheme="minorHAnsi" w:hAnsiTheme="minorHAnsi" w:cstheme="minorHAnsi"/>
          <w:sz w:val="22"/>
          <w:szCs w:val="22"/>
          <w:lang w:val="en-US"/>
        </w:rPr>
        <w:t xml:space="preserve"> not have remote-controlled quick shut-off valves.</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There shall be an arrangement for preventing the formation of air in the fuel system</w:t>
      </w:r>
      <w:r w:rsidRPr="00A41733">
        <w:rPr>
          <w:rFonts w:asciiTheme="minorHAnsi" w:hAnsiTheme="minorHAnsi" w:cstheme="minorHAnsi"/>
          <w:sz w:val="22"/>
          <w:szCs w:val="22"/>
          <w:lang w:val="en-US"/>
        </w:rPr>
        <w:t>.</w:t>
      </w:r>
    </w:p>
    <w:p w:rsidR="005E2555" w:rsidRPr="00A41733" w:rsidRDefault="005E2555" w:rsidP="00383A72">
      <w:pPr>
        <w:autoSpaceDE w:val="0"/>
        <w:autoSpaceDN w:val="0"/>
        <w:adjustRightInd w:val="0"/>
        <w:spacing w:before="60" w:after="60"/>
        <w:rPr>
          <w:rFonts w:asciiTheme="minorHAnsi" w:hAnsiTheme="minorHAnsi" w:cstheme="minorHAnsi"/>
          <w:sz w:val="22"/>
          <w:szCs w:val="22"/>
          <w:lang w:val="en-US"/>
        </w:rPr>
      </w:pPr>
    </w:p>
    <w:p w:rsidR="00E1657E" w:rsidRPr="002C5823" w:rsidRDefault="00E1657E" w:rsidP="00CA1FB3">
      <w:pPr>
        <w:pStyle w:val="Overskrift2"/>
        <w:spacing w:before="60" w:after="60"/>
        <w:rPr>
          <w:rFonts w:cstheme="minorHAnsi"/>
          <w:szCs w:val="26"/>
          <w:lang w:val="nb-NO"/>
        </w:rPr>
      </w:pPr>
      <w:bookmarkStart w:id="71" w:name="_Toc499116547"/>
      <w:r w:rsidRPr="002C5823">
        <w:rPr>
          <w:rFonts w:cstheme="minorHAnsi"/>
          <w:szCs w:val="26"/>
          <w:lang w:val="nb-NO"/>
        </w:rPr>
        <w:lastRenderedPageBreak/>
        <w:t>Exhaust system</w:t>
      </w:r>
      <w:bookmarkEnd w:id="71"/>
    </w:p>
    <w:p w:rsidR="00E1657E" w:rsidRPr="001F2A88" w:rsidRDefault="00E1657E" w:rsidP="00383A72">
      <w:pPr>
        <w:pStyle w:val="Brdtekst"/>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There shall be an arrangement for preventing water entering the exhaust pipe</w:t>
      </w:r>
      <w:r w:rsidR="00E931FC">
        <w:rPr>
          <w:rFonts w:asciiTheme="minorHAnsi" w:hAnsiTheme="minorHAnsi" w:cstheme="minorHAnsi"/>
          <w:sz w:val="22"/>
          <w:szCs w:val="22"/>
          <w:lang w:val="en-US"/>
        </w:rPr>
        <w:t xml:space="preserve"> during operation and during a roll.</w:t>
      </w:r>
    </w:p>
    <w:p w:rsidR="00E1657E" w:rsidRPr="001F2A88" w:rsidRDefault="00E1657E" w:rsidP="00383A72">
      <w:pPr>
        <w:pStyle w:val="Brdtekst"/>
        <w:spacing w:before="60" w:after="60"/>
        <w:rPr>
          <w:rFonts w:asciiTheme="minorHAnsi" w:hAnsiTheme="minorHAnsi" w:cstheme="minorHAnsi"/>
          <w:sz w:val="22"/>
          <w:szCs w:val="22"/>
          <w:lang w:val="en-US"/>
        </w:rPr>
      </w:pPr>
    </w:p>
    <w:p w:rsidR="00E1657E" w:rsidRPr="002C5823" w:rsidRDefault="00E1657E" w:rsidP="00CA1FB3">
      <w:pPr>
        <w:pStyle w:val="Overskrift2"/>
        <w:spacing w:before="60" w:after="60"/>
        <w:rPr>
          <w:rFonts w:cstheme="minorHAnsi"/>
          <w:szCs w:val="26"/>
          <w:lang w:val="en-US"/>
        </w:rPr>
      </w:pPr>
      <w:bookmarkStart w:id="72" w:name="_Toc499116548"/>
      <w:r w:rsidRPr="002C5823">
        <w:rPr>
          <w:rFonts w:cstheme="minorHAnsi"/>
          <w:szCs w:val="26"/>
          <w:lang w:val="en-US"/>
        </w:rPr>
        <w:t>Cooling water</w:t>
      </w:r>
      <w:bookmarkEnd w:id="72"/>
    </w:p>
    <w:p w:rsidR="00E1657E" w:rsidRPr="001F2A88" w:rsidRDefault="00E1657E"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Cooling water pumps shall </w:t>
      </w:r>
      <w:r w:rsidR="003C30C1">
        <w:rPr>
          <w:rFonts w:asciiTheme="minorHAnsi" w:hAnsiTheme="minorHAnsi" w:cstheme="minorHAnsi"/>
          <w:sz w:val="22"/>
          <w:szCs w:val="22"/>
          <w:lang w:val="en-US"/>
        </w:rPr>
        <w:t>be self-priming.</w:t>
      </w:r>
    </w:p>
    <w:p w:rsidR="00E1657E" w:rsidRDefault="003C30C1" w:rsidP="00383A72">
      <w:pPr>
        <w:pStyle w:val="Brdtekst"/>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Freshwater cooling </w:t>
      </w:r>
      <w:r w:rsidR="00E1657E" w:rsidRPr="001F2A88">
        <w:rPr>
          <w:rFonts w:asciiTheme="minorHAnsi" w:hAnsiTheme="minorHAnsi" w:cstheme="minorHAnsi"/>
          <w:sz w:val="22"/>
          <w:szCs w:val="22"/>
          <w:lang w:val="en-US"/>
        </w:rPr>
        <w:t>shall be provided with suitable anti-freeze equipment</w:t>
      </w:r>
      <w:r>
        <w:rPr>
          <w:rFonts w:asciiTheme="minorHAnsi" w:hAnsiTheme="minorHAnsi" w:cstheme="minorHAnsi"/>
          <w:sz w:val="22"/>
          <w:szCs w:val="22"/>
          <w:lang w:val="en-US"/>
        </w:rPr>
        <w:t>.</w:t>
      </w:r>
    </w:p>
    <w:p w:rsidR="003C30C1" w:rsidRPr="001F2A88" w:rsidRDefault="003C30C1" w:rsidP="00383A72">
      <w:pPr>
        <w:pStyle w:val="Brdtekst"/>
        <w:spacing w:before="60" w:after="60"/>
        <w:rPr>
          <w:rFonts w:asciiTheme="minorHAnsi" w:hAnsiTheme="minorHAnsi" w:cstheme="minorHAnsi"/>
          <w:sz w:val="22"/>
          <w:szCs w:val="22"/>
          <w:lang w:val="en-US"/>
        </w:rPr>
      </w:pPr>
    </w:p>
    <w:p w:rsidR="00E1657E" w:rsidRPr="001F2A88" w:rsidRDefault="00E1657E" w:rsidP="00383A72">
      <w:pPr>
        <w:pStyle w:val="Brdtekst"/>
        <w:spacing w:before="60" w:after="60"/>
        <w:rPr>
          <w:rFonts w:asciiTheme="minorHAnsi" w:hAnsiTheme="minorHAnsi" w:cstheme="minorHAnsi"/>
          <w:sz w:val="22"/>
          <w:szCs w:val="22"/>
          <w:lang w:val="en-US"/>
        </w:rPr>
      </w:pPr>
    </w:p>
    <w:p w:rsidR="00E1657E" w:rsidRPr="002C5823" w:rsidRDefault="00E1657E" w:rsidP="00383A72">
      <w:pPr>
        <w:pStyle w:val="Overskrift1"/>
        <w:spacing w:before="60" w:after="60"/>
        <w:rPr>
          <w:rFonts w:cstheme="minorHAnsi"/>
          <w:sz w:val="28"/>
          <w:szCs w:val="28"/>
          <w:lang w:val="en-US"/>
        </w:rPr>
      </w:pPr>
      <w:bookmarkStart w:id="73" w:name="_Toc499116549"/>
      <w:r w:rsidRPr="002C5823">
        <w:rPr>
          <w:rFonts w:cstheme="minorHAnsi"/>
          <w:sz w:val="28"/>
          <w:szCs w:val="28"/>
          <w:lang w:val="en-US"/>
        </w:rPr>
        <w:t>Electrical installations</w:t>
      </w:r>
      <w:bookmarkEnd w:id="73"/>
    </w:p>
    <w:p w:rsidR="00E1657E" w:rsidRPr="001F2A88" w:rsidRDefault="004A1D15" w:rsidP="00CA1FB3">
      <w:pPr>
        <w:pStyle w:val="Overskrift2"/>
        <w:rPr>
          <w:lang w:val="en-US"/>
        </w:rPr>
      </w:pPr>
      <w:bookmarkStart w:id="74" w:name="_Toc499116550"/>
      <w:r>
        <w:rPr>
          <w:lang w:val="en-US"/>
        </w:rPr>
        <w:t>General provisions</w:t>
      </w:r>
      <w:bookmarkEnd w:id="74"/>
    </w:p>
    <w:p w:rsidR="005E2555" w:rsidRDefault="005E2555" w:rsidP="005E2555">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Continuous fuel supply to the engines shall be available </w:t>
      </w:r>
      <w:r w:rsidRPr="001F2A88">
        <w:rPr>
          <w:rFonts w:asciiTheme="minorHAnsi" w:hAnsiTheme="minorHAnsi" w:cstheme="minorHAnsi"/>
          <w:sz w:val="22"/>
          <w:szCs w:val="22"/>
          <w:lang w:val="en-US"/>
        </w:rPr>
        <w:t>during repeated</w:t>
      </w:r>
      <w:r>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rolling up to 140</w:t>
      </w:r>
      <w:r>
        <w:rPr>
          <w:rFonts w:asciiTheme="minorHAnsi" w:hAnsiTheme="minorHAnsi" w:cstheme="minorHAnsi"/>
          <w:sz w:val="22"/>
          <w:szCs w:val="22"/>
          <w:lang w:val="en-US"/>
        </w:rPr>
        <w:t>°</w:t>
      </w:r>
      <w:r w:rsidRPr="001F2A88">
        <w:rPr>
          <w:rFonts w:asciiTheme="minorHAnsi" w:hAnsiTheme="minorHAnsi" w:cstheme="minorHAnsi"/>
          <w:sz w:val="22"/>
          <w:szCs w:val="22"/>
          <w:lang w:val="en-US"/>
        </w:rPr>
        <w:t xml:space="preserve"> (70</w:t>
      </w:r>
      <w:r>
        <w:rPr>
          <w:rFonts w:asciiTheme="minorHAnsi" w:hAnsiTheme="minorHAnsi" w:cstheme="minorHAnsi"/>
          <w:sz w:val="22"/>
          <w:szCs w:val="22"/>
          <w:lang w:val="en-US"/>
        </w:rPr>
        <w:t>°</w:t>
      </w:r>
      <w:r w:rsidRPr="001F2A88">
        <w:rPr>
          <w:rFonts w:asciiTheme="minorHAnsi" w:hAnsiTheme="minorHAnsi" w:cstheme="minorHAnsi"/>
          <w:sz w:val="22"/>
          <w:szCs w:val="22"/>
          <w:lang w:val="en-US"/>
        </w:rPr>
        <w:t xml:space="preserve"> </w:t>
      </w:r>
      <w:r>
        <w:rPr>
          <w:rFonts w:asciiTheme="minorHAnsi" w:hAnsiTheme="minorHAnsi" w:cstheme="minorHAnsi"/>
          <w:sz w:val="22"/>
          <w:szCs w:val="22"/>
          <w:lang w:val="en-US"/>
        </w:rPr>
        <w:t>to</w:t>
      </w:r>
      <w:r w:rsidRPr="001F2A88">
        <w:rPr>
          <w:rFonts w:asciiTheme="minorHAnsi" w:hAnsiTheme="minorHAnsi" w:cstheme="minorHAnsi"/>
          <w:sz w:val="22"/>
          <w:szCs w:val="22"/>
          <w:lang w:val="en-US"/>
        </w:rPr>
        <w:t xml:space="preserve"> each side) and with a trim of 20</w:t>
      </w:r>
      <w:r>
        <w:rPr>
          <w:rFonts w:asciiTheme="minorHAnsi" w:hAnsiTheme="minorHAnsi" w:cstheme="minorHAnsi"/>
          <w:sz w:val="22"/>
          <w:szCs w:val="22"/>
          <w:lang w:val="en-US"/>
        </w:rPr>
        <w:t>°</w:t>
      </w:r>
      <w:r w:rsidRPr="001F2A88">
        <w:rPr>
          <w:rFonts w:asciiTheme="minorHAnsi" w:hAnsiTheme="minorHAnsi" w:cstheme="minorHAnsi"/>
          <w:sz w:val="22"/>
          <w:szCs w:val="22"/>
          <w:lang w:val="en-US"/>
        </w:rPr>
        <w:t>.</w:t>
      </w:r>
    </w:p>
    <w:p w:rsidR="0049592A" w:rsidRDefault="0049592A" w:rsidP="0049592A">
      <w:pPr>
        <w:spacing w:before="60" w:after="60"/>
        <w:rPr>
          <w:lang w:val="en-US"/>
        </w:rPr>
      </w:pPr>
      <w:r>
        <w:rPr>
          <w:lang w:val="en-US"/>
        </w:rPr>
        <w:t>The electrical power supply shall be fully functional following a 360</w:t>
      </w:r>
      <w:r w:rsidR="0073659D">
        <w:rPr>
          <w:lang w:val="en-US"/>
        </w:rPr>
        <w:t>°</w:t>
      </w:r>
      <w:r>
        <w:rPr>
          <w:lang w:val="en-US"/>
        </w:rPr>
        <w:t xml:space="preserve"> roll.</w:t>
      </w:r>
    </w:p>
    <w:p w:rsidR="0049592A" w:rsidRDefault="0049592A" w:rsidP="005E2555">
      <w:pPr>
        <w:autoSpaceDE w:val="0"/>
        <w:autoSpaceDN w:val="0"/>
        <w:adjustRightInd w:val="0"/>
        <w:spacing w:before="60" w:after="60"/>
        <w:rPr>
          <w:rFonts w:asciiTheme="minorHAnsi" w:hAnsiTheme="minorHAnsi" w:cstheme="minorHAnsi"/>
          <w:sz w:val="22"/>
          <w:szCs w:val="22"/>
          <w:lang w:val="en-US"/>
        </w:rPr>
      </w:pPr>
    </w:p>
    <w:p w:rsidR="005E2555" w:rsidRPr="001F2A88" w:rsidRDefault="005E2555" w:rsidP="00CA1FB3">
      <w:pPr>
        <w:pStyle w:val="Overskrift2"/>
        <w:rPr>
          <w:lang w:val="en-US"/>
        </w:rPr>
      </w:pPr>
      <w:bookmarkStart w:id="75" w:name="_Toc499116551"/>
      <w:proofErr w:type="gramStart"/>
      <w:r>
        <w:rPr>
          <w:lang w:val="en-US"/>
        </w:rPr>
        <w:t>Electric supply to radio installations.</w:t>
      </w:r>
      <w:bookmarkEnd w:id="75"/>
      <w:proofErr w:type="gramEnd"/>
    </w:p>
    <w:p w:rsidR="00E1657E" w:rsidRPr="001F2A88" w:rsidRDefault="005E2555" w:rsidP="00383A72">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E</w:t>
      </w:r>
      <w:r w:rsidR="00E1657E" w:rsidRPr="001F2A88">
        <w:rPr>
          <w:rFonts w:asciiTheme="minorHAnsi" w:hAnsiTheme="minorHAnsi" w:cstheme="minorHAnsi"/>
          <w:sz w:val="22"/>
          <w:szCs w:val="22"/>
          <w:lang w:val="en-US"/>
        </w:rPr>
        <w:t>lectrical</w:t>
      </w:r>
      <w:r w:rsidR="00A41733">
        <w:rPr>
          <w:rFonts w:asciiTheme="minorHAnsi" w:hAnsiTheme="minorHAnsi" w:cstheme="minorHAnsi"/>
          <w:sz w:val="22"/>
          <w:szCs w:val="22"/>
          <w:lang w:val="en-US"/>
        </w:rPr>
        <w:t xml:space="preserve"> </w:t>
      </w:r>
      <w:r>
        <w:rPr>
          <w:rFonts w:asciiTheme="minorHAnsi" w:hAnsiTheme="minorHAnsi" w:cstheme="minorHAnsi"/>
          <w:sz w:val="22"/>
          <w:szCs w:val="22"/>
          <w:lang w:val="en-US"/>
        </w:rPr>
        <w:t>power</w:t>
      </w:r>
      <w:r w:rsidR="00E1657E" w:rsidRPr="001F2A88">
        <w:rPr>
          <w:rFonts w:asciiTheme="minorHAnsi" w:hAnsiTheme="minorHAnsi" w:cstheme="minorHAnsi"/>
          <w:sz w:val="22"/>
          <w:szCs w:val="22"/>
          <w:lang w:val="en-US"/>
        </w:rPr>
        <w:t xml:space="preserve"> sufficient to operate the radio installations and to charge any batteries used as</w:t>
      </w:r>
      <w:r w:rsidR="00A41733">
        <w:rPr>
          <w:rFonts w:asciiTheme="minorHAnsi" w:hAnsiTheme="minorHAnsi" w:cstheme="minorHAnsi"/>
          <w:sz w:val="22"/>
          <w:szCs w:val="22"/>
          <w:lang w:val="en-US"/>
        </w:rPr>
        <w:t xml:space="preserve"> </w:t>
      </w:r>
      <w:r w:rsidR="00E1657E" w:rsidRPr="001F2A88">
        <w:rPr>
          <w:rFonts w:asciiTheme="minorHAnsi" w:hAnsiTheme="minorHAnsi" w:cstheme="minorHAnsi"/>
          <w:sz w:val="22"/>
          <w:szCs w:val="22"/>
          <w:lang w:val="en-US"/>
        </w:rPr>
        <w:t>part of a source or sources of energy for the radio installations</w:t>
      </w:r>
      <w:r>
        <w:rPr>
          <w:rFonts w:asciiTheme="minorHAnsi" w:hAnsiTheme="minorHAnsi" w:cstheme="minorHAnsi"/>
          <w:sz w:val="22"/>
          <w:szCs w:val="22"/>
          <w:lang w:val="en-US"/>
        </w:rPr>
        <w:t xml:space="preserve"> </w:t>
      </w:r>
      <w:r w:rsidR="004A1D15">
        <w:rPr>
          <w:rFonts w:asciiTheme="minorHAnsi" w:hAnsiTheme="minorHAnsi" w:cstheme="minorHAnsi"/>
          <w:sz w:val="22"/>
          <w:szCs w:val="22"/>
          <w:lang w:val="en-US"/>
        </w:rPr>
        <w:t>shall be available while the vessel is at sea.</w:t>
      </w:r>
    </w:p>
    <w:p w:rsidR="00E1657E" w:rsidRPr="001F2A88" w:rsidRDefault="00E1657E"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The radio installations shall be connected to the vessel's main source of energy and</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to a separate radio battery by means of an automatic reverser.</w:t>
      </w:r>
    </w:p>
    <w:p w:rsidR="00E1657E" w:rsidRDefault="00E1657E"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An alarm shall be fitted next to the radio equipment which is activated when the</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radio equipment is being driven solely by the separate radio battery.</w:t>
      </w:r>
    </w:p>
    <w:p w:rsidR="00E1657E" w:rsidRPr="001F2A88" w:rsidRDefault="00E1657E"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The lighting and navigational equipment required which is connected to the vessel's</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radio equipment shall be connected to the same source of energy as the radio</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equipment.</w:t>
      </w:r>
    </w:p>
    <w:p w:rsidR="00E1657E" w:rsidRDefault="00E1657E"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If the vessel is engaged on voyages in sea area A2, the VHF-DSC and the MF-DSC</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shall be capable of simultaneously being supplied by the radio battery for at least 6</w:t>
      </w:r>
      <w:r w:rsidR="00A41733">
        <w:rPr>
          <w:rFonts w:asciiTheme="minorHAnsi" w:hAnsiTheme="minorHAnsi" w:cstheme="minorHAnsi"/>
          <w:sz w:val="22"/>
          <w:szCs w:val="22"/>
          <w:lang w:val="en-US"/>
        </w:rPr>
        <w:t xml:space="preserve"> </w:t>
      </w:r>
      <w:r w:rsidRPr="00A41733">
        <w:rPr>
          <w:rFonts w:asciiTheme="minorHAnsi" w:hAnsiTheme="minorHAnsi" w:cstheme="minorHAnsi"/>
          <w:sz w:val="22"/>
          <w:szCs w:val="22"/>
          <w:lang w:val="en-US"/>
        </w:rPr>
        <w:t>hours.</w:t>
      </w:r>
    </w:p>
    <w:p w:rsidR="00797374" w:rsidRPr="001F2A88" w:rsidRDefault="00797374" w:rsidP="00383A72">
      <w:pPr>
        <w:autoSpaceDE w:val="0"/>
        <w:autoSpaceDN w:val="0"/>
        <w:adjustRightInd w:val="0"/>
        <w:spacing w:before="60" w:after="60"/>
        <w:rPr>
          <w:rFonts w:asciiTheme="minorHAnsi" w:hAnsiTheme="minorHAnsi" w:cstheme="minorHAnsi"/>
          <w:sz w:val="22"/>
          <w:szCs w:val="22"/>
          <w:lang w:val="en-US"/>
        </w:rPr>
      </w:pPr>
    </w:p>
    <w:p w:rsidR="00E1657E" w:rsidRPr="001F2A88" w:rsidRDefault="00E1657E" w:rsidP="00383A72">
      <w:pPr>
        <w:pStyle w:val="Brdtekst"/>
        <w:spacing w:before="60" w:after="60"/>
        <w:rPr>
          <w:rFonts w:asciiTheme="minorHAnsi" w:hAnsiTheme="minorHAnsi" w:cstheme="minorHAnsi"/>
          <w:sz w:val="22"/>
          <w:szCs w:val="22"/>
          <w:lang w:val="en-US"/>
        </w:rPr>
      </w:pPr>
    </w:p>
    <w:p w:rsidR="00E1657E" w:rsidRPr="002C5823" w:rsidRDefault="00E1657E" w:rsidP="00383A72">
      <w:pPr>
        <w:pStyle w:val="Overskrift1"/>
        <w:spacing w:before="60" w:after="60"/>
        <w:rPr>
          <w:rFonts w:cstheme="minorHAnsi"/>
          <w:sz w:val="28"/>
          <w:szCs w:val="28"/>
          <w:lang w:val="en-US"/>
        </w:rPr>
      </w:pPr>
      <w:bookmarkStart w:id="76" w:name="_Toc499116552"/>
      <w:r w:rsidRPr="002C5823">
        <w:rPr>
          <w:rFonts w:cstheme="minorHAnsi"/>
          <w:sz w:val="28"/>
          <w:szCs w:val="28"/>
          <w:lang w:val="en-US"/>
        </w:rPr>
        <w:t>fire safety</w:t>
      </w:r>
      <w:bookmarkEnd w:id="76"/>
    </w:p>
    <w:p w:rsidR="00941138" w:rsidRDefault="00941138" w:rsidP="00CA1FB3">
      <w:pPr>
        <w:pStyle w:val="Overskrift2"/>
        <w:rPr>
          <w:lang w:val="en-US"/>
        </w:rPr>
      </w:pPr>
      <w:bookmarkStart w:id="77" w:name="_Toc499116553"/>
      <w:r>
        <w:rPr>
          <w:lang w:val="en-US"/>
        </w:rPr>
        <w:t>General</w:t>
      </w:r>
      <w:bookmarkEnd w:id="77"/>
    </w:p>
    <w:p w:rsidR="003735F3" w:rsidRDefault="003735F3" w:rsidP="00941138">
      <w:pPr>
        <w:pStyle w:val="Brdtekst"/>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If the vessel is </w:t>
      </w:r>
      <w:r w:rsidR="00941138">
        <w:rPr>
          <w:rFonts w:asciiTheme="minorHAnsi" w:hAnsiTheme="minorHAnsi" w:cstheme="minorHAnsi"/>
          <w:sz w:val="22"/>
          <w:szCs w:val="22"/>
          <w:lang w:val="en-US"/>
        </w:rPr>
        <w:t>fitted with a galley</w:t>
      </w:r>
      <w:r>
        <w:rPr>
          <w:rFonts w:asciiTheme="minorHAnsi" w:hAnsiTheme="minorHAnsi" w:cstheme="minorHAnsi"/>
          <w:sz w:val="22"/>
          <w:szCs w:val="22"/>
          <w:lang w:val="en-US"/>
        </w:rPr>
        <w:t xml:space="preserve"> the</w:t>
      </w:r>
      <w:r w:rsidR="00941138">
        <w:rPr>
          <w:rFonts w:asciiTheme="minorHAnsi" w:hAnsiTheme="minorHAnsi" w:cstheme="minorHAnsi"/>
          <w:sz w:val="22"/>
          <w:szCs w:val="22"/>
          <w:lang w:val="en-US"/>
        </w:rPr>
        <w:t xml:space="preserve"> </w:t>
      </w:r>
      <w:r>
        <w:rPr>
          <w:rFonts w:asciiTheme="minorHAnsi" w:hAnsiTheme="minorHAnsi" w:cstheme="minorHAnsi"/>
          <w:sz w:val="22"/>
          <w:szCs w:val="22"/>
          <w:lang w:val="en-US"/>
        </w:rPr>
        <w:t>following limitations apply:</w:t>
      </w:r>
    </w:p>
    <w:p w:rsidR="003735F3" w:rsidRDefault="003735F3" w:rsidP="003735F3">
      <w:pPr>
        <w:pStyle w:val="Brdtekst"/>
        <w:numPr>
          <w:ilvl w:val="0"/>
          <w:numId w:val="16"/>
        </w:numPr>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No </w:t>
      </w:r>
      <w:r w:rsidR="00941138">
        <w:rPr>
          <w:rFonts w:asciiTheme="minorHAnsi" w:hAnsiTheme="minorHAnsi" w:cstheme="minorHAnsi"/>
          <w:sz w:val="22"/>
          <w:szCs w:val="22"/>
          <w:lang w:val="en-US"/>
        </w:rPr>
        <w:t>open flame appliances</w:t>
      </w:r>
      <w:r>
        <w:rPr>
          <w:rFonts w:asciiTheme="minorHAnsi" w:hAnsiTheme="minorHAnsi" w:cstheme="minorHAnsi"/>
          <w:sz w:val="22"/>
          <w:szCs w:val="22"/>
          <w:lang w:val="en-US"/>
        </w:rPr>
        <w:t xml:space="preserve"> shall be fitted</w:t>
      </w:r>
      <w:r w:rsidR="00A76538">
        <w:rPr>
          <w:rFonts w:asciiTheme="minorHAnsi" w:hAnsiTheme="minorHAnsi" w:cstheme="minorHAnsi"/>
          <w:sz w:val="22"/>
          <w:szCs w:val="22"/>
          <w:lang w:val="en-US"/>
        </w:rPr>
        <w:t xml:space="preserve">. </w:t>
      </w:r>
      <w:r w:rsidR="00941138">
        <w:rPr>
          <w:rFonts w:asciiTheme="minorHAnsi" w:hAnsiTheme="minorHAnsi" w:cstheme="minorHAnsi"/>
          <w:sz w:val="22"/>
          <w:szCs w:val="22"/>
          <w:lang w:val="en-US"/>
        </w:rPr>
        <w:t xml:space="preserve"> </w:t>
      </w:r>
    </w:p>
    <w:p w:rsidR="00941138" w:rsidRDefault="003735F3" w:rsidP="003735F3">
      <w:pPr>
        <w:pStyle w:val="Brdtekst"/>
        <w:numPr>
          <w:ilvl w:val="0"/>
          <w:numId w:val="16"/>
        </w:numPr>
        <w:spacing w:before="60" w:after="60"/>
        <w:rPr>
          <w:rFonts w:asciiTheme="minorHAnsi" w:hAnsiTheme="minorHAnsi" w:cstheme="minorHAnsi"/>
          <w:sz w:val="22"/>
          <w:szCs w:val="22"/>
          <w:lang w:val="en-US"/>
        </w:rPr>
      </w:pPr>
      <w:r>
        <w:rPr>
          <w:rFonts w:asciiTheme="minorHAnsi" w:hAnsiTheme="minorHAnsi" w:cstheme="minorHAnsi"/>
          <w:sz w:val="22"/>
          <w:szCs w:val="22"/>
          <w:lang w:val="en-US"/>
        </w:rPr>
        <w:t>E</w:t>
      </w:r>
      <w:r w:rsidR="00941138">
        <w:rPr>
          <w:rFonts w:asciiTheme="minorHAnsi" w:hAnsiTheme="minorHAnsi" w:cstheme="minorHAnsi"/>
          <w:sz w:val="22"/>
          <w:szCs w:val="22"/>
          <w:lang w:val="en-US"/>
        </w:rPr>
        <w:t>lectrical equipment generating more than</w:t>
      </w:r>
      <w:r w:rsidR="0073659D">
        <w:rPr>
          <w:rFonts w:asciiTheme="minorHAnsi" w:hAnsiTheme="minorHAnsi" w:cstheme="minorHAnsi"/>
          <w:sz w:val="22"/>
          <w:szCs w:val="22"/>
          <w:lang w:val="en-US"/>
        </w:rPr>
        <w:t xml:space="preserve"> </w:t>
      </w:r>
      <w:r w:rsidR="00941138">
        <w:rPr>
          <w:rFonts w:asciiTheme="minorHAnsi" w:hAnsiTheme="minorHAnsi" w:cstheme="minorHAnsi"/>
          <w:sz w:val="22"/>
          <w:szCs w:val="22"/>
          <w:lang w:val="en-US"/>
        </w:rPr>
        <w:t>5 kW of power</w:t>
      </w:r>
      <w:r>
        <w:rPr>
          <w:rFonts w:asciiTheme="minorHAnsi" w:hAnsiTheme="minorHAnsi" w:cstheme="minorHAnsi"/>
          <w:sz w:val="22"/>
          <w:szCs w:val="22"/>
          <w:lang w:val="en-US"/>
        </w:rPr>
        <w:t xml:space="preserve"> shall not be fitted</w:t>
      </w:r>
      <w:r w:rsidR="00941138">
        <w:rPr>
          <w:rFonts w:asciiTheme="minorHAnsi" w:hAnsiTheme="minorHAnsi" w:cstheme="minorHAnsi"/>
          <w:sz w:val="22"/>
          <w:szCs w:val="22"/>
          <w:lang w:val="en-US"/>
        </w:rPr>
        <w:t>.</w:t>
      </w:r>
      <w:r w:rsidR="004A1D15">
        <w:rPr>
          <w:rFonts w:asciiTheme="minorHAnsi" w:hAnsiTheme="minorHAnsi" w:cstheme="minorHAnsi"/>
          <w:sz w:val="22"/>
          <w:szCs w:val="22"/>
          <w:lang w:val="en-US"/>
        </w:rPr>
        <w:t xml:space="preserve"> </w:t>
      </w:r>
    </w:p>
    <w:p w:rsidR="00D67AE2" w:rsidRPr="001F2A88" w:rsidRDefault="00D67AE2" w:rsidP="00941138">
      <w:pPr>
        <w:pStyle w:val="Brdtekst"/>
        <w:spacing w:before="60" w:after="60"/>
        <w:rPr>
          <w:rFonts w:asciiTheme="minorHAnsi" w:hAnsiTheme="minorHAnsi" w:cstheme="minorHAnsi"/>
          <w:sz w:val="22"/>
          <w:szCs w:val="22"/>
          <w:lang w:val="en-US"/>
        </w:rPr>
      </w:pPr>
    </w:p>
    <w:p w:rsidR="00E1657E" w:rsidRPr="002C5823" w:rsidRDefault="00E1657E" w:rsidP="00CA1FB3">
      <w:pPr>
        <w:pStyle w:val="Overskrift2"/>
        <w:spacing w:before="60" w:after="60"/>
        <w:rPr>
          <w:rFonts w:cstheme="minorHAnsi"/>
          <w:szCs w:val="26"/>
          <w:lang w:val="en-US"/>
        </w:rPr>
      </w:pPr>
      <w:bookmarkStart w:id="78" w:name="_Toc499116554"/>
      <w:r w:rsidRPr="002C5823">
        <w:rPr>
          <w:rFonts w:cstheme="minorHAnsi"/>
          <w:szCs w:val="26"/>
          <w:lang w:val="en-US"/>
        </w:rPr>
        <w:t>Structural fire protection</w:t>
      </w:r>
      <w:bookmarkEnd w:id="78"/>
    </w:p>
    <w:p w:rsidR="00E1657E" w:rsidRPr="001F2A88" w:rsidRDefault="00E1657E" w:rsidP="00383A72">
      <w:pPr>
        <w:pStyle w:val="Brdtekst"/>
        <w:spacing w:before="60" w:after="60"/>
        <w:rPr>
          <w:rFonts w:asciiTheme="minorHAnsi" w:hAnsiTheme="minorHAnsi" w:cstheme="minorHAnsi"/>
          <w:sz w:val="22"/>
          <w:szCs w:val="22"/>
          <w:lang w:val="en-US"/>
        </w:rPr>
      </w:pPr>
    </w:p>
    <w:p w:rsidR="00E1657E" w:rsidRPr="002C5823" w:rsidRDefault="00E1657E" w:rsidP="00CA1FB3">
      <w:pPr>
        <w:pStyle w:val="Overskrift2"/>
        <w:spacing w:before="60" w:after="60"/>
        <w:rPr>
          <w:rFonts w:cstheme="minorHAnsi"/>
          <w:szCs w:val="26"/>
          <w:lang w:val="en-US"/>
        </w:rPr>
      </w:pPr>
      <w:bookmarkStart w:id="79" w:name="_Toc499116555"/>
      <w:r w:rsidRPr="002C5823">
        <w:rPr>
          <w:rFonts w:cstheme="minorHAnsi"/>
          <w:szCs w:val="26"/>
          <w:lang w:val="en-US"/>
        </w:rPr>
        <w:t>Fire detection</w:t>
      </w:r>
      <w:bookmarkEnd w:id="79"/>
    </w:p>
    <w:p w:rsidR="0073659D" w:rsidRPr="001F2A88" w:rsidRDefault="00AE179E" w:rsidP="0073659D">
      <w:pPr>
        <w:pStyle w:val="Brdtekst"/>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The requirements for </w:t>
      </w:r>
      <w:r w:rsidR="0073659D">
        <w:rPr>
          <w:rFonts w:asciiTheme="minorHAnsi" w:hAnsiTheme="minorHAnsi" w:cstheme="minorHAnsi"/>
          <w:sz w:val="22"/>
          <w:szCs w:val="22"/>
          <w:lang w:val="en-US"/>
        </w:rPr>
        <w:t xml:space="preserve">DNVGL class notation specified in Sect. </w:t>
      </w:r>
      <w:r w:rsidR="00A33158">
        <w:rPr>
          <w:rFonts w:asciiTheme="minorHAnsi" w:hAnsiTheme="minorHAnsi" w:cstheme="minorHAnsi"/>
          <w:sz w:val="22"/>
          <w:szCs w:val="22"/>
          <w:lang w:val="en-US"/>
        </w:rPr>
        <w:fldChar w:fldCharType="begin"/>
      </w:r>
      <w:r w:rsidR="0073659D">
        <w:rPr>
          <w:rFonts w:asciiTheme="minorHAnsi" w:hAnsiTheme="minorHAnsi" w:cstheme="minorHAnsi"/>
          <w:sz w:val="22"/>
          <w:szCs w:val="22"/>
          <w:lang w:val="en-US"/>
        </w:rPr>
        <w:instrText xml:space="preserve"> REF _Ref477336889 \r \h </w:instrText>
      </w:r>
      <w:r w:rsidR="00A33158">
        <w:rPr>
          <w:rFonts w:asciiTheme="minorHAnsi" w:hAnsiTheme="minorHAnsi" w:cstheme="minorHAnsi"/>
          <w:sz w:val="22"/>
          <w:szCs w:val="22"/>
          <w:lang w:val="en-US"/>
        </w:rPr>
      </w:r>
      <w:r w:rsidR="00A33158">
        <w:rPr>
          <w:rFonts w:asciiTheme="minorHAnsi" w:hAnsiTheme="minorHAnsi" w:cstheme="minorHAnsi"/>
          <w:sz w:val="22"/>
          <w:szCs w:val="22"/>
          <w:lang w:val="en-US"/>
        </w:rPr>
        <w:fldChar w:fldCharType="separate"/>
      </w:r>
      <w:r w:rsidR="00E42990">
        <w:rPr>
          <w:rFonts w:asciiTheme="minorHAnsi" w:hAnsiTheme="minorHAnsi" w:cstheme="minorHAnsi"/>
          <w:sz w:val="22"/>
          <w:szCs w:val="22"/>
          <w:lang w:val="en-US"/>
        </w:rPr>
        <w:t>3</w:t>
      </w:r>
      <w:r w:rsidR="00A33158">
        <w:rPr>
          <w:rFonts w:asciiTheme="minorHAnsi" w:hAnsiTheme="minorHAnsi" w:cstheme="minorHAnsi"/>
          <w:sz w:val="22"/>
          <w:szCs w:val="22"/>
          <w:lang w:val="en-US"/>
        </w:rPr>
        <w:fldChar w:fldCharType="end"/>
      </w:r>
      <w:r w:rsidR="0073659D">
        <w:rPr>
          <w:rFonts w:asciiTheme="minorHAnsi" w:hAnsiTheme="minorHAnsi" w:cstheme="minorHAnsi"/>
          <w:sz w:val="22"/>
          <w:szCs w:val="22"/>
          <w:lang w:val="en-US"/>
        </w:rPr>
        <w:t xml:space="preserve"> do not apply.</w:t>
      </w:r>
    </w:p>
    <w:p w:rsidR="00941138" w:rsidRDefault="00D67AE2" w:rsidP="00941138">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An </w:t>
      </w:r>
      <w:r w:rsidR="004A1D15">
        <w:rPr>
          <w:rFonts w:asciiTheme="minorHAnsi" w:hAnsiTheme="minorHAnsi" w:cstheme="minorHAnsi"/>
          <w:sz w:val="22"/>
          <w:szCs w:val="22"/>
          <w:lang w:val="en-US"/>
        </w:rPr>
        <w:t>approved</w:t>
      </w:r>
      <w:r w:rsidR="00941138" w:rsidRPr="00941138">
        <w:rPr>
          <w:rFonts w:asciiTheme="minorHAnsi" w:hAnsiTheme="minorHAnsi" w:cstheme="minorHAnsi"/>
          <w:sz w:val="22"/>
          <w:szCs w:val="22"/>
          <w:lang w:val="en-US"/>
        </w:rPr>
        <w:t xml:space="preserve"> fixed fire-detection </w:t>
      </w:r>
      <w:r w:rsidR="00941138">
        <w:rPr>
          <w:rFonts w:asciiTheme="minorHAnsi" w:hAnsiTheme="minorHAnsi" w:cstheme="minorHAnsi"/>
          <w:sz w:val="22"/>
          <w:szCs w:val="22"/>
          <w:lang w:val="en-US"/>
        </w:rPr>
        <w:t>shall be fitted</w:t>
      </w:r>
      <w:r w:rsidR="004A1D15">
        <w:rPr>
          <w:rFonts w:asciiTheme="minorHAnsi" w:hAnsiTheme="minorHAnsi" w:cstheme="minorHAnsi"/>
          <w:sz w:val="22"/>
          <w:szCs w:val="22"/>
          <w:lang w:val="en-US"/>
        </w:rPr>
        <w:t xml:space="preserve"> in each machinery space</w:t>
      </w:r>
      <w:r w:rsidR="00941138">
        <w:rPr>
          <w:rFonts w:asciiTheme="minorHAnsi" w:hAnsiTheme="minorHAnsi" w:cstheme="minorHAnsi"/>
          <w:sz w:val="22"/>
          <w:szCs w:val="22"/>
          <w:lang w:val="en-US"/>
        </w:rPr>
        <w:t>.</w:t>
      </w:r>
      <w:r w:rsidR="000C3BBA">
        <w:rPr>
          <w:rFonts w:asciiTheme="minorHAnsi" w:hAnsiTheme="minorHAnsi" w:cstheme="minorHAnsi"/>
          <w:sz w:val="22"/>
          <w:szCs w:val="22"/>
          <w:lang w:val="en-US"/>
        </w:rPr>
        <w:t xml:space="preserve"> In addition, two approved 6 kg ABC handheld fire extinguishers for each engine room. The extinguishers shall be mounted at the entrance descending to each engine room </w:t>
      </w:r>
    </w:p>
    <w:p w:rsidR="00941138" w:rsidRPr="00941138" w:rsidRDefault="00941138" w:rsidP="00941138">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T</w:t>
      </w:r>
      <w:r w:rsidRPr="00941138">
        <w:rPr>
          <w:rFonts w:asciiTheme="minorHAnsi" w:hAnsiTheme="minorHAnsi" w:cstheme="minorHAnsi"/>
          <w:sz w:val="22"/>
          <w:szCs w:val="22"/>
          <w:lang w:val="en-US"/>
        </w:rPr>
        <w:t>he fire-detection system shall be so designed and the detectors so</w:t>
      </w:r>
      <w:r>
        <w:rPr>
          <w:rFonts w:asciiTheme="minorHAnsi" w:hAnsiTheme="minorHAnsi" w:cstheme="minorHAnsi"/>
          <w:sz w:val="22"/>
          <w:szCs w:val="22"/>
          <w:lang w:val="en-US"/>
        </w:rPr>
        <w:t xml:space="preserve"> </w:t>
      </w:r>
      <w:r w:rsidRPr="00941138">
        <w:rPr>
          <w:rFonts w:asciiTheme="minorHAnsi" w:hAnsiTheme="minorHAnsi" w:cstheme="minorHAnsi"/>
          <w:sz w:val="22"/>
          <w:szCs w:val="22"/>
          <w:lang w:val="en-US"/>
        </w:rPr>
        <w:t>positioned as to detect rapidly the onset of fire in any part of those spaces</w:t>
      </w:r>
      <w:r>
        <w:rPr>
          <w:rFonts w:asciiTheme="minorHAnsi" w:hAnsiTheme="minorHAnsi" w:cstheme="minorHAnsi"/>
          <w:sz w:val="22"/>
          <w:szCs w:val="22"/>
          <w:lang w:val="en-US"/>
        </w:rPr>
        <w:t xml:space="preserve"> </w:t>
      </w:r>
      <w:r w:rsidRPr="00941138">
        <w:rPr>
          <w:rFonts w:asciiTheme="minorHAnsi" w:hAnsiTheme="minorHAnsi" w:cstheme="minorHAnsi"/>
          <w:sz w:val="22"/>
          <w:szCs w:val="22"/>
          <w:lang w:val="en-US"/>
        </w:rPr>
        <w:t>and under any normal conditions of operation of the machinery and variations</w:t>
      </w:r>
      <w:r>
        <w:rPr>
          <w:rFonts w:asciiTheme="minorHAnsi" w:hAnsiTheme="minorHAnsi" w:cstheme="minorHAnsi"/>
          <w:sz w:val="22"/>
          <w:szCs w:val="22"/>
          <w:lang w:val="en-US"/>
        </w:rPr>
        <w:t xml:space="preserve"> </w:t>
      </w:r>
      <w:r w:rsidRPr="00941138">
        <w:rPr>
          <w:rFonts w:asciiTheme="minorHAnsi" w:hAnsiTheme="minorHAnsi" w:cstheme="minorHAnsi"/>
          <w:sz w:val="22"/>
          <w:szCs w:val="22"/>
          <w:lang w:val="en-US"/>
        </w:rPr>
        <w:t>of ventilation as required by the possible range of ambient temperatures.</w:t>
      </w:r>
    </w:p>
    <w:p w:rsidR="00941138" w:rsidRDefault="00941138" w:rsidP="00941138">
      <w:pPr>
        <w:autoSpaceDE w:val="0"/>
        <w:autoSpaceDN w:val="0"/>
        <w:adjustRightInd w:val="0"/>
        <w:spacing w:before="60" w:after="60"/>
        <w:rPr>
          <w:rFonts w:asciiTheme="minorHAnsi" w:hAnsiTheme="minorHAnsi" w:cstheme="minorHAnsi"/>
          <w:sz w:val="22"/>
          <w:szCs w:val="22"/>
          <w:lang w:val="en-US"/>
        </w:rPr>
      </w:pPr>
      <w:r w:rsidRPr="00941138">
        <w:rPr>
          <w:rFonts w:asciiTheme="minorHAnsi" w:hAnsiTheme="minorHAnsi" w:cstheme="minorHAnsi"/>
          <w:sz w:val="22"/>
          <w:szCs w:val="22"/>
          <w:lang w:val="en-US"/>
        </w:rPr>
        <w:t>The detection system shall initiate audible and visual alarms</w:t>
      </w:r>
      <w:r>
        <w:rPr>
          <w:rFonts w:asciiTheme="minorHAnsi" w:hAnsiTheme="minorHAnsi" w:cstheme="minorHAnsi"/>
          <w:sz w:val="22"/>
          <w:szCs w:val="22"/>
          <w:lang w:val="en-US"/>
        </w:rPr>
        <w:t xml:space="preserve"> in the accommodation and at the conning position.</w:t>
      </w:r>
    </w:p>
    <w:p w:rsidR="00941138" w:rsidRPr="00941138" w:rsidRDefault="00941138" w:rsidP="00941138">
      <w:pPr>
        <w:autoSpaceDE w:val="0"/>
        <w:autoSpaceDN w:val="0"/>
        <w:adjustRightInd w:val="0"/>
        <w:spacing w:before="60" w:after="60"/>
        <w:rPr>
          <w:rFonts w:asciiTheme="minorHAnsi" w:hAnsiTheme="minorHAnsi" w:cstheme="minorHAnsi"/>
          <w:sz w:val="22"/>
          <w:szCs w:val="22"/>
          <w:lang w:val="en-US"/>
        </w:rPr>
      </w:pPr>
    </w:p>
    <w:p w:rsidR="00E1657E" w:rsidRPr="002C5823" w:rsidRDefault="00E1657E" w:rsidP="00CA1FB3">
      <w:pPr>
        <w:pStyle w:val="Overskrift2"/>
        <w:spacing w:before="60" w:after="60"/>
        <w:rPr>
          <w:rFonts w:cstheme="minorHAnsi"/>
          <w:szCs w:val="26"/>
          <w:lang w:val="en-US"/>
        </w:rPr>
      </w:pPr>
      <w:bookmarkStart w:id="80" w:name="_Toc499116556"/>
      <w:r w:rsidRPr="002C5823">
        <w:rPr>
          <w:rFonts w:cstheme="minorHAnsi"/>
          <w:szCs w:val="26"/>
          <w:lang w:val="en-US"/>
        </w:rPr>
        <w:t>Fire extinction</w:t>
      </w:r>
      <w:bookmarkEnd w:id="80"/>
    </w:p>
    <w:p w:rsidR="0073659D" w:rsidRPr="001F2A88" w:rsidRDefault="00AE179E" w:rsidP="0073659D">
      <w:pPr>
        <w:pStyle w:val="Brdtekst"/>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The requirements for </w:t>
      </w:r>
      <w:r w:rsidR="0073659D">
        <w:rPr>
          <w:rFonts w:asciiTheme="minorHAnsi" w:hAnsiTheme="minorHAnsi" w:cstheme="minorHAnsi"/>
          <w:sz w:val="22"/>
          <w:szCs w:val="22"/>
          <w:lang w:val="en-US"/>
        </w:rPr>
        <w:t xml:space="preserve">DNVGL class notation specified in Sect. </w:t>
      </w:r>
      <w:r w:rsidR="00A33158">
        <w:rPr>
          <w:rFonts w:asciiTheme="minorHAnsi" w:hAnsiTheme="minorHAnsi" w:cstheme="minorHAnsi"/>
          <w:sz w:val="22"/>
          <w:szCs w:val="22"/>
          <w:lang w:val="en-US"/>
        </w:rPr>
        <w:fldChar w:fldCharType="begin"/>
      </w:r>
      <w:r w:rsidR="0073659D">
        <w:rPr>
          <w:rFonts w:asciiTheme="minorHAnsi" w:hAnsiTheme="minorHAnsi" w:cstheme="minorHAnsi"/>
          <w:sz w:val="22"/>
          <w:szCs w:val="22"/>
          <w:lang w:val="en-US"/>
        </w:rPr>
        <w:instrText xml:space="preserve"> REF _Ref477336889 \r \h </w:instrText>
      </w:r>
      <w:r w:rsidR="00A33158">
        <w:rPr>
          <w:rFonts w:asciiTheme="minorHAnsi" w:hAnsiTheme="minorHAnsi" w:cstheme="minorHAnsi"/>
          <w:sz w:val="22"/>
          <w:szCs w:val="22"/>
          <w:lang w:val="en-US"/>
        </w:rPr>
      </w:r>
      <w:r w:rsidR="00A33158">
        <w:rPr>
          <w:rFonts w:asciiTheme="minorHAnsi" w:hAnsiTheme="minorHAnsi" w:cstheme="minorHAnsi"/>
          <w:sz w:val="22"/>
          <w:szCs w:val="22"/>
          <w:lang w:val="en-US"/>
        </w:rPr>
        <w:fldChar w:fldCharType="separate"/>
      </w:r>
      <w:r w:rsidR="00E42990">
        <w:rPr>
          <w:rFonts w:asciiTheme="minorHAnsi" w:hAnsiTheme="minorHAnsi" w:cstheme="minorHAnsi"/>
          <w:sz w:val="22"/>
          <w:szCs w:val="22"/>
          <w:lang w:val="en-US"/>
        </w:rPr>
        <w:t>3</w:t>
      </w:r>
      <w:r w:rsidR="00A33158">
        <w:rPr>
          <w:rFonts w:asciiTheme="minorHAnsi" w:hAnsiTheme="minorHAnsi" w:cstheme="minorHAnsi"/>
          <w:sz w:val="22"/>
          <w:szCs w:val="22"/>
          <w:lang w:val="en-US"/>
        </w:rPr>
        <w:fldChar w:fldCharType="end"/>
      </w:r>
      <w:r w:rsidR="0073659D">
        <w:rPr>
          <w:rFonts w:asciiTheme="minorHAnsi" w:hAnsiTheme="minorHAnsi" w:cstheme="minorHAnsi"/>
          <w:sz w:val="22"/>
          <w:szCs w:val="22"/>
          <w:lang w:val="en-US"/>
        </w:rPr>
        <w:t xml:space="preserve"> do not apply.</w:t>
      </w:r>
    </w:p>
    <w:p w:rsidR="00A93EB5" w:rsidRDefault="00A93EB5"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A </w:t>
      </w:r>
      <w:r w:rsidR="0073659D">
        <w:rPr>
          <w:rFonts w:asciiTheme="minorHAnsi" w:hAnsiTheme="minorHAnsi" w:cstheme="minorHAnsi"/>
          <w:sz w:val="22"/>
          <w:szCs w:val="22"/>
          <w:lang w:val="en-US"/>
        </w:rPr>
        <w:t xml:space="preserve">class approved </w:t>
      </w:r>
      <w:r w:rsidRPr="001F2A88">
        <w:rPr>
          <w:rFonts w:asciiTheme="minorHAnsi" w:hAnsiTheme="minorHAnsi" w:cstheme="minorHAnsi"/>
          <w:sz w:val="22"/>
          <w:szCs w:val="22"/>
          <w:lang w:val="en-US"/>
        </w:rPr>
        <w:t xml:space="preserve">fixed fire-extinguishing system shall be </w:t>
      </w:r>
      <w:r>
        <w:rPr>
          <w:rFonts w:asciiTheme="minorHAnsi" w:hAnsiTheme="minorHAnsi" w:cstheme="minorHAnsi"/>
          <w:sz w:val="22"/>
          <w:szCs w:val="22"/>
          <w:lang w:val="en-US"/>
        </w:rPr>
        <w:t>fitted</w:t>
      </w:r>
      <w:r w:rsidRPr="001F2A88">
        <w:rPr>
          <w:rFonts w:asciiTheme="minorHAnsi" w:hAnsiTheme="minorHAnsi" w:cstheme="minorHAnsi"/>
          <w:sz w:val="22"/>
          <w:szCs w:val="22"/>
          <w:lang w:val="en-US"/>
        </w:rPr>
        <w:t xml:space="preserve"> in </w:t>
      </w:r>
      <w:r>
        <w:rPr>
          <w:rFonts w:asciiTheme="minorHAnsi" w:hAnsiTheme="minorHAnsi" w:cstheme="minorHAnsi"/>
          <w:sz w:val="22"/>
          <w:szCs w:val="22"/>
          <w:lang w:val="en-US"/>
        </w:rPr>
        <w:t>all machinery spaces.</w:t>
      </w:r>
    </w:p>
    <w:p w:rsidR="00E1657E" w:rsidRDefault="00E1657E"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One </w:t>
      </w:r>
      <w:r w:rsidR="00A93EB5">
        <w:rPr>
          <w:rFonts w:asciiTheme="minorHAnsi" w:hAnsiTheme="minorHAnsi" w:cstheme="minorHAnsi"/>
          <w:sz w:val="22"/>
          <w:szCs w:val="22"/>
          <w:lang w:val="en-US"/>
        </w:rPr>
        <w:t xml:space="preserve">approved </w:t>
      </w:r>
      <w:r w:rsidRPr="001F2A88">
        <w:rPr>
          <w:rFonts w:asciiTheme="minorHAnsi" w:hAnsiTheme="minorHAnsi" w:cstheme="minorHAnsi"/>
          <w:sz w:val="22"/>
          <w:szCs w:val="22"/>
          <w:lang w:val="en-US"/>
        </w:rPr>
        <w:t xml:space="preserve">ABC fire-extinguisher of at least 6 kg shall be </w:t>
      </w:r>
      <w:r w:rsidR="00A93EB5">
        <w:rPr>
          <w:rFonts w:asciiTheme="minorHAnsi" w:hAnsiTheme="minorHAnsi" w:cstheme="minorHAnsi"/>
          <w:sz w:val="22"/>
          <w:szCs w:val="22"/>
          <w:lang w:val="en-US"/>
        </w:rPr>
        <w:t xml:space="preserve">fitted </w:t>
      </w:r>
      <w:r w:rsidRPr="001F2A88">
        <w:rPr>
          <w:rFonts w:asciiTheme="minorHAnsi" w:hAnsiTheme="minorHAnsi" w:cstheme="minorHAnsi"/>
          <w:sz w:val="22"/>
          <w:szCs w:val="22"/>
          <w:lang w:val="en-US"/>
        </w:rPr>
        <w:t xml:space="preserve">in </w:t>
      </w:r>
      <w:r w:rsidR="00A93EB5">
        <w:rPr>
          <w:rFonts w:asciiTheme="minorHAnsi" w:hAnsiTheme="minorHAnsi" w:cstheme="minorHAnsi"/>
          <w:sz w:val="22"/>
          <w:szCs w:val="22"/>
          <w:lang w:val="en-US"/>
        </w:rPr>
        <w:t>accommodation</w:t>
      </w:r>
      <w:r w:rsidR="003735F3">
        <w:rPr>
          <w:rFonts w:asciiTheme="minorHAnsi" w:hAnsiTheme="minorHAnsi" w:cstheme="minorHAnsi"/>
          <w:sz w:val="22"/>
          <w:szCs w:val="22"/>
          <w:lang w:val="en-US"/>
        </w:rPr>
        <w:t xml:space="preserve"> and </w:t>
      </w:r>
      <w:r w:rsidRPr="001F2A88">
        <w:rPr>
          <w:rFonts w:asciiTheme="minorHAnsi" w:hAnsiTheme="minorHAnsi" w:cstheme="minorHAnsi"/>
          <w:sz w:val="22"/>
          <w:szCs w:val="22"/>
          <w:lang w:val="en-US"/>
        </w:rPr>
        <w:t>rescue</w:t>
      </w:r>
      <w:r w:rsidR="00A41733">
        <w:rPr>
          <w:rFonts w:asciiTheme="minorHAnsi" w:hAnsiTheme="minorHAnsi" w:cstheme="minorHAnsi"/>
          <w:sz w:val="22"/>
          <w:szCs w:val="22"/>
          <w:lang w:val="en-US"/>
        </w:rPr>
        <w:t xml:space="preserve"> </w:t>
      </w:r>
      <w:r w:rsidR="00A93EB5">
        <w:rPr>
          <w:rFonts w:asciiTheme="minorHAnsi" w:hAnsiTheme="minorHAnsi" w:cstheme="minorHAnsi"/>
          <w:sz w:val="22"/>
          <w:szCs w:val="22"/>
          <w:lang w:val="en-US"/>
        </w:rPr>
        <w:t xml:space="preserve">spaces and </w:t>
      </w:r>
      <w:r w:rsidRPr="001F2A88">
        <w:rPr>
          <w:rFonts w:asciiTheme="minorHAnsi" w:hAnsiTheme="minorHAnsi" w:cstheme="minorHAnsi"/>
          <w:sz w:val="22"/>
          <w:szCs w:val="22"/>
          <w:lang w:val="en-US"/>
        </w:rPr>
        <w:t>mounted immediately inside</w:t>
      </w:r>
      <w:r w:rsidR="00D67AE2">
        <w:rPr>
          <w:rFonts w:asciiTheme="minorHAnsi" w:hAnsiTheme="minorHAnsi" w:cstheme="minorHAnsi"/>
          <w:sz w:val="22"/>
          <w:szCs w:val="22"/>
          <w:lang w:val="en-US"/>
        </w:rPr>
        <w:t xml:space="preserve"> of</w:t>
      </w:r>
      <w:r w:rsidRPr="001F2A88">
        <w:rPr>
          <w:rFonts w:asciiTheme="minorHAnsi" w:hAnsiTheme="minorHAnsi" w:cstheme="minorHAnsi"/>
          <w:sz w:val="22"/>
          <w:szCs w:val="22"/>
          <w:lang w:val="en-US"/>
        </w:rPr>
        <w:t xml:space="preserve"> the entrance.</w:t>
      </w:r>
    </w:p>
    <w:p w:rsidR="00A93EB5" w:rsidRDefault="00A93EB5" w:rsidP="00A93EB5">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One </w:t>
      </w:r>
      <w:r>
        <w:rPr>
          <w:rFonts w:asciiTheme="minorHAnsi" w:hAnsiTheme="minorHAnsi" w:cstheme="minorHAnsi"/>
          <w:sz w:val="22"/>
          <w:szCs w:val="22"/>
          <w:lang w:val="en-US"/>
        </w:rPr>
        <w:t xml:space="preserve">approved </w:t>
      </w:r>
      <w:r w:rsidRPr="001F2A88">
        <w:rPr>
          <w:rFonts w:asciiTheme="minorHAnsi" w:hAnsiTheme="minorHAnsi" w:cstheme="minorHAnsi"/>
          <w:sz w:val="22"/>
          <w:szCs w:val="22"/>
          <w:lang w:val="en-US"/>
        </w:rPr>
        <w:t xml:space="preserve">ABC fire-extinguisher of at least 6 kg shall be </w:t>
      </w:r>
      <w:r>
        <w:rPr>
          <w:rFonts w:asciiTheme="minorHAnsi" w:hAnsiTheme="minorHAnsi" w:cstheme="minorHAnsi"/>
          <w:sz w:val="22"/>
          <w:szCs w:val="22"/>
          <w:lang w:val="en-US"/>
        </w:rPr>
        <w:t xml:space="preserve">fitted </w:t>
      </w:r>
      <w:r w:rsidRPr="001F2A88">
        <w:rPr>
          <w:rFonts w:asciiTheme="minorHAnsi" w:hAnsiTheme="minorHAnsi" w:cstheme="minorHAnsi"/>
          <w:sz w:val="22"/>
          <w:szCs w:val="22"/>
          <w:lang w:val="en-US"/>
        </w:rPr>
        <w:t xml:space="preserve">in </w:t>
      </w:r>
      <w:r>
        <w:rPr>
          <w:rFonts w:asciiTheme="minorHAnsi" w:hAnsiTheme="minorHAnsi" w:cstheme="minorHAnsi"/>
          <w:sz w:val="22"/>
          <w:szCs w:val="22"/>
          <w:lang w:val="en-US"/>
        </w:rPr>
        <w:t xml:space="preserve">the wheel house </w:t>
      </w:r>
      <w:r w:rsidRPr="001F2A88">
        <w:rPr>
          <w:rFonts w:asciiTheme="minorHAnsi" w:hAnsiTheme="minorHAnsi" w:cstheme="minorHAnsi"/>
          <w:sz w:val="22"/>
          <w:szCs w:val="22"/>
          <w:lang w:val="en-US"/>
        </w:rPr>
        <w:t xml:space="preserve">mounted immediately inside </w:t>
      </w:r>
      <w:r w:rsidR="00D67AE2">
        <w:rPr>
          <w:rFonts w:asciiTheme="minorHAnsi" w:hAnsiTheme="minorHAnsi" w:cstheme="minorHAnsi"/>
          <w:sz w:val="22"/>
          <w:szCs w:val="22"/>
          <w:lang w:val="en-US"/>
        </w:rPr>
        <w:t xml:space="preserve">of </w:t>
      </w:r>
      <w:r w:rsidRPr="001F2A88">
        <w:rPr>
          <w:rFonts w:asciiTheme="minorHAnsi" w:hAnsiTheme="minorHAnsi" w:cstheme="minorHAnsi"/>
          <w:sz w:val="22"/>
          <w:szCs w:val="22"/>
          <w:lang w:val="en-US"/>
        </w:rPr>
        <w:t>the entrance.</w:t>
      </w:r>
    </w:p>
    <w:p w:rsidR="00E42990" w:rsidRDefault="00E42990" w:rsidP="00A93EB5">
      <w:pPr>
        <w:autoSpaceDE w:val="0"/>
        <w:autoSpaceDN w:val="0"/>
        <w:adjustRightInd w:val="0"/>
        <w:spacing w:before="60" w:after="60"/>
        <w:rPr>
          <w:rFonts w:asciiTheme="minorHAnsi" w:hAnsiTheme="minorHAnsi" w:cstheme="minorHAnsi"/>
          <w:sz w:val="22"/>
          <w:szCs w:val="22"/>
          <w:lang w:val="en-US"/>
        </w:rPr>
      </w:pPr>
    </w:p>
    <w:p w:rsidR="00797374" w:rsidRDefault="00797374" w:rsidP="00A93EB5">
      <w:pPr>
        <w:autoSpaceDE w:val="0"/>
        <w:autoSpaceDN w:val="0"/>
        <w:adjustRightInd w:val="0"/>
        <w:spacing w:before="60" w:after="60"/>
        <w:rPr>
          <w:rFonts w:asciiTheme="minorHAnsi" w:hAnsiTheme="minorHAnsi" w:cstheme="minorHAnsi"/>
          <w:sz w:val="22"/>
          <w:szCs w:val="22"/>
          <w:lang w:val="en-US"/>
        </w:rPr>
      </w:pPr>
    </w:p>
    <w:p w:rsidR="00E1657E" w:rsidRPr="002C5823" w:rsidRDefault="006E5CAF" w:rsidP="00383A72">
      <w:pPr>
        <w:pStyle w:val="Overskrift1"/>
        <w:spacing w:before="60" w:after="60"/>
        <w:rPr>
          <w:rFonts w:cstheme="minorHAnsi"/>
          <w:sz w:val="28"/>
          <w:szCs w:val="28"/>
          <w:lang w:val="en-US"/>
        </w:rPr>
      </w:pPr>
      <w:bookmarkStart w:id="81" w:name="_Toc499116557"/>
      <w:r w:rsidRPr="002C5823">
        <w:rPr>
          <w:rFonts w:cstheme="minorHAnsi"/>
          <w:sz w:val="28"/>
          <w:szCs w:val="28"/>
          <w:lang w:val="en-US"/>
        </w:rPr>
        <w:t>lIFE SAVING APPLIANCES</w:t>
      </w:r>
      <w:bookmarkEnd w:id="81"/>
    </w:p>
    <w:p w:rsidR="000007A5" w:rsidRDefault="004A1D15" w:rsidP="00CA1FB3">
      <w:pPr>
        <w:pStyle w:val="Overskrift2"/>
      </w:pPr>
      <w:bookmarkStart w:id="82" w:name="_Toc499116558"/>
      <w:r>
        <w:t>Life jackets and buoys</w:t>
      </w:r>
      <w:bookmarkEnd w:id="82"/>
    </w:p>
    <w:p w:rsidR="00A93EB5" w:rsidRPr="000007A5" w:rsidRDefault="00A93EB5" w:rsidP="000007A5">
      <w:pPr>
        <w:autoSpaceDE w:val="0"/>
        <w:autoSpaceDN w:val="0"/>
        <w:adjustRightInd w:val="0"/>
        <w:spacing w:before="60" w:after="60"/>
        <w:rPr>
          <w:rFonts w:asciiTheme="minorHAnsi" w:hAnsiTheme="minorHAnsi" w:cstheme="minorHAnsi"/>
          <w:sz w:val="22"/>
          <w:szCs w:val="22"/>
          <w:lang w:val="en-US"/>
        </w:rPr>
      </w:pPr>
      <w:r w:rsidRPr="000007A5">
        <w:rPr>
          <w:rFonts w:asciiTheme="minorHAnsi" w:hAnsiTheme="minorHAnsi" w:cstheme="minorHAnsi"/>
          <w:sz w:val="22"/>
          <w:szCs w:val="22"/>
          <w:lang w:val="en-US"/>
        </w:rPr>
        <w:t>One lifejacket of an approved type fitted with an approved light shall be carried for each crew member</w:t>
      </w:r>
      <w:r w:rsidR="000007A5" w:rsidRPr="000007A5">
        <w:rPr>
          <w:rFonts w:asciiTheme="minorHAnsi" w:hAnsiTheme="minorHAnsi" w:cstheme="minorHAnsi"/>
          <w:sz w:val="22"/>
          <w:szCs w:val="22"/>
          <w:lang w:val="en-US"/>
        </w:rPr>
        <w:t xml:space="preserve"> and for each of the number of rescued persons the vessel </w:t>
      </w:r>
      <w:r w:rsidR="000007A5">
        <w:rPr>
          <w:rFonts w:asciiTheme="minorHAnsi" w:hAnsiTheme="minorHAnsi" w:cstheme="minorHAnsi"/>
          <w:sz w:val="22"/>
          <w:szCs w:val="22"/>
          <w:lang w:val="en-US"/>
        </w:rPr>
        <w:t>is designed to carry.</w:t>
      </w:r>
    </w:p>
    <w:p w:rsidR="00A93EB5" w:rsidRDefault="00A93EB5" w:rsidP="00A93EB5">
      <w:pPr>
        <w:pStyle w:val="Default"/>
        <w:spacing w:before="60" w:after="60"/>
        <w:rPr>
          <w:rFonts w:asciiTheme="minorHAnsi" w:hAnsiTheme="minorHAnsi" w:cstheme="minorHAnsi"/>
          <w:sz w:val="22"/>
          <w:szCs w:val="22"/>
          <w:lang w:val="en-US"/>
        </w:rPr>
      </w:pPr>
      <w:r w:rsidRPr="000007A5">
        <w:rPr>
          <w:rFonts w:asciiTheme="minorHAnsi" w:hAnsiTheme="minorHAnsi" w:cstheme="minorHAnsi"/>
          <w:sz w:val="22"/>
          <w:szCs w:val="22"/>
          <w:lang w:val="en-US"/>
        </w:rPr>
        <w:t xml:space="preserve">One approved immersion suit shall be carried on for each crew member. Immersion suits shall be located close to the life-saving appliances and, insofar as possible, so that they are accessible from open deck. </w:t>
      </w:r>
    </w:p>
    <w:p w:rsidR="00A93EB5" w:rsidRPr="000007A5" w:rsidRDefault="000007A5" w:rsidP="00A93EB5">
      <w:pPr>
        <w:pStyle w:val="Default"/>
        <w:spacing w:before="60" w:after="60"/>
        <w:rPr>
          <w:rFonts w:asciiTheme="minorHAnsi" w:hAnsiTheme="minorHAnsi" w:cstheme="minorHAnsi"/>
          <w:sz w:val="22"/>
          <w:szCs w:val="22"/>
          <w:lang w:val="en-US"/>
        </w:rPr>
      </w:pPr>
      <w:r>
        <w:rPr>
          <w:rFonts w:asciiTheme="minorHAnsi" w:hAnsiTheme="minorHAnsi" w:cstheme="minorHAnsi"/>
          <w:sz w:val="22"/>
          <w:szCs w:val="22"/>
          <w:lang w:val="en-US"/>
        </w:rPr>
        <w:t>T</w:t>
      </w:r>
      <w:r w:rsidR="00A93EB5" w:rsidRPr="000007A5">
        <w:rPr>
          <w:rFonts w:asciiTheme="minorHAnsi" w:hAnsiTheme="minorHAnsi" w:cstheme="minorHAnsi"/>
          <w:sz w:val="22"/>
          <w:szCs w:val="22"/>
          <w:lang w:val="en-US"/>
        </w:rPr>
        <w:t>wo approved lifebuoys</w:t>
      </w:r>
      <w:r>
        <w:rPr>
          <w:rFonts w:asciiTheme="minorHAnsi" w:hAnsiTheme="minorHAnsi" w:cstheme="minorHAnsi"/>
          <w:sz w:val="22"/>
          <w:szCs w:val="22"/>
          <w:lang w:val="en-US"/>
        </w:rPr>
        <w:t xml:space="preserve"> </w:t>
      </w:r>
      <w:r w:rsidR="00A93EB5" w:rsidRPr="000007A5">
        <w:rPr>
          <w:rFonts w:asciiTheme="minorHAnsi" w:hAnsiTheme="minorHAnsi" w:cstheme="minorHAnsi"/>
          <w:sz w:val="22"/>
          <w:szCs w:val="22"/>
          <w:lang w:val="en-US"/>
        </w:rPr>
        <w:t>with an electric light</w:t>
      </w:r>
      <w:r>
        <w:rPr>
          <w:rFonts w:asciiTheme="minorHAnsi" w:hAnsiTheme="minorHAnsi" w:cstheme="minorHAnsi"/>
          <w:sz w:val="22"/>
          <w:szCs w:val="22"/>
          <w:lang w:val="en-US"/>
        </w:rPr>
        <w:t xml:space="preserve"> and </w:t>
      </w:r>
      <w:r w:rsidR="00A93EB5" w:rsidRPr="000007A5">
        <w:rPr>
          <w:rFonts w:asciiTheme="minorHAnsi" w:hAnsiTheme="minorHAnsi" w:cstheme="minorHAnsi"/>
          <w:sz w:val="22"/>
          <w:szCs w:val="22"/>
          <w:lang w:val="en-US"/>
        </w:rPr>
        <w:t>a b</w:t>
      </w:r>
      <w:r>
        <w:rPr>
          <w:rFonts w:asciiTheme="minorHAnsi" w:hAnsiTheme="minorHAnsi" w:cstheme="minorHAnsi"/>
          <w:sz w:val="22"/>
          <w:szCs w:val="22"/>
          <w:lang w:val="en-US"/>
        </w:rPr>
        <w:t>uoyant line of at least 27.5 m shall be carried.</w:t>
      </w:r>
    </w:p>
    <w:p w:rsidR="00A93EB5" w:rsidRDefault="000007A5" w:rsidP="00A93EB5">
      <w:pPr>
        <w:pStyle w:val="Default"/>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The </w:t>
      </w:r>
      <w:r w:rsidR="00A93EB5" w:rsidRPr="000007A5">
        <w:rPr>
          <w:rFonts w:asciiTheme="minorHAnsi" w:hAnsiTheme="minorHAnsi" w:cstheme="minorHAnsi"/>
          <w:sz w:val="22"/>
          <w:szCs w:val="22"/>
          <w:lang w:val="en-US"/>
        </w:rPr>
        <w:t xml:space="preserve">Lifebuoys shall be marked with the name and port of registry of the vessel in legible block capitals in the Roman alphabet. </w:t>
      </w:r>
    </w:p>
    <w:p w:rsidR="000007A5" w:rsidRDefault="000007A5" w:rsidP="00CA1FB3">
      <w:pPr>
        <w:pStyle w:val="Overskrift2"/>
        <w:rPr>
          <w:lang w:val="en-US"/>
        </w:rPr>
      </w:pPr>
      <w:bookmarkStart w:id="83" w:name="_Toc499116559"/>
      <w:r>
        <w:rPr>
          <w:lang w:val="en-US"/>
        </w:rPr>
        <w:t>Life rafts</w:t>
      </w:r>
      <w:bookmarkEnd w:id="83"/>
    </w:p>
    <w:p w:rsidR="004A1D15" w:rsidRDefault="000007A5" w:rsidP="000007A5">
      <w:pPr>
        <w:autoSpaceDE w:val="0"/>
        <w:autoSpaceDN w:val="0"/>
        <w:adjustRightInd w:val="0"/>
        <w:spacing w:before="60" w:after="60"/>
        <w:rPr>
          <w:rFonts w:asciiTheme="minorHAnsi" w:hAnsiTheme="minorHAnsi" w:cstheme="minorHAnsi"/>
          <w:sz w:val="22"/>
          <w:szCs w:val="22"/>
          <w:lang w:val="en-US"/>
        </w:rPr>
      </w:pPr>
      <w:r w:rsidRPr="000007A5">
        <w:rPr>
          <w:rFonts w:asciiTheme="minorHAnsi" w:hAnsiTheme="minorHAnsi" w:cstheme="minorHAnsi"/>
          <w:sz w:val="22"/>
          <w:szCs w:val="22"/>
          <w:lang w:val="en-US"/>
        </w:rPr>
        <w:t xml:space="preserve">Inflatable “SOLAS” </w:t>
      </w:r>
      <w:r w:rsidR="009433FC" w:rsidRPr="000007A5">
        <w:rPr>
          <w:rFonts w:asciiTheme="minorHAnsi" w:hAnsiTheme="minorHAnsi" w:cstheme="minorHAnsi"/>
          <w:sz w:val="22"/>
          <w:szCs w:val="22"/>
          <w:lang w:val="en-US"/>
        </w:rPr>
        <w:t>life rafts</w:t>
      </w:r>
      <w:r w:rsidRPr="000007A5">
        <w:rPr>
          <w:rFonts w:asciiTheme="minorHAnsi" w:hAnsiTheme="minorHAnsi" w:cstheme="minorHAnsi"/>
          <w:sz w:val="22"/>
          <w:szCs w:val="22"/>
          <w:lang w:val="en-US"/>
        </w:rPr>
        <w:t xml:space="preserve"> with sufficient capacity to accommodate the normal crew</w:t>
      </w:r>
      <w:r w:rsidR="004A1D15" w:rsidRPr="004A1D15">
        <w:rPr>
          <w:rFonts w:asciiTheme="minorHAnsi" w:hAnsiTheme="minorHAnsi" w:cstheme="minorHAnsi"/>
          <w:sz w:val="22"/>
          <w:szCs w:val="22"/>
          <w:lang w:val="en-US"/>
        </w:rPr>
        <w:t xml:space="preserve"> </w:t>
      </w:r>
      <w:r w:rsidR="004A1D15">
        <w:rPr>
          <w:rFonts w:asciiTheme="minorHAnsi" w:hAnsiTheme="minorHAnsi" w:cstheme="minorHAnsi"/>
          <w:sz w:val="22"/>
          <w:szCs w:val="22"/>
          <w:lang w:val="en-US"/>
        </w:rPr>
        <w:t>and the</w:t>
      </w:r>
      <w:r w:rsidR="0073659D">
        <w:rPr>
          <w:rFonts w:asciiTheme="minorHAnsi" w:hAnsiTheme="minorHAnsi" w:cstheme="minorHAnsi"/>
          <w:sz w:val="22"/>
          <w:szCs w:val="22"/>
          <w:lang w:val="en-US"/>
        </w:rPr>
        <w:t xml:space="preserve"> </w:t>
      </w:r>
      <w:r w:rsidR="004A1D15" w:rsidRPr="000007A5">
        <w:rPr>
          <w:rFonts w:asciiTheme="minorHAnsi" w:hAnsiTheme="minorHAnsi" w:cstheme="minorHAnsi"/>
          <w:sz w:val="22"/>
          <w:szCs w:val="22"/>
          <w:lang w:val="en-US"/>
        </w:rPr>
        <w:t>number of rescued persons the vessel is designed to carry</w:t>
      </w:r>
      <w:r w:rsidRPr="000007A5">
        <w:rPr>
          <w:rFonts w:asciiTheme="minorHAnsi" w:hAnsiTheme="minorHAnsi" w:cstheme="minorHAnsi"/>
          <w:sz w:val="22"/>
          <w:szCs w:val="22"/>
          <w:lang w:val="en-US"/>
        </w:rPr>
        <w:t xml:space="preserve"> shall be carried on both sides. </w:t>
      </w:r>
    </w:p>
    <w:p w:rsidR="004A1D15" w:rsidRDefault="000007A5" w:rsidP="000007A5">
      <w:pPr>
        <w:autoSpaceDE w:val="0"/>
        <w:autoSpaceDN w:val="0"/>
        <w:adjustRightInd w:val="0"/>
        <w:spacing w:before="60" w:after="60"/>
        <w:rPr>
          <w:rFonts w:asciiTheme="minorHAnsi" w:hAnsiTheme="minorHAnsi" w:cstheme="minorHAnsi"/>
          <w:sz w:val="22"/>
          <w:szCs w:val="22"/>
          <w:lang w:val="en-US"/>
        </w:rPr>
      </w:pPr>
      <w:r w:rsidRPr="000007A5">
        <w:rPr>
          <w:rFonts w:asciiTheme="minorHAnsi" w:hAnsiTheme="minorHAnsi" w:cstheme="minorHAnsi"/>
          <w:sz w:val="22"/>
          <w:szCs w:val="22"/>
          <w:lang w:val="en-US"/>
        </w:rPr>
        <w:t>The life</w:t>
      </w:r>
      <w:r w:rsidR="009433FC">
        <w:rPr>
          <w:rFonts w:asciiTheme="minorHAnsi" w:hAnsiTheme="minorHAnsi" w:cstheme="minorHAnsi"/>
          <w:sz w:val="22"/>
          <w:szCs w:val="22"/>
          <w:lang w:val="en-US"/>
        </w:rPr>
        <w:t xml:space="preserve"> </w:t>
      </w:r>
      <w:r w:rsidRPr="000007A5">
        <w:rPr>
          <w:rFonts w:asciiTheme="minorHAnsi" w:hAnsiTheme="minorHAnsi" w:cstheme="minorHAnsi"/>
          <w:sz w:val="22"/>
          <w:szCs w:val="22"/>
          <w:lang w:val="en-US"/>
        </w:rPr>
        <w:t xml:space="preserve">rafts shall be appropriately positioned having regard to the lowering of the rafts and protection against the sea. </w:t>
      </w:r>
    </w:p>
    <w:p w:rsidR="000007A5" w:rsidRPr="000007A5" w:rsidRDefault="000007A5" w:rsidP="000007A5">
      <w:pPr>
        <w:autoSpaceDE w:val="0"/>
        <w:autoSpaceDN w:val="0"/>
        <w:adjustRightInd w:val="0"/>
        <w:spacing w:before="60" w:after="60"/>
        <w:rPr>
          <w:rFonts w:asciiTheme="minorHAnsi" w:hAnsiTheme="minorHAnsi" w:cstheme="minorHAnsi"/>
          <w:sz w:val="22"/>
          <w:szCs w:val="22"/>
          <w:lang w:val="en-US"/>
        </w:rPr>
      </w:pPr>
      <w:r w:rsidRPr="000007A5">
        <w:rPr>
          <w:rFonts w:asciiTheme="minorHAnsi" w:hAnsiTheme="minorHAnsi" w:cstheme="minorHAnsi"/>
          <w:sz w:val="22"/>
          <w:szCs w:val="22"/>
          <w:lang w:val="en-US"/>
        </w:rPr>
        <w:t>The life</w:t>
      </w:r>
      <w:r w:rsidR="009433FC">
        <w:rPr>
          <w:rFonts w:asciiTheme="minorHAnsi" w:hAnsiTheme="minorHAnsi" w:cstheme="minorHAnsi"/>
          <w:sz w:val="22"/>
          <w:szCs w:val="22"/>
          <w:lang w:val="en-US"/>
        </w:rPr>
        <w:t xml:space="preserve"> </w:t>
      </w:r>
      <w:r w:rsidRPr="000007A5">
        <w:rPr>
          <w:rFonts w:asciiTheme="minorHAnsi" w:hAnsiTheme="minorHAnsi" w:cstheme="minorHAnsi"/>
          <w:sz w:val="22"/>
          <w:szCs w:val="22"/>
          <w:lang w:val="en-US"/>
        </w:rPr>
        <w:t xml:space="preserve">rafts </w:t>
      </w:r>
      <w:r w:rsidR="0073659D">
        <w:rPr>
          <w:rFonts w:asciiTheme="minorHAnsi" w:hAnsiTheme="minorHAnsi" w:cstheme="minorHAnsi"/>
          <w:sz w:val="22"/>
          <w:szCs w:val="22"/>
          <w:lang w:val="en-US"/>
        </w:rPr>
        <w:t>shall</w:t>
      </w:r>
      <w:r w:rsidRPr="000007A5">
        <w:rPr>
          <w:rFonts w:asciiTheme="minorHAnsi" w:hAnsiTheme="minorHAnsi" w:cstheme="minorHAnsi"/>
          <w:sz w:val="22"/>
          <w:szCs w:val="22"/>
          <w:lang w:val="en-US"/>
        </w:rPr>
        <w:t xml:space="preserve"> not be fitted with hydrostatic release units.</w:t>
      </w:r>
    </w:p>
    <w:p w:rsidR="000007A5" w:rsidRPr="000007A5" w:rsidRDefault="000007A5" w:rsidP="00A93EB5">
      <w:pPr>
        <w:pStyle w:val="Default"/>
        <w:spacing w:before="60" w:after="60"/>
        <w:rPr>
          <w:rFonts w:asciiTheme="minorHAnsi" w:hAnsiTheme="minorHAnsi" w:cstheme="minorHAnsi"/>
          <w:sz w:val="22"/>
          <w:szCs w:val="22"/>
          <w:lang w:val="en-US"/>
        </w:rPr>
      </w:pPr>
      <w:r w:rsidRPr="000007A5">
        <w:rPr>
          <w:rFonts w:asciiTheme="minorHAnsi" w:hAnsiTheme="minorHAnsi" w:cstheme="minorHAnsi"/>
          <w:sz w:val="22"/>
          <w:szCs w:val="22"/>
          <w:lang w:val="en-US"/>
        </w:rPr>
        <w:t xml:space="preserve">Life rafts shall be arranged so that they can immediately be moved for release from either side of the vessel. </w:t>
      </w:r>
    </w:p>
    <w:p w:rsidR="000007A5" w:rsidRDefault="000007A5" w:rsidP="00CA1FB3">
      <w:pPr>
        <w:pStyle w:val="Overskrift2"/>
        <w:rPr>
          <w:lang w:val="en-US"/>
        </w:rPr>
      </w:pPr>
      <w:bookmarkStart w:id="84" w:name="_Toc499116560"/>
      <w:r>
        <w:rPr>
          <w:lang w:val="en-US"/>
        </w:rPr>
        <w:t>Pyrotechnics</w:t>
      </w:r>
      <w:bookmarkEnd w:id="84"/>
    </w:p>
    <w:p w:rsidR="006E5CAF" w:rsidRPr="001F2A88" w:rsidRDefault="006E5CAF" w:rsidP="000007A5">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1</w:t>
      </w:r>
      <w:r w:rsidR="000007A5">
        <w:rPr>
          <w:rFonts w:asciiTheme="minorHAnsi" w:hAnsiTheme="minorHAnsi" w:cstheme="minorHAnsi"/>
          <w:sz w:val="22"/>
          <w:szCs w:val="22"/>
          <w:lang w:val="en-US"/>
        </w:rPr>
        <w:t>2</w:t>
      </w:r>
      <w:r w:rsidRPr="001F2A88">
        <w:rPr>
          <w:rFonts w:asciiTheme="minorHAnsi" w:hAnsiTheme="minorHAnsi" w:cstheme="minorHAnsi"/>
          <w:sz w:val="22"/>
          <w:szCs w:val="22"/>
          <w:lang w:val="en-US"/>
        </w:rPr>
        <w:t xml:space="preserve"> approved rocket parachute flares and 12 approved red hand</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 xml:space="preserve">flares shall be carried. </w:t>
      </w:r>
    </w:p>
    <w:p w:rsidR="006E5CAF" w:rsidRPr="001F2A88" w:rsidRDefault="006E5CAF"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At least </w:t>
      </w:r>
      <w:r w:rsidR="000007A5">
        <w:rPr>
          <w:rFonts w:asciiTheme="minorHAnsi" w:hAnsiTheme="minorHAnsi" w:cstheme="minorHAnsi"/>
          <w:sz w:val="22"/>
          <w:szCs w:val="22"/>
          <w:lang w:val="en-US"/>
        </w:rPr>
        <w:t xml:space="preserve">2 </w:t>
      </w:r>
      <w:r w:rsidRPr="001F2A88">
        <w:rPr>
          <w:rFonts w:asciiTheme="minorHAnsi" w:hAnsiTheme="minorHAnsi" w:cstheme="minorHAnsi"/>
          <w:sz w:val="22"/>
          <w:szCs w:val="22"/>
          <w:lang w:val="en-US"/>
        </w:rPr>
        <w:t xml:space="preserve">orange smoke signals and </w:t>
      </w:r>
      <w:r w:rsidR="000007A5">
        <w:rPr>
          <w:rFonts w:asciiTheme="minorHAnsi" w:hAnsiTheme="minorHAnsi" w:cstheme="minorHAnsi"/>
          <w:sz w:val="22"/>
          <w:szCs w:val="22"/>
          <w:lang w:val="en-US"/>
        </w:rPr>
        <w:t>6</w:t>
      </w:r>
      <w:r w:rsidRPr="001F2A88">
        <w:rPr>
          <w:rFonts w:asciiTheme="minorHAnsi" w:hAnsiTheme="minorHAnsi" w:cstheme="minorHAnsi"/>
          <w:sz w:val="22"/>
          <w:szCs w:val="22"/>
          <w:lang w:val="en-US"/>
        </w:rPr>
        <w:t xml:space="preserve"> white star rockets for showing the</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life-saving signals stipulated in Notice B from the Danish Maritime</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Authority, chapter V, regulation 16.</w:t>
      </w:r>
    </w:p>
    <w:p w:rsidR="00E1657E" w:rsidRPr="001F2A88" w:rsidRDefault="006E5CAF"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In addition to the lights prescribed in the International Regulations for</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 xml:space="preserve">Preventing Collisions at Sea, the coastal rescue vessel </w:t>
      </w:r>
      <w:r w:rsidR="004A1D15">
        <w:rPr>
          <w:rFonts w:asciiTheme="minorHAnsi" w:hAnsiTheme="minorHAnsi" w:cstheme="minorHAnsi"/>
          <w:sz w:val="22"/>
          <w:szCs w:val="22"/>
          <w:lang w:val="en-US"/>
        </w:rPr>
        <w:t xml:space="preserve">shall be fitted with a </w:t>
      </w:r>
      <w:r w:rsidRPr="001F2A88">
        <w:rPr>
          <w:rFonts w:asciiTheme="minorHAnsi" w:hAnsiTheme="minorHAnsi" w:cstheme="minorHAnsi"/>
          <w:sz w:val="22"/>
          <w:szCs w:val="22"/>
          <w:lang w:val="en-US"/>
        </w:rPr>
        <w:t>blue flashing light.</w:t>
      </w:r>
    </w:p>
    <w:p w:rsidR="006E5CAF" w:rsidRPr="001F2A88" w:rsidRDefault="006E5CAF" w:rsidP="00383A72">
      <w:pPr>
        <w:pStyle w:val="Brdtekst"/>
        <w:spacing w:before="60" w:after="60"/>
        <w:rPr>
          <w:rFonts w:asciiTheme="minorHAnsi" w:hAnsiTheme="minorHAnsi" w:cstheme="minorHAnsi"/>
          <w:sz w:val="22"/>
          <w:szCs w:val="22"/>
          <w:lang w:val="en-US"/>
        </w:rPr>
      </w:pPr>
    </w:p>
    <w:p w:rsidR="006E5CAF" w:rsidRPr="002C5823" w:rsidRDefault="006E5CAF" w:rsidP="00383A72">
      <w:pPr>
        <w:pStyle w:val="Overskrift1"/>
        <w:spacing w:before="60" w:after="60"/>
        <w:rPr>
          <w:rFonts w:cstheme="minorHAnsi"/>
          <w:sz w:val="28"/>
          <w:szCs w:val="28"/>
          <w:lang w:val="en-US"/>
        </w:rPr>
      </w:pPr>
      <w:bookmarkStart w:id="85" w:name="_Toc499116561"/>
      <w:r w:rsidRPr="002C5823">
        <w:rPr>
          <w:rFonts w:cstheme="minorHAnsi"/>
          <w:sz w:val="28"/>
          <w:szCs w:val="28"/>
          <w:lang w:val="en-US"/>
        </w:rPr>
        <w:t>NAVIGATION</w:t>
      </w:r>
      <w:bookmarkEnd w:id="85"/>
    </w:p>
    <w:p w:rsidR="006E5CAF" w:rsidRPr="001F2A88" w:rsidRDefault="008A5DA4" w:rsidP="00383A72">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The vessel shall be equipped with the following navigation equipment:</w:t>
      </w:r>
    </w:p>
    <w:p w:rsidR="008A5DA4" w:rsidRDefault="008A5DA4" w:rsidP="00276B65">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sidRPr="008A5DA4">
        <w:rPr>
          <w:rFonts w:asciiTheme="minorHAnsi" w:hAnsiTheme="minorHAnsi" w:cstheme="minorHAnsi"/>
          <w:sz w:val="22"/>
          <w:szCs w:val="22"/>
          <w:lang w:val="en-US"/>
        </w:rPr>
        <w:t>A magnetic compass</w:t>
      </w:r>
      <w:r w:rsidR="009433FC">
        <w:rPr>
          <w:rFonts w:asciiTheme="minorHAnsi" w:hAnsiTheme="minorHAnsi" w:cstheme="minorHAnsi"/>
          <w:sz w:val="22"/>
          <w:szCs w:val="22"/>
          <w:lang w:val="en-US"/>
        </w:rPr>
        <w:t>.</w:t>
      </w:r>
    </w:p>
    <w:p w:rsidR="008A5DA4" w:rsidRDefault="008A5DA4" w:rsidP="00276B65">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ECDIS</w:t>
      </w:r>
      <w:r w:rsidR="009433FC">
        <w:rPr>
          <w:rFonts w:asciiTheme="minorHAnsi" w:hAnsiTheme="minorHAnsi" w:cstheme="minorHAnsi"/>
          <w:sz w:val="22"/>
          <w:szCs w:val="22"/>
          <w:lang w:val="en-US"/>
        </w:rPr>
        <w:t>.</w:t>
      </w:r>
    </w:p>
    <w:p w:rsidR="008A5DA4" w:rsidRDefault="008A5DA4" w:rsidP="00276B65">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proofErr w:type="gramStart"/>
      <w:r w:rsidRPr="008A5DA4">
        <w:rPr>
          <w:rFonts w:asciiTheme="minorHAnsi" w:hAnsiTheme="minorHAnsi" w:cstheme="minorHAnsi"/>
          <w:sz w:val="22"/>
          <w:szCs w:val="22"/>
          <w:lang w:val="en-US"/>
        </w:rPr>
        <w:t>A suitable</w:t>
      </w:r>
      <w:proofErr w:type="gramEnd"/>
      <w:r w:rsidRPr="008A5DA4">
        <w:rPr>
          <w:rFonts w:asciiTheme="minorHAnsi" w:hAnsiTheme="minorHAnsi" w:cstheme="minorHAnsi"/>
          <w:sz w:val="22"/>
          <w:szCs w:val="22"/>
          <w:lang w:val="en-US"/>
        </w:rPr>
        <w:t xml:space="preserve"> radar</w:t>
      </w:r>
      <w:r w:rsidR="009433FC">
        <w:rPr>
          <w:rFonts w:asciiTheme="minorHAnsi" w:hAnsiTheme="minorHAnsi" w:cstheme="minorHAnsi"/>
          <w:sz w:val="22"/>
          <w:szCs w:val="22"/>
          <w:lang w:val="en-US"/>
        </w:rPr>
        <w:t>.</w:t>
      </w:r>
    </w:p>
    <w:p w:rsidR="008A5DA4" w:rsidRDefault="008A5DA4" w:rsidP="00276B65">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A suitable echo sounder</w:t>
      </w:r>
      <w:r w:rsidR="009433FC">
        <w:rPr>
          <w:rFonts w:asciiTheme="minorHAnsi" w:hAnsiTheme="minorHAnsi" w:cstheme="minorHAnsi"/>
          <w:sz w:val="22"/>
          <w:szCs w:val="22"/>
          <w:lang w:val="en-US"/>
        </w:rPr>
        <w:t>.</w:t>
      </w:r>
    </w:p>
    <w:p w:rsidR="008A5DA4" w:rsidRDefault="006E5CAF" w:rsidP="00276B65">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sidRPr="008A5DA4">
        <w:rPr>
          <w:rFonts w:asciiTheme="minorHAnsi" w:hAnsiTheme="minorHAnsi" w:cstheme="minorHAnsi"/>
          <w:sz w:val="22"/>
          <w:szCs w:val="22"/>
          <w:lang w:val="en-US"/>
        </w:rPr>
        <w:t>A receiver for a global satellite navigation system capable of automatically determining and</w:t>
      </w:r>
      <w:r w:rsidR="00A41733" w:rsidRPr="008A5DA4">
        <w:rPr>
          <w:rFonts w:asciiTheme="minorHAnsi" w:hAnsiTheme="minorHAnsi" w:cstheme="minorHAnsi"/>
          <w:sz w:val="22"/>
          <w:szCs w:val="22"/>
          <w:lang w:val="en-US"/>
        </w:rPr>
        <w:t xml:space="preserve"> </w:t>
      </w:r>
      <w:r w:rsidRPr="008A5DA4">
        <w:rPr>
          <w:rFonts w:asciiTheme="minorHAnsi" w:hAnsiTheme="minorHAnsi" w:cstheme="minorHAnsi"/>
          <w:sz w:val="22"/>
          <w:szCs w:val="22"/>
          <w:lang w:val="en-US"/>
        </w:rPr>
        <w:t>updating the position of the vessel at all times during the entire planned</w:t>
      </w:r>
      <w:r w:rsidR="00A41733" w:rsidRPr="008A5DA4">
        <w:rPr>
          <w:rFonts w:asciiTheme="minorHAnsi" w:hAnsiTheme="minorHAnsi" w:cstheme="minorHAnsi"/>
          <w:sz w:val="22"/>
          <w:szCs w:val="22"/>
          <w:lang w:val="en-US"/>
        </w:rPr>
        <w:t xml:space="preserve"> </w:t>
      </w:r>
      <w:r w:rsidR="008A5DA4" w:rsidRPr="008A5DA4">
        <w:rPr>
          <w:rFonts w:asciiTheme="minorHAnsi" w:hAnsiTheme="minorHAnsi" w:cstheme="minorHAnsi"/>
          <w:sz w:val="22"/>
          <w:szCs w:val="22"/>
          <w:lang w:val="en-US"/>
        </w:rPr>
        <w:t>voyage</w:t>
      </w:r>
      <w:r w:rsidR="009433FC">
        <w:rPr>
          <w:rFonts w:asciiTheme="minorHAnsi" w:hAnsiTheme="minorHAnsi" w:cstheme="minorHAnsi"/>
          <w:sz w:val="22"/>
          <w:szCs w:val="22"/>
          <w:lang w:val="en-US"/>
        </w:rPr>
        <w:t>.</w:t>
      </w:r>
    </w:p>
    <w:p w:rsidR="008A5DA4" w:rsidRDefault="006E5CAF" w:rsidP="00276B65">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sidRPr="008A5DA4">
        <w:rPr>
          <w:rFonts w:asciiTheme="minorHAnsi" w:hAnsiTheme="minorHAnsi" w:cstheme="minorHAnsi"/>
          <w:sz w:val="22"/>
          <w:szCs w:val="22"/>
          <w:lang w:val="en-US"/>
        </w:rPr>
        <w:t>At least two suitable searchlights for use in search and rescue operations</w:t>
      </w:r>
      <w:r w:rsidR="00A41733" w:rsidRPr="008A5DA4">
        <w:rPr>
          <w:rFonts w:asciiTheme="minorHAnsi" w:hAnsiTheme="minorHAnsi" w:cstheme="minorHAnsi"/>
          <w:sz w:val="22"/>
          <w:szCs w:val="22"/>
          <w:lang w:val="en-US"/>
        </w:rPr>
        <w:t xml:space="preserve"> </w:t>
      </w:r>
      <w:r w:rsidRPr="008A5DA4">
        <w:rPr>
          <w:rFonts w:asciiTheme="minorHAnsi" w:hAnsiTheme="minorHAnsi" w:cstheme="minorHAnsi"/>
          <w:sz w:val="22"/>
          <w:szCs w:val="22"/>
          <w:lang w:val="en-US"/>
        </w:rPr>
        <w:t>during the night.</w:t>
      </w:r>
    </w:p>
    <w:p w:rsidR="008A5DA4" w:rsidRDefault="006E5CAF" w:rsidP="00276B65">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sidRPr="008A5DA4">
        <w:rPr>
          <w:rFonts w:asciiTheme="minorHAnsi" w:hAnsiTheme="minorHAnsi" w:cstheme="minorHAnsi"/>
          <w:sz w:val="22"/>
          <w:szCs w:val="22"/>
          <w:lang w:val="en-US"/>
        </w:rPr>
        <w:t xml:space="preserve">A daylight </w:t>
      </w:r>
      <w:r w:rsidR="009433FC" w:rsidRPr="008A5DA4">
        <w:rPr>
          <w:rFonts w:asciiTheme="minorHAnsi" w:hAnsiTheme="minorHAnsi" w:cstheme="minorHAnsi"/>
          <w:sz w:val="22"/>
          <w:szCs w:val="22"/>
          <w:lang w:val="en-US"/>
        </w:rPr>
        <w:t>signaling</w:t>
      </w:r>
      <w:r w:rsidRPr="008A5DA4">
        <w:rPr>
          <w:rFonts w:asciiTheme="minorHAnsi" w:hAnsiTheme="minorHAnsi" w:cstheme="minorHAnsi"/>
          <w:sz w:val="22"/>
          <w:szCs w:val="22"/>
          <w:lang w:val="en-US"/>
        </w:rPr>
        <w:t xml:space="preserve"> lamp.</w:t>
      </w:r>
    </w:p>
    <w:p w:rsidR="008A5DA4" w:rsidRDefault="006E5CAF" w:rsidP="00276B65">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sidRPr="008A5DA4">
        <w:rPr>
          <w:rFonts w:asciiTheme="minorHAnsi" w:hAnsiTheme="minorHAnsi" w:cstheme="minorHAnsi"/>
          <w:sz w:val="22"/>
          <w:szCs w:val="22"/>
          <w:lang w:val="en-US"/>
        </w:rPr>
        <w:t>“The International Code of Signals” and signal flags relevant to the coastal</w:t>
      </w:r>
      <w:r w:rsidR="00A41733" w:rsidRPr="008A5DA4">
        <w:rPr>
          <w:rFonts w:asciiTheme="minorHAnsi" w:hAnsiTheme="minorHAnsi" w:cstheme="minorHAnsi"/>
          <w:sz w:val="22"/>
          <w:szCs w:val="22"/>
          <w:lang w:val="en-US"/>
        </w:rPr>
        <w:t xml:space="preserve"> </w:t>
      </w:r>
      <w:r w:rsidRPr="008A5DA4">
        <w:rPr>
          <w:rFonts w:asciiTheme="minorHAnsi" w:hAnsiTheme="minorHAnsi" w:cstheme="minorHAnsi"/>
          <w:sz w:val="22"/>
          <w:szCs w:val="22"/>
          <w:lang w:val="en-US"/>
        </w:rPr>
        <w:t>rescue service and “the International Aeronautical and Maritime Search and</w:t>
      </w:r>
      <w:r w:rsidR="00A41733" w:rsidRPr="008A5DA4">
        <w:rPr>
          <w:rFonts w:asciiTheme="minorHAnsi" w:hAnsiTheme="minorHAnsi" w:cstheme="minorHAnsi"/>
          <w:sz w:val="22"/>
          <w:szCs w:val="22"/>
          <w:lang w:val="en-US"/>
        </w:rPr>
        <w:t xml:space="preserve"> </w:t>
      </w:r>
      <w:r w:rsidR="008A5DA4" w:rsidRPr="008A5DA4">
        <w:rPr>
          <w:rFonts w:asciiTheme="minorHAnsi" w:hAnsiTheme="minorHAnsi" w:cstheme="minorHAnsi"/>
          <w:sz w:val="22"/>
          <w:szCs w:val="22"/>
          <w:lang w:val="en-US"/>
        </w:rPr>
        <w:t>Rescue (IAMSAR) Manual”</w:t>
      </w:r>
      <w:r w:rsidR="009433FC">
        <w:rPr>
          <w:rFonts w:asciiTheme="minorHAnsi" w:hAnsiTheme="minorHAnsi" w:cstheme="minorHAnsi"/>
          <w:sz w:val="22"/>
          <w:szCs w:val="22"/>
          <w:lang w:val="en-US"/>
        </w:rPr>
        <w:t>.</w:t>
      </w:r>
    </w:p>
    <w:p w:rsidR="006E5CAF" w:rsidRPr="008A5DA4" w:rsidRDefault="004D1B11" w:rsidP="00276B65">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A suitable pair of binoculars and night binoculars.</w:t>
      </w:r>
    </w:p>
    <w:p w:rsidR="006E5CAF" w:rsidRDefault="006E5CAF" w:rsidP="00383A72">
      <w:pPr>
        <w:pStyle w:val="Brdtekst"/>
        <w:spacing w:before="60" w:after="60"/>
        <w:rPr>
          <w:rFonts w:asciiTheme="minorHAnsi" w:hAnsiTheme="minorHAnsi" w:cstheme="minorHAnsi"/>
          <w:sz w:val="22"/>
          <w:szCs w:val="22"/>
          <w:lang w:val="en-US"/>
        </w:rPr>
      </w:pPr>
    </w:p>
    <w:p w:rsidR="008A5DA4" w:rsidRPr="001F2A88" w:rsidRDefault="008A5DA4" w:rsidP="00383A72">
      <w:pPr>
        <w:pStyle w:val="Brdtekst"/>
        <w:spacing w:before="60" w:after="60"/>
        <w:rPr>
          <w:rFonts w:asciiTheme="minorHAnsi" w:hAnsiTheme="minorHAnsi" w:cstheme="minorHAnsi"/>
          <w:sz w:val="22"/>
          <w:szCs w:val="22"/>
          <w:lang w:val="en-US"/>
        </w:rPr>
      </w:pPr>
    </w:p>
    <w:p w:rsidR="006E5CAF" w:rsidRPr="002C5823" w:rsidRDefault="006E5CAF" w:rsidP="00383A72">
      <w:pPr>
        <w:pStyle w:val="Overskrift1"/>
        <w:spacing w:before="60" w:after="60"/>
        <w:rPr>
          <w:rFonts w:cstheme="minorHAnsi"/>
          <w:sz w:val="28"/>
          <w:szCs w:val="28"/>
          <w:lang w:val="en-US"/>
        </w:rPr>
      </w:pPr>
      <w:bookmarkStart w:id="86" w:name="_Toc499116562"/>
      <w:r w:rsidRPr="002C5823">
        <w:rPr>
          <w:rFonts w:cstheme="minorHAnsi"/>
          <w:sz w:val="28"/>
          <w:szCs w:val="28"/>
          <w:lang w:val="en-US"/>
        </w:rPr>
        <w:t>RADIO EQUIPMENT</w:t>
      </w:r>
      <w:bookmarkEnd w:id="86"/>
    </w:p>
    <w:p w:rsidR="008A5DA4" w:rsidRPr="00663DEE" w:rsidRDefault="008A5DA4" w:rsidP="00663DEE">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The vessel shall when at sea be capable of </w:t>
      </w:r>
      <w:r w:rsidRPr="00663DEE">
        <w:rPr>
          <w:rFonts w:asciiTheme="minorHAnsi" w:hAnsiTheme="minorHAnsi" w:cstheme="minorHAnsi"/>
          <w:sz w:val="22"/>
          <w:szCs w:val="22"/>
          <w:lang w:val="en-US"/>
        </w:rPr>
        <w:t xml:space="preserve">transmitting ship-to-shore distress alerts by at least two separate and independent means, each using a different radio-communication service; </w:t>
      </w:r>
    </w:p>
    <w:p w:rsidR="00663DEE" w:rsidRDefault="00663DEE" w:rsidP="00663DEE">
      <w:pPr>
        <w:pStyle w:val="Default"/>
        <w:spacing w:before="60" w:after="60"/>
        <w:rPr>
          <w:rFonts w:asciiTheme="minorHAnsi" w:hAnsiTheme="minorHAnsi" w:cstheme="minorHAnsi"/>
          <w:sz w:val="22"/>
          <w:szCs w:val="22"/>
          <w:lang w:val="en-US"/>
        </w:rPr>
      </w:pPr>
      <w:r>
        <w:rPr>
          <w:rFonts w:asciiTheme="minorHAnsi" w:hAnsiTheme="minorHAnsi" w:cstheme="minorHAnsi"/>
          <w:sz w:val="22"/>
          <w:szCs w:val="22"/>
          <w:lang w:val="en-US"/>
        </w:rPr>
        <w:t>-</w:t>
      </w:r>
      <w:r>
        <w:rPr>
          <w:rFonts w:asciiTheme="minorHAnsi" w:hAnsiTheme="minorHAnsi" w:cstheme="minorHAnsi"/>
          <w:sz w:val="22"/>
          <w:szCs w:val="22"/>
          <w:lang w:val="en-US"/>
        </w:rPr>
        <w:tab/>
      </w:r>
      <w:proofErr w:type="gramStart"/>
      <w:r w:rsidR="008A5DA4" w:rsidRPr="00663DEE">
        <w:rPr>
          <w:rFonts w:asciiTheme="minorHAnsi" w:hAnsiTheme="minorHAnsi" w:cstheme="minorHAnsi"/>
          <w:sz w:val="22"/>
          <w:szCs w:val="22"/>
          <w:lang w:val="en-US"/>
        </w:rPr>
        <w:t>of</w:t>
      </w:r>
      <w:proofErr w:type="gramEnd"/>
      <w:r w:rsidR="008A5DA4" w:rsidRPr="00663DEE">
        <w:rPr>
          <w:rFonts w:asciiTheme="minorHAnsi" w:hAnsiTheme="minorHAnsi" w:cstheme="minorHAnsi"/>
          <w:sz w:val="22"/>
          <w:szCs w:val="22"/>
          <w:lang w:val="en-US"/>
        </w:rPr>
        <w:t xml:space="preserve"> receiving</w:t>
      </w:r>
      <w:r>
        <w:rPr>
          <w:rFonts w:asciiTheme="minorHAnsi" w:hAnsiTheme="minorHAnsi" w:cstheme="minorHAnsi"/>
          <w:sz w:val="22"/>
          <w:szCs w:val="22"/>
          <w:lang w:val="en-US"/>
        </w:rPr>
        <w:t xml:space="preserve"> shore-to-ship distress alerts</w:t>
      </w:r>
    </w:p>
    <w:p w:rsidR="00663DEE" w:rsidRDefault="00663DEE" w:rsidP="00663DEE">
      <w:pPr>
        <w:pStyle w:val="Default"/>
        <w:spacing w:before="60" w:after="60"/>
        <w:rPr>
          <w:rFonts w:asciiTheme="minorHAnsi" w:hAnsiTheme="minorHAnsi" w:cstheme="minorHAnsi"/>
          <w:sz w:val="22"/>
          <w:szCs w:val="22"/>
          <w:lang w:val="en-US"/>
        </w:rPr>
      </w:pPr>
      <w:r>
        <w:rPr>
          <w:rFonts w:asciiTheme="minorHAnsi" w:hAnsiTheme="minorHAnsi" w:cstheme="minorHAnsi"/>
          <w:sz w:val="22"/>
          <w:szCs w:val="22"/>
          <w:lang w:val="en-US"/>
        </w:rPr>
        <w:t>-</w:t>
      </w:r>
      <w:r>
        <w:rPr>
          <w:rFonts w:asciiTheme="minorHAnsi" w:hAnsiTheme="minorHAnsi" w:cstheme="minorHAnsi"/>
          <w:sz w:val="22"/>
          <w:szCs w:val="22"/>
          <w:lang w:val="en-US"/>
        </w:rPr>
        <w:tab/>
      </w:r>
      <w:proofErr w:type="gramStart"/>
      <w:r w:rsidR="008A5DA4" w:rsidRPr="00663DEE">
        <w:rPr>
          <w:rFonts w:asciiTheme="minorHAnsi" w:hAnsiTheme="minorHAnsi" w:cstheme="minorHAnsi"/>
          <w:sz w:val="22"/>
          <w:szCs w:val="22"/>
          <w:lang w:val="en-US"/>
        </w:rPr>
        <w:t>of</w:t>
      </w:r>
      <w:proofErr w:type="gramEnd"/>
      <w:r w:rsidR="008A5DA4" w:rsidRPr="00663DEE">
        <w:rPr>
          <w:rFonts w:asciiTheme="minorHAnsi" w:hAnsiTheme="minorHAnsi" w:cstheme="minorHAnsi"/>
          <w:sz w:val="22"/>
          <w:szCs w:val="22"/>
          <w:lang w:val="en-US"/>
        </w:rPr>
        <w:t xml:space="preserve"> transmitting and receivin</w:t>
      </w:r>
      <w:r>
        <w:rPr>
          <w:rFonts w:asciiTheme="minorHAnsi" w:hAnsiTheme="minorHAnsi" w:cstheme="minorHAnsi"/>
          <w:sz w:val="22"/>
          <w:szCs w:val="22"/>
          <w:lang w:val="en-US"/>
        </w:rPr>
        <w:t>g ship-to-ship distress alerts</w:t>
      </w:r>
    </w:p>
    <w:p w:rsidR="00663DEE" w:rsidRDefault="00663DEE" w:rsidP="00663DEE">
      <w:pPr>
        <w:pStyle w:val="Default"/>
        <w:spacing w:before="60" w:after="60"/>
        <w:rPr>
          <w:rFonts w:asciiTheme="minorHAnsi" w:hAnsiTheme="minorHAnsi" w:cstheme="minorHAnsi"/>
          <w:sz w:val="22"/>
          <w:szCs w:val="22"/>
          <w:lang w:val="en-US"/>
        </w:rPr>
      </w:pPr>
      <w:r>
        <w:rPr>
          <w:rFonts w:asciiTheme="minorHAnsi" w:hAnsiTheme="minorHAnsi" w:cstheme="minorHAnsi"/>
          <w:sz w:val="22"/>
          <w:szCs w:val="22"/>
          <w:lang w:val="en-US"/>
        </w:rPr>
        <w:t>-</w:t>
      </w:r>
      <w:r>
        <w:rPr>
          <w:rFonts w:asciiTheme="minorHAnsi" w:hAnsiTheme="minorHAnsi" w:cstheme="minorHAnsi"/>
          <w:sz w:val="22"/>
          <w:szCs w:val="22"/>
          <w:lang w:val="en-US"/>
        </w:rPr>
        <w:tab/>
      </w:r>
      <w:proofErr w:type="gramStart"/>
      <w:r w:rsidR="008A5DA4" w:rsidRPr="00663DEE">
        <w:rPr>
          <w:rFonts w:asciiTheme="minorHAnsi" w:hAnsiTheme="minorHAnsi" w:cstheme="minorHAnsi"/>
          <w:sz w:val="22"/>
          <w:szCs w:val="22"/>
          <w:lang w:val="en-US"/>
        </w:rPr>
        <w:t>of</w:t>
      </w:r>
      <w:proofErr w:type="gramEnd"/>
      <w:r w:rsidR="008A5DA4" w:rsidRPr="00663DEE">
        <w:rPr>
          <w:rFonts w:asciiTheme="minorHAnsi" w:hAnsiTheme="minorHAnsi" w:cstheme="minorHAnsi"/>
          <w:sz w:val="22"/>
          <w:szCs w:val="22"/>
          <w:lang w:val="en-US"/>
        </w:rPr>
        <w:t xml:space="preserve"> transmitting and receiving search and rescu</w:t>
      </w:r>
      <w:r>
        <w:rPr>
          <w:rFonts w:asciiTheme="minorHAnsi" w:hAnsiTheme="minorHAnsi" w:cstheme="minorHAnsi"/>
          <w:sz w:val="22"/>
          <w:szCs w:val="22"/>
          <w:lang w:val="en-US"/>
        </w:rPr>
        <w:t xml:space="preserve">e </w:t>
      </w:r>
      <w:r w:rsidR="009433FC">
        <w:rPr>
          <w:rFonts w:asciiTheme="minorHAnsi" w:hAnsiTheme="minorHAnsi" w:cstheme="minorHAnsi"/>
          <w:sz w:val="22"/>
          <w:szCs w:val="22"/>
          <w:lang w:val="en-US"/>
        </w:rPr>
        <w:t>coordinating</w:t>
      </w:r>
      <w:r>
        <w:rPr>
          <w:rFonts w:asciiTheme="minorHAnsi" w:hAnsiTheme="minorHAnsi" w:cstheme="minorHAnsi"/>
          <w:sz w:val="22"/>
          <w:szCs w:val="22"/>
          <w:lang w:val="en-US"/>
        </w:rPr>
        <w:t xml:space="preserve"> communications</w:t>
      </w:r>
    </w:p>
    <w:p w:rsidR="00663DEE" w:rsidRDefault="00663DEE" w:rsidP="00663DEE">
      <w:pPr>
        <w:pStyle w:val="Default"/>
        <w:spacing w:before="60" w:after="60"/>
        <w:rPr>
          <w:rFonts w:asciiTheme="minorHAnsi" w:hAnsiTheme="minorHAnsi" w:cstheme="minorHAnsi"/>
          <w:sz w:val="22"/>
          <w:szCs w:val="22"/>
          <w:lang w:val="en-US"/>
        </w:rPr>
      </w:pPr>
      <w:r>
        <w:rPr>
          <w:rFonts w:asciiTheme="minorHAnsi" w:hAnsiTheme="minorHAnsi" w:cstheme="minorHAnsi"/>
          <w:sz w:val="22"/>
          <w:szCs w:val="22"/>
          <w:lang w:val="en-US"/>
        </w:rPr>
        <w:t>-</w:t>
      </w:r>
      <w:r>
        <w:rPr>
          <w:rFonts w:asciiTheme="minorHAnsi" w:hAnsiTheme="minorHAnsi" w:cstheme="minorHAnsi"/>
          <w:sz w:val="22"/>
          <w:szCs w:val="22"/>
          <w:lang w:val="en-US"/>
        </w:rPr>
        <w:tab/>
      </w:r>
      <w:proofErr w:type="gramStart"/>
      <w:r w:rsidR="008A5DA4" w:rsidRPr="00663DEE">
        <w:rPr>
          <w:rFonts w:asciiTheme="minorHAnsi" w:hAnsiTheme="minorHAnsi" w:cstheme="minorHAnsi"/>
          <w:sz w:val="22"/>
          <w:szCs w:val="22"/>
          <w:lang w:val="en-US"/>
        </w:rPr>
        <w:t>of</w:t>
      </w:r>
      <w:proofErr w:type="gramEnd"/>
      <w:r w:rsidR="008A5DA4" w:rsidRPr="00663DEE">
        <w:rPr>
          <w:rFonts w:asciiTheme="minorHAnsi" w:hAnsiTheme="minorHAnsi" w:cstheme="minorHAnsi"/>
          <w:sz w:val="22"/>
          <w:szCs w:val="22"/>
          <w:lang w:val="en-US"/>
        </w:rPr>
        <w:t xml:space="preserve"> transmitting and rec</w:t>
      </w:r>
      <w:r>
        <w:rPr>
          <w:rFonts w:asciiTheme="minorHAnsi" w:hAnsiTheme="minorHAnsi" w:cstheme="minorHAnsi"/>
          <w:sz w:val="22"/>
          <w:szCs w:val="22"/>
          <w:lang w:val="en-US"/>
        </w:rPr>
        <w:t>eiving on-scene communications</w:t>
      </w:r>
    </w:p>
    <w:p w:rsidR="00663DEE" w:rsidRDefault="00663DEE" w:rsidP="00663DEE">
      <w:pPr>
        <w:pStyle w:val="Default"/>
        <w:spacing w:before="60" w:after="60"/>
        <w:rPr>
          <w:rFonts w:asciiTheme="minorHAnsi" w:hAnsiTheme="minorHAnsi" w:cstheme="minorHAnsi"/>
          <w:sz w:val="22"/>
          <w:szCs w:val="22"/>
          <w:lang w:val="en-US"/>
        </w:rPr>
      </w:pPr>
      <w:r>
        <w:rPr>
          <w:rFonts w:asciiTheme="minorHAnsi" w:hAnsiTheme="minorHAnsi" w:cstheme="minorHAnsi"/>
          <w:sz w:val="22"/>
          <w:szCs w:val="22"/>
          <w:lang w:val="en-US"/>
        </w:rPr>
        <w:t>-</w:t>
      </w:r>
      <w:r>
        <w:rPr>
          <w:rFonts w:asciiTheme="minorHAnsi" w:hAnsiTheme="minorHAnsi" w:cstheme="minorHAnsi"/>
          <w:sz w:val="22"/>
          <w:szCs w:val="22"/>
          <w:lang w:val="en-US"/>
        </w:rPr>
        <w:tab/>
      </w:r>
      <w:proofErr w:type="gramStart"/>
      <w:r w:rsidR="008A5DA4" w:rsidRPr="00663DEE">
        <w:rPr>
          <w:rFonts w:asciiTheme="minorHAnsi" w:hAnsiTheme="minorHAnsi" w:cstheme="minorHAnsi"/>
          <w:sz w:val="22"/>
          <w:szCs w:val="22"/>
          <w:lang w:val="en-US"/>
        </w:rPr>
        <w:t>of</w:t>
      </w:r>
      <w:proofErr w:type="gramEnd"/>
      <w:r w:rsidR="008A5DA4" w:rsidRPr="00663DEE">
        <w:rPr>
          <w:rFonts w:asciiTheme="minorHAnsi" w:hAnsiTheme="minorHAnsi" w:cstheme="minorHAnsi"/>
          <w:sz w:val="22"/>
          <w:szCs w:val="22"/>
          <w:lang w:val="en-US"/>
        </w:rPr>
        <w:t xml:space="preserve"> transmitting and receiving </w:t>
      </w:r>
      <w:r>
        <w:rPr>
          <w:rFonts w:asciiTheme="minorHAnsi" w:hAnsiTheme="minorHAnsi" w:cstheme="minorHAnsi"/>
          <w:sz w:val="22"/>
          <w:szCs w:val="22"/>
          <w:lang w:val="en-US"/>
        </w:rPr>
        <w:t>maritime safety information</w:t>
      </w:r>
    </w:p>
    <w:p w:rsidR="00663DEE" w:rsidRDefault="00663DEE" w:rsidP="00663DEE">
      <w:pPr>
        <w:pStyle w:val="Default"/>
        <w:spacing w:before="60" w:after="60"/>
        <w:ind w:left="720" w:hanging="720"/>
        <w:rPr>
          <w:rFonts w:asciiTheme="minorHAnsi" w:hAnsiTheme="minorHAnsi" w:cstheme="minorHAnsi"/>
          <w:sz w:val="22"/>
          <w:szCs w:val="22"/>
          <w:lang w:val="en-US"/>
        </w:rPr>
      </w:pPr>
      <w:r>
        <w:rPr>
          <w:rFonts w:asciiTheme="minorHAnsi" w:hAnsiTheme="minorHAnsi" w:cstheme="minorHAnsi"/>
          <w:sz w:val="22"/>
          <w:szCs w:val="22"/>
          <w:lang w:val="en-US"/>
        </w:rPr>
        <w:t>-</w:t>
      </w:r>
      <w:r>
        <w:rPr>
          <w:rFonts w:asciiTheme="minorHAnsi" w:hAnsiTheme="minorHAnsi" w:cstheme="minorHAnsi"/>
          <w:sz w:val="22"/>
          <w:szCs w:val="22"/>
          <w:lang w:val="en-US"/>
        </w:rPr>
        <w:tab/>
      </w:r>
      <w:proofErr w:type="gramStart"/>
      <w:r w:rsidR="008A5DA4" w:rsidRPr="00663DEE">
        <w:rPr>
          <w:rFonts w:asciiTheme="minorHAnsi" w:hAnsiTheme="minorHAnsi" w:cstheme="minorHAnsi"/>
          <w:sz w:val="22"/>
          <w:szCs w:val="22"/>
          <w:lang w:val="en-US"/>
        </w:rPr>
        <w:t>of</w:t>
      </w:r>
      <w:proofErr w:type="gramEnd"/>
      <w:r w:rsidR="008A5DA4" w:rsidRPr="00663DEE">
        <w:rPr>
          <w:rFonts w:asciiTheme="minorHAnsi" w:hAnsiTheme="minorHAnsi" w:cstheme="minorHAnsi"/>
          <w:sz w:val="22"/>
          <w:szCs w:val="22"/>
          <w:lang w:val="en-US"/>
        </w:rPr>
        <w:t xml:space="preserve"> transmitting and receiving general </w:t>
      </w:r>
      <w:r w:rsidR="009433FC" w:rsidRPr="00663DEE">
        <w:rPr>
          <w:rFonts w:asciiTheme="minorHAnsi" w:hAnsiTheme="minorHAnsi" w:cstheme="minorHAnsi"/>
          <w:sz w:val="22"/>
          <w:szCs w:val="22"/>
          <w:lang w:val="en-US"/>
        </w:rPr>
        <w:t>radio communications</w:t>
      </w:r>
      <w:r w:rsidR="008A5DA4" w:rsidRPr="00663DEE">
        <w:rPr>
          <w:rFonts w:asciiTheme="minorHAnsi" w:hAnsiTheme="minorHAnsi" w:cstheme="minorHAnsi"/>
          <w:sz w:val="22"/>
          <w:szCs w:val="22"/>
          <w:lang w:val="en-US"/>
        </w:rPr>
        <w:t xml:space="preserve"> to and from shore</w:t>
      </w:r>
      <w:r w:rsidR="009433FC">
        <w:rPr>
          <w:rFonts w:asciiTheme="minorHAnsi" w:hAnsiTheme="minorHAnsi" w:cstheme="minorHAnsi"/>
          <w:sz w:val="22"/>
          <w:szCs w:val="22"/>
          <w:lang w:val="en-US"/>
        </w:rPr>
        <w:t xml:space="preserve"> </w:t>
      </w:r>
      <w:r w:rsidR="008A5DA4" w:rsidRPr="00663DEE">
        <w:rPr>
          <w:rFonts w:asciiTheme="minorHAnsi" w:hAnsiTheme="minorHAnsi" w:cstheme="minorHAnsi"/>
          <w:sz w:val="22"/>
          <w:szCs w:val="22"/>
          <w:lang w:val="en-US"/>
        </w:rPr>
        <w:t>based radio systems or</w:t>
      </w:r>
      <w:r>
        <w:rPr>
          <w:rFonts w:asciiTheme="minorHAnsi" w:hAnsiTheme="minorHAnsi" w:cstheme="minorHAnsi"/>
          <w:sz w:val="22"/>
          <w:szCs w:val="22"/>
          <w:lang w:val="en-US"/>
        </w:rPr>
        <w:t xml:space="preserve"> networks subject to regulation</w:t>
      </w:r>
    </w:p>
    <w:p w:rsidR="008A5DA4" w:rsidRPr="00663DEE" w:rsidRDefault="00663DEE" w:rsidP="00663DEE">
      <w:pPr>
        <w:pStyle w:val="Default"/>
        <w:spacing w:before="60" w:after="60"/>
        <w:ind w:left="720" w:hanging="720"/>
        <w:rPr>
          <w:rFonts w:asciiTheme="minorHAnsi" w:hAnsiTheme="minorHAnsi" w:cstheme="minorHAnsi"/>
          <w:sz w:val="22"/>
          <w:szCs w:val="22"/>
          <w:lang w:val="en-US"/>
        </w:rPr>
      </w:pPr>
      <w:r>
        <w:rPr>
          <w:rFonts w:asciiTheme="minorHAnsi" w:hAnsiTheme="minorHAnsi" w:cstheme="minorHAnsi"/>
          <w:sz w:val="22"/>
          <w:szCs w:val="22"/>
          <w:lang w:val="en-US"/>
        </w:rPr>
        <w:t>-</w:t>
      </w:r>
      <w:r>
        <w:rPr>
          <w:rFonts w:asciiTheme="minorHAnsi" w:hAnsiTheme="minorHAnsi" w:cstheme="minorHAnsi"/>
          <w:sz w:val="22"/>
          <w:szCs w:val="22"/>
          <w:lang w:val="en-US"/>
        </w:rPr>
        <w:tab/>
      </w:r>
      <w:proofErr w:type="gramStart"/>
      <w:r w:rsidR="008A5DA4" w:rsidRPr="00663DEE">
        <w:rPr>
          <w:rFonts w:asciiTheme="minorHAnsi" w:hAnsiTheme="minorHAnsi" w:cstheme="minorHAnsi"/>
          <w:sz w:val="22"/>
          <w:szCs w:val="22"/>
          <w:lang w:val="en-US"/>
        </w:rPr>
        <w:t>of</w:t>
      </w:r>
      <w:proofErr w:type="gramEnd"/>
      <w:r w:rsidR="008A5DA4" w:rsidRPr="00663DEE">
        <w:rPr>
          <w:rFonts w:asciiTheme="minorHAnsi" w:hAnsiTheme="minorHAnsi" w:cstheme="minorHAnsi"/>
          <w:sz w:val="22"/>
          <w:szCs w:val="22"/>
          <w:lang w:val="en-US"/>
        </w:rPr>
        <w:t xml:space="preserve"> transmitting and receiving bridge-to bridge communications. </w:t>
      </w:r>
    </w:p>
    <w:p w:rsidR="008A5DA4" w:rsidRPr="00663DEE" w:rsidRDefault="008A5DA4" w:rsidP="00663DEE">
      <w:pPr>
        <w:pStyle w:val="Default"/>
        <w:spacing w:before="60" w:after="60"/>
        <w:rPr>
          <w:rFonts w:asciiTheme="minorHAnsi" w:hAnsiTheme="minorHAnsi" w:cstheme="minorHAnsi"/>
          <w:sz w:val="22"/>
          <w:szCs w:val="22"/>
          <w:lang w:val="en-US"/>
        </w:rPr>
      </w:pPr>
    </w:p>
    <w:p w:rsidR="006E5CAF" w:rsidRPr="001F2A88" w:rsidRDefault="00663DEE" w:rsidP="00383A72">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Fulfilling the above functional requirements the ship shall be fitted as a minimum with </w:t>
      </w:r>
      <w:r w:rsidR="008A5DA4">
        <w:rPr>
          <w:rFonts w:asciiTheme="minorHAnsi" w:hAnsiTheme="minorHAnsi" w:cstheme="minorHAnsi"/>
          <w:sz w:val="22"/>
          <w:szCs w:val="22"/>
          <w:lang w:val="en-US"/>
        </w:rPr>
        <w:t xml:space="preserve">following </w:t>
      </w:r>
      <w:r w:rsidR="006E5CAF" w:rsidRPr="001F2A88">
        <w:rPr>
          <w:rFonts w:asciiTheme="minorHAnsi" w:hAnsiTheme="minorHAnsi" w:cstheme="minorHAnsi"/>
          <w:sz w:val="22"/>
          <w:szCs w:val="22"/>
          <w:lang w:val="en-US"/>
        </w:rPr>
        <w:t>radio equipment:</w:t>
      </w:r>
    </w:p>
    <w:p w:rsidR="008A5DA4" w:rsidRDefault="008A5DA4" w:rsidP="008A5DA4">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2 off </w:t>
      </w:r>
      <w:r w:rsidR="006E5CAF" w:rsidRPr="008A5DA4">
        <w:rPr>
          <w:rFonts w:asciiTheme="minorHAnsi" w:hAnsiTheme="minorHAnsi" w:cstheme="minorHAnsi"/>
          <w:sz w:val="22"/>
          <w:szCs w:val="22"/>
          <w:lang w:val="en-US"/>
        </w:rPr>
        <w:t>VHF-DSC</w:t>
      </w:r>
    </w:p>
    <w:p w:rsidR="008A5DA4" w:rsidRDefault="008A5DA4" w:rsidP="008A5DA4">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1 off </w:t>
      </w:r>
      <w:r w:rsidR="006E5CAF" w:rsidRPr="008A5DA4">
        <w:rPr>
          <w:rFonts w:asciiTheme="minorHAnsi" w:hAnsiTheme="minorHAnsi" w:cstheme="minorHAnsi"/>
          <w:sz w:val="22"/>
          <w:szCs w:val="22"/>
          <w:lang w:val="en-US"/>
        </w:rPr>
        <w:t>MF-DSC</w:t>
      </w:r>
    </w:p>
    <w:p w:rsidR="008A5DA4" w:rsidRDefault="008A5DA4" w:rsidP="008A5DA4">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1 off </w:t>
      </w:r>
      <w:r w:rsidR="006E5CAF" w:rsidRPr="008A5DA4">
        <w:rPr>
          <w:rFonts w:asciiTheme="minorHAnsi" w:hAnsiTheme="minorHAnsi" w:cstheme="minorHAnsi"/>
          <w:sz w:val="22"/>
          <w:szCs w:val="22"/>
          <w:lang w:val="en-US"/>
        </w:rPr>
        <w:t>EPIRB manual</w:t>
      </w:r>
    </w:p>
    <w:p w:rsidR="008A5DA4" w:rsidRDefault="008A5DA4" w:rsidP="008A5DA4">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1 off </w:t>
      </w:r>
      <w:r w:rsidR="006E5CAF" w:rsidRPr="008A5DA4">
        <w:rPr>
          <w:rFonts w:asciiTheme="minorHAnsi" w:hAnsiTheme="minorHAnsi" w:cstheme="minorHAnsi"/>
          <w:sz w:val="22"/>
          <w:szCs w:val="22"/>
          <w:lang w:val="en-US"/>
        </w:rPr>
        <w:t>SART</w:t>
      </w:r>
    </w:p>
    <w:p w:rsidR="008A5DA4" w:rsidRDefault="008A5DA4" w:rsidP="008A5DA4">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1 off </w:t>
      </w:r>
      <w:r w:rsidR="006E5CAF" w:rsidRPr="008A5DA4">
        <w:rPr>
          <w:rFonts w:asciiTheme="minorHAnsi" w:hAnsiTheme="minorHAnsi" w:cstheme="minorHAnsi"/>
          <w:sz w:val="22"/>
          <w:szCs w:val="22"/>
          <w:lang w:val="en-US"/>
        </w:rPr>
        <w:t>Portable VHF</w:t>
      </w:r>
    </w:p>
    <w:p w:rsidR="006E5CAF" w:rsidRPr="008A5DA4" w:rsidRDefault="008A5DA4" w:rsidP="008A5DA4">
      <w:pPr>
        <w:pStyle w:val="Listeafsnit"/>
        <w:numPr>
          <w:ilvl w:val="0"/>
          <w:numId w:val="16"/>
        </w:num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 xml:space="preserve">1 off </w:t>
      </w:r>
      <w:r w:rsidR="006E5CAF" w:rsidRPr="008A5DA4">
        <w:rPr>
          <w:rFonts w:asciiTheme="minorHAnsi" w:hAnsiTheme="minorHAnsi" w:cstheme="minorHAnsi"/>
          <w:sz w:val="22"/>
          <w:szCs w:val="22"/>
          <w:lang w:val="en-US"/>
        </w:rPr>
        <w:t>NAVTEX</w:t>
      </w:r>
    </w:p>
    <w:p w:rsidR="00663DEE" w:rsidRDefault="00663DEE" w:rsidP="00383A72">
      <w:pPr>
        <w:autoSpaceDE w:val="0"/>
        <w:autoSpaceDN w:val="0"/>
        <w:adjustRightInd w:val="0"/>
        <w:spacing w:before="60" w:after="60"/>
        <w:rPr>
          <w:rFonts w:asciiTheme="minorHAnsi" w:hAnsiTheme="minorHAnsi" w:cstheme="minorHAnsi"/>
          <w:sz w:val="22"/>
          <w:szCs w:val="22"/>
          <w:lang w:val="en-US"/>
        </w:rPr>
      </w:pPr>
    </w:p>
    <w:p w:rsidR="008A5DA4" w:rsidRDefault="006E5CAF" w:rsidP="00F62489">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The radio installation shall be fitted with reliable, permanently installed</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electrical lighting providing adequate light for the operating facilities of the</w:t>
      </w:r>
      <w:r w:rsidR="00A41733">
        <w:rPr>
          <w:rFonts w:asciiTheme="minorHAnsi" w:hAnsiTheme="minorHAnsi" w:cstheme="minorHAnsi"/>
          <w:sz w:val="22"/>
          <w:szCs w:val="22"/>
          <w:lang w:val="en-US"/>
        </w:rPr>
        <w:t xml:space="preserve"> </w:t>
      </w:r>
      <w:r w:rsidR="008A5DA4">
        <w:rPr>
          <w:rFonts w:asciiTheme="minorHAnsi" w:hAnsiTheme="minorHAnsi" w:cstheme="minorHAnsi"/>
          <w:sz w:val="22"/>
          <w:szCs w:val="22"/>
          <w:lang w:val="en-US"/>
        </w:rPr>
        <w:t>radio installation.</w:t>
      </w:r>
    </w:p>
    <w:p w:rsidR="006E5CAF" w:rsidRPr="001F2A88" w:rsidRDefault="006E5CAF" w:rsidP="00F62489">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DSC and any </w:t>
      </w:r>
      <w:proofErr w:type="spellStart"/>
      <w:r w:rsidRPr="001F2A88">
        <w:rPr>
          <w:rFonts w:asciiTheme="minorHAnsi" w:hAnsiTheme="minorHAnsi" w:cstheme="minorHAnsi"/>
          <w:sz w:val="22"/>
          <w:szCs w:val="22"/>
          <w:lang w:val="en-US"/>
        </w:rPr>
        <w:t>Inmarsat</w:t>
      </w:r>
      <w:proofErr w:type="spellEnd"/>
      <w:r w:rsidRPr="001F2A88">
        <w:rPr>
          <w:rFonts w:asciiTheme="minorHAnsi" w:hAnsiTheme="minorHAnsi" w:cstheme="minorHAnsi"/>
          <w:sz w:val="22"/>
          <w:szCs w:val="22"/>
          <w:lang w:val="en-US"/>
        </w:rPr>
        <w:t xml:space="preserve"> equipment shall be continually and automatically</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supplied with information on the position of the vessel from the</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navigational equipment.</w:t>
      </w:r>
    </w:p>
    <w:p w:rsidR="006E5CAF" w:rsidRPr="001F2A88" w:rsidRDefault="006E5CAF" w:rsidP="00F62489">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The radio installation shall be clearly marked with the vessel's name, call</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sign and MMSI number.</w:t>
      </w:r>
    </w:p>
    <w:p w:rsidR="006E5CAF" w:rsidRPr="001F2A88" w:rsidRDefault="008A5DA4" w:rsidP="00F62489">
      <w:pPr>
        <w:autoSpaceDE w:val="0"/>
        <w:autoSpaceDN w:val="0"/>
        <w:adjustRightInd w:val="0"/>
        <w:spacing w:before="60" w:after="60"/>
        <w:rPr>
          <w:rFonts w:asciiTheme="minorHAnsi" w:hAnsiTheme="minorHAnsi" w:cstheme="minorHAnsi"/>
          <w:sz w:val="22"/>
          <w:szCs w:val="22"/>
          <w:lang w:val="en-US"/>
        </w:rPr>
      </w:pPr>
      <w:r>
        <w:rPr>
          <w:rFonts w:asciiTheme="minorHAnsi" w:hAnsiTheme="minorHAnsi" w:cstheme="minorHAnsi"/>
          <w:sz w:val="22"/>
          <w:szCs w:val="22"/>
          <w:lang w:val="en-US"/>
        </w:rPr>
        <w:t>The vessels shall be fitted with</w:t>
      </w:r>
      <w:r w:rsidR="006E5CAF" w:rsidRPr="001F2A88">
        <w:rPr>
          <w:rFonts w:asciiTheme="minorHAnsi" w:hAnsiTheme="minorHAnsi" w:cstheme="minorHAnsi"/>
          <w:sz w:val="22"/>
          <w:szCs w:val="22"/>
          <w:lang w:val="en-US"/>
        </w:rPr>
        <w:t xml:space="preserve"> </w:t>
      </w:r>
      <w:r w:rsidR="00A41733">
        <w:rPr>
          <w:rFonts w:asciiTheme="minorHAnsi" w:hAnsiTheme="minorHAnsi" w:cstheme="minorHAnsi"/>
          <w:sz w:val="22"/>
          <w:szCs w:val="22"/>
          <w:lang w:val="en-US"/>
        </w:rPr>
        <w:t>mobile telephone (GSM)</w:t>
      </w:r>
      <w:r>
        <w:rPr>
          <w:rFonts w:asciiTheme="minorHAnsi" w:hAnsiTheme="minorHAnsi" w:cstheme="minorHAnsi"/>
          <w:sz w:val="22"/>
          <w:szCs w:val="22"/>
          <w:lang w:val="en-US"/>
        </w:rPr>
        <w:t>.</w:t>
      </w:r>
    </w:p>
    <w:p w:rsidR="00D06532" w:rsidRPr="00124013" w:rsidRDefault="00D06532" w:rsidP="00F62489">
      <w:pPr>
        <w:pStyle w:val="Brdtekst"/>
        <w:kinsoku w:val="0"/>
        <w:overflowPunct w:val="0"/>
        <w:spacing w:line="240" w:lineRule="auto"/>
        <w:ind w:right="784"/>
        <w:rPr>
          <w:lang w:val="en-US"/>
        </w:rPr>
      </w:pPr>
      <w:r w:rsidRPr="00124013">
        <w:rPr>
          <w:lang w:val="en-US"/>
        </w:rPr>
        <w:lastRenderedPageBreak/>
        <w:t>Effective means to communicate between wheelho</w:t>
      </w:r>
      <w:r w:rsidRPr="00E754B1">
        <w:rPr>
          <w:lang w:val="en-US"/>
        </w:rPr>
        <w:t>use and working areas on deck shall be provided</w:t>
      </w:r>
      <w:r w:rsidRPr="00124013">
        <w:rPr>
          <w:lang w:val="en-US"/>
        </w:rPr>
        <w:t xml:space="preserve"> </w:t>
      </w:r>
      <w:r w:rsidRPr="00E754B1">
        <w:rPr>
          <w:lang w:val="en-US"/>
        </w:rPr>
        <w:t>without involving any operation</w:t>
      </w:r>
      <w:r>
        <w:rPr>
          <w:lang w:val="en-US"/>
        </w:rPr>
        <w:t xml:space="preserve"> of the communication equipment by </w:t>
      </w:r>
      <w:r w:rsidRPr="00124013">
        <w:rPr>
          <w:lang w:val="en-US"/>
        </w:rPr>
        <w:t xml:space="preserve">the deck </w:t>
      </w:r>
      <w:r w:rsidRPr="00E754B1">
        <w:rPr>
          <w:lang w:val="en-US"/>
        </w:rPr>
        <w:t>personnel</w:t>
      </w:r>
      <w:r>
        <w:rPr>
          <w:lang w:val="en-US"/>
        </w:rPr>
        <w:t>.</w:t>
      </w:r>
    </w:p>
    <w:p w:rsidR="002966DA" w:rsidRPr="001F2A88" w:rsidRDefault="002966DA" w:rsidP="00383A72">
      <w:pPr>
        <w:autoSpaceDE w:val="0"/>
        <w:autoSpaceDN w:val="0"/>
        <w:adjustRightInd w:val="0"/>
        <w:spacing w:before="60" w:after="60"/>
        <w:rPr>
          <w:rFonts w:asciiTheme="minorHAnsi" w:hAnsiTheme="minorHAnsi" w:cstheme="minorHAnsi"/>
          <w:sz w:val="22"/>
          <w:szCs w:val="22"/>
          <w:lang w:val="en-US"/>
        </w:rPr>
      </w:pPr>
    </w:p>
    <w:p w:rsidR="00F6695B" w:rsidRPr="002C5823" w:rsidRDefault="004D1B11" w:rsidP="00383A72">
      <w:pPr>
        <w:pStyle w:val="Overskrift1"/>
        <w:spacing w:before="60" w:after="60"/>
        <w:rPr>
          <w:rFonts w:cstheme="minorHAnsi"/>
          <w:sz w:val="28"/>
          <w:szCs w:val="28"/>
        </w:rPr>
      </w:pPr>
      <w:bookmarkStart w:id="87" w:name="_Ref486858080"/>
      <w:bookmarkStart w:id="88" w:name="_Toc499116563"/>
      <w:bookmarkEnd w:id="18"/>
      <w:r>
        <w:rPr>
          <w:rFonts w:cstheme="minorHAnsi"/>
          <w:sz w:val="28"/>
          <w:szCs w:val="28"/>
        </w:rPr>
        <w:t>Rescue from water</w:t>
      </w:r>
      <w:bookmarkEnd w:id="87"/>
      <w:bookmarkEnd w:id="88"/>
    </w:p>
    <w:p w:rsidR="004D1B11" w:rsidRDefault="004D1B11" w:rsidP="00CA1FB3">
      <w:pPr>
        <w:pStyle w:val="Overskrift2"/>
        <w:rPr>
          <w:lang w:val="en-US"/>
        </w:rPr>
      </w:pPr>
      <w:bookmarkStart w:id="89" w:name="_Ref486403858"/>
      <w:bookmarkStart w:id="90" w:name="_Toc499116564"/>
      <w:r>
        <w:rPr>
          <w:lang w:val="en-US"/>
        </w:rPr>
        <w:t>Rescue zone</w:t>
      </w:r>
      <w:bookmarkEnd w:id="89"/>
      <w:bookmarkEnd w:id="90"/>
    </w:p>
    <w:p w:rsidR="006E5CAF" w:rsidRPr="001F2A88" w:rsidRDefault="006E5CAF"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The</w:t>
      </w:r>
      <w:r w:rsidR="004D1B11">
        <w:rPr>
          <w:rFonts w:asciiTheme="minorHAnsi" w:hAnsiTheme="minorHAnsi" w:cstheme="minorHAnsi"/>
          <w:sz w:val="22"/>
          <w:szCs w:val="22"/>
          <w:lang w:val="en-US"/>
        </w:rPr>
        <w:t xml:space="preserve"> vessel shall have dedicated</w:t>
      </w:r>
      <w:r w:rsidRPr="001F2A88">
        <w:rPr>
          <w:rFonts w:asciiTheme="minorHAnsi" w:hAnsiTheme="minorHAnsi" w:cstheme="minorHAnsi"/>
          <w:sz w:val="22"/>
          <w:szCs w:val="22"/>
          <w:lang w:val="en-US"/>
        </w:rPr>
        <w:t xml:space="preserve"> rescue zone</w:t>
      </w:r>
      <w:r w:rsidR="004D1B11">
        <w:rPr>
          <w:rFonts w:asciiTheme="minorHAnsi" w:hAnsiTheme="minorHAnsi" w:cstheme="minorHAnsi"/>
          <w:sz w:val="22"/>
          <w:szCs w:val="22"/>
          <w:lang w:val="en-US"/>
        </w:rPr>
        <w:t>s</w:t>
      </w:r>
      <w:r w:rsidRPr="001F2A88">
        <w:rPr>
          <w:rFonts w:asciiTheme="minorHAnsi" w:hAnsiTheme="minorHAnsi" w:cstheme="minorHAnsi"/>
          <w:sz w:val="22"/>
          <w:szCs w:val="22"/>
          <w:lang w:val="en-US"/>
        </w:rPr>
        <w:t xml:space="preserve"> on both sides in which</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the railing can be opened to facilitate the boarding of rescued persons.</w:t>
      </w:r>
    </w:p>
    <w:p w:rsidR="006E5CAF" w:rsidRPr="001F2A88" w:rsidRDefault="006E5CAF"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It shall be possible to </w:t>
      </w:r>
      <w:r w:rsidR="0073659D">
        <w:rPr>
          <w:rFonts w:asciiTheme="minorHAnsi" w:hAnsiTheme="minorHAnsi" w:cstheme="minorHAnsi"/>
          <w:sz w:val="22"/>
          <w:szCs w:val="22"/>
          <w:lang w:val="en-US"/>
        </w:rPr>
        <w:t xml:space="preserve">deploy </w:t>
      </w:r>
      <w:r w:rsidRPr="001F2A88">
        <w:rPr>
          <w:rFonts w:asciiTheme="minorHAnsi" w:hAnsiTheme="minorHAnsi" w:cstheme="minorHAnsi"/>
          <w:sz w:val="22"/>
          <w:szCs w:val="22"/>
          <w:lang w:val="en-US"/>
        </w:rPr>
        <w:t>a boarding net in the rescue zone which</w:t>
      </w:r>
      <w:r w:rsidR="0073659D">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extends from the deck to a least 1 m below the waterline. The lowest</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part of the boarding net shall be fitted with ballast to enable it to sink below the</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surface of the water.</w:t>
      </w:r>
    </w:p>
    <w:p w:rsidR="006E5CAF" w:rsidRDefault="006E5CAF"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It shall be possible to illuminate the rescue zone, the deck in the rescue zone and the</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water surrounding the rescue zone.</w:t>
      </w:r>
    </w:p>
    <w:p w:rsidR="004D1B11" w:rsidRDefault="004D1B11" w:rsidP="00CA1FB3">
      <w:pPr>
        <w:pStyle w:val="Overskrift2"/>
        <w:rPr>
          <w:lang w:val="en-US"/>
        </w:rPr>
      </w:pPr>
      <w:bookmarkStart w:id="91" w:name="_Ref478647192"/>
      <w:bookmarkStart w:id="92" w:name="_Ref486405109"/>
      <w:bookmarkStart w:id="93" w:name="_Toc499116565"/>
      <w:r>
        <w:rPr>
          <w:lang w:val="en-US"/>
        </w:rPr>
        <w:t>Crane</w:t>
      </w:r>
      <w:bookmarkEnd w:id="91"/>
      <w:bookmarkEnd w:id="92"/>
      <w:bookmarkEnd w:id="93"/>
    </w:p>
    <w:p w:rsidR="00D06532" w:rsidRDefault="00D06532" w:rsidP="00D67AE2">
      <w:pPr>
        <w:widowControl w:val="0"/>
        <w:kinsoku w:val="0"/>
        <w:overflowPunct w:val="0"/>
        <w:autoSpaceDE w:val="0"/>
        <w:autoSpaceDN w:val="0"/>
        <w:adjustRightInd w:val="0"/>
        <w:spacing w:before="74" w:line="276" w:lineRule="auto"/>
        <w:ind w:right="230"/>
        <w:rPr>
          <w:rFonts w:asciiTheme="minorHAnsi" w:eastAsia="Times New Roman" w:hAnsiTheme="minorHAnsi" w:cstheme="minorHAnsi"/>
          <w:sz w:val="22"/>
          <w:szCs w:val="22"/>
          <w:lang w:val="en-US" w:eastAsia="da-DK"/>
        </w:rPr>
      </w:pPr>
      <w:r w:rsidRPr="00D06532">
        <w:rPr>
          <w:rFonts w:asciiTheme="minorHAnsi" w:eastAsia="Times New Roman" w:hAnsiTheme="minorHAnsi" w:cstheme="minorHAnsi"/>
          <w:sz w:val="22"/>
          <w:szCs w:val="22"/>
          <w:lang w:val="en-US" w:eastAsia="da-DK"/>
        </w:rPr>
        <w:t>A</w:t>
      </w:r>
      <w:r w:rsidRPr="00D06532">
        <w:rPr>
          <w:rFonts w:asciiTheme="minorHAnsi" w:eastAsia="Times New Roman" w:hAnsiTheme="minorHAnsi" w:cstheme="minorHAnsi"/>
          <w:spacing w:val="-7"/>
          <w:sz w:val="22"/>
          <w:szCs w:val="22"/>
          <w:lang w:val="en-US" w:eastAsia="da-DK"/>
        </w:rPr>
        <w:t xml:space="preserve"> </w:t>
      </w:r>
      <w:r w:rsidRPr="00D06532">
        <w:rPr>
          <w:rFonts w:asciiTheme="minorHAnsi" w:eastAsia="Times New Roman" w:hAnsiTheme="minorHAnsi" w:cstheme="minorHAnsi"/>
          <w:spacing w:val="-1"/>
          <w:sz w:val="22"/>
          <w:szCs w:val="22"/>
          <w:lang w:val="en-US" w:eastAsia="da-DK"/>
        </w:rPr>
        <w:t>c</w:t>
      </w:r>
      <w:r w:rsidRPr="00D06532">
        <w:rPr>
          <w:rFonts w:asciiTheme="minorHAnsi" w:eastAsia="Times New Roman" w:hAnsiTheme="minorHAnsi" w:cstheme="minorHAnsi"/>
          <w:sz w:val="22"/>
          <w:szCs w:val="22"/>
          <w:lang w:val="en-US" w:eastAsia="da-DK"/>
        </w:rPr>
        <w:t>r</w:t>
      </w:r>
      <w:r w:rsidRPr="00D06532">
        <w:rPr>
          <w:rFonts w:asciiTheme="minorHAnsi" w:eastAsia="Times New Roman" w:hAnsiTheme="minorHAnsi" w:cstheme="minorHAnsi"/>
          <w:spacing w:val="-1"/>
          <w:sz w:val="22"/>
          <w:szCs w:val="22"/>
          <w:lang w:val="en-US" w:eastAsia="da-DK"/>
        </w:rPr>
        <w:t>a</w:t>
      </w:r>
      <w:r w:rsidRPr="00D06532">
        <w:rPr>
          <w:rFonts w:asciiTheme="minorHAnsi" w:eastAsia="Times New Roman" w:hAnsiTheme="minorHAnsi" w:cstheme="minorHAnsi"/>
          <w:spacing w:val="-2"/>
          <w:sz w:val="22"/>
          <w:szCs w:val="22"/>
          <w:lang w:val="en-US" w:eastAsia="da-DK"/>
        </w:rPr>
        <w:t>n</w:t>
      </w:r>
      <w:r w:rsidRPr="00D06532">
        <w:rPr>
          <w:rFonts w:asciiTheme="minorHAnsi" w:eastAsia="Times New Roman" w:hAnsiTheme="minorHAnsi" w:cstheme="minorHAnsi"/>
          <w:sz w:val="22"/>
          <w:szCs w:val="22"/>
          <w:lang w:val="en-US" w:eastAsia="da-DK"/>
        </w:rPr>
        <w:t>e</w:t>
      </w:r>
      <w:r w:rsidRPr="00D06532">
        <w:rPr>
          <w:rFonts w:asciiTheme="minorHAnsi" w:eastAsia="Times New Roman" w:hAnsiTheme="minorHAnsi" w:cstheme="minorHAnsi"/>
          <w:spacing w:val="-3"/>
          <w:sz w:val="22"/>
          <w:szCs w:val="22"/>
          <w:lang w:val="en-US" w:eastAsia="da-DK"/>
        </w:rPr>
        <w:t xml:space="preserve"> </w:t>
      </w:r>
      <w:r w:rsidRPr="00D06532">
        <w:rPr>
          <w:rFonts w:asciiTheme="minorHAnsi" w:eastAsia="Times New Roman" w:hAnsiTheme="minorHAnsi" w:cstheme="minorHAnsi"/>
          <w:spacing w:val="-1"/>
          <w:sz w:val="22"/>
          <w:szCs w:val="22"/>
          <w:lang w:val="en-US" w:eastAsia="da-DK"/>
        </w:rPr>
        <w:t>a</w:t>
      </w:r>
      <w:r w:rsidRPr="00D06532">
        <w:rPr>
          <w:rFonts w:asciiTheme="minorHAnsi" w:eastAsia="Times New Roman" w:hAnsiTheme="minorHAnsi" w:cstheme="minorHAnsi"/>
          <w:sz w:val="22"/>
          <w:szCs w:val="22"/>
          <w:lang w:val="en-US" w:eastAsia="da-DK"/>
        </w:rPr>
        <w:t>ppr</w:t>
      </w:r>
      <w:r w:rsidRPr="00D06532">
        <w:rPr>
          <w:rFonts w:asciiTheme="minorHAnsi" w:eastAsia="Times New Roman" w:hAnsiTheme="minorHAnsi" w:cstheme="minorHAnsi"/>
          <w:spacing w:val="1"/>
          <w:sz w:val="22"/>
          <w:szCs w:val="22"/>
          <w:lang w:val="en-US" w:eastAsia="da-DK"/>
        </w:rPr>
        <w:t>o</w:t>
      </w:r>
      <w:r w:rsidRPr="00D06532">
        <w:rPr>
          <w:rFonts w:asciiTheme="minorHAnsi" w:eastAsia="Times New Roman" w:hAnsiTheme="minorHAnsi" w:cstheme="minorHAnsi"/>
          <w:spacing w:val="-1"/>
          <w:sz w:val="22"/>
          <w:szCs w:val="22"/>
          <w:lang w:val="en-US" w:eastAsia="da-DK"/>
        </w:rPr>
        <w:t>v</w:t>
      </w:r>
      <w:r w:rsidRPr="00D06532">
        <w:rPr>
          <w:rFonts w:asciiTheme="minorHAnsi" w:eastAsia="Times New Roman" w:hAnsiTheme="minorHAnsi" w:cstheme="minorHAnsi"/>
          <w:sz w:val="22"/>
          <w:szCs w:val="22"/>
          <w:lang w:val="en-US" w:eastAsia="da-DK"/>
        </w:rPr>
        <w:t>ed</w:t>
      </w:r>
      <w:r w:rsidRPr="00D06532">
        <w:rPr>
          <w:rFonts w:asciiTheme="minorHAnsi" w:eastAsia="Times New Roman" w:hAnsiTheme="minorHAnsi" w:cstheme="minorHAnsi"/>
          <w:spacing w:val="-4"/>
          <w:sz w:val="22"/>
          <w:szCs w:val="22"/>
          <w:lang w:val="en-US" w:eastAsia="da-DK"/>
        </w:rPr>
        <w:t xml:space="preserve"> </w:t>
      </w:r>
      <w:r w:rsidRPr="00D06532">
        <w:rPr>
          <w:rFonts w:asciiTheme="minorHAnsi" w:eastAsia="Times New Roman" w:hAnsiTheme="minorHAnsi" w:cstheme="minorHAnsi"/>
          <w:spacing w:val="-1"/>
          <w:sz w:val="22"/>
          <w:szCs w:val="22"/>
          <w:lang w:val="en-US" w:eastAsia="da-DK"/>
        </w:rPr>
        <w:t>f</w:t>
      </w:r>
      <w:r w:rsidRPr="00D06532">
        <w:rPr>
          <w:rFonts w:asciiTheme="minorHAnsi" w:eastAsia="Times New Roman" w:hAnsiTheme="minorHAnsi" w:cstheme="minorHAnsi"/>
          <w:spacing w:val="1"/>
          <w:sz w:val="22"/>
          <w:szCs w:val="22"/>
          <w:lang w:val="en-US" w:eastAsia="da-DK"/>
        </w:rPr>
        <w:t>o</w:t>
      </w:r>
      <w:r w:rsidRPr="00D06532">
        <w:rPr>
          <w:rFonts w:asciiTheme="minorHAnsi" w:eastAsia="Times New Roman" w:hAnsiTheme="minorHAnsi" w:cstheme="minorHAnsi"/>
          <w:sz w:val="22"/>
          <w:szCs w:val="22"/>
          <w:lang w:val="en-US" w:eastAsia="da-DK"/>
        </w:rPr>
        <w:t>r</w:t>
      </w:r>
      <w:r w:rsidRPr="00D06532">
        <w:rPr>
          <w:rFonts w:asciiTheme="minorHAnsi" w:eastAsia="Times New Roman" w:hAnsiTheme="minorHAnsi" w:cstheme="minorHAnsi"/>
          <w:spacing w:val="-5"/>
          <w:sz w:val="22"/>
          <w:szCs w:val="22"/>
          <w:lang w:val="en-US" w:eastAsia="da-DK"/>
        </w:rPr>
        <w:t xml:space="preserve"> </w:t>
      </w:r>
      <w:r w:rsidRPr="00D06532">
        <w:rPr>
          <w:rFonts w:asciiTheme="minorHAnsi" w:eastAsia="Times New Roman" w:hAnsiTheme="minorHAnsi" w:cstheme="minorHAnsi"/>
          <w:spacing w:val="1"/>
          <w:sz w:val="22"/>
          <w:szCs w:val="22"/>
          <w:lang w:val="en-US" w:eastAsia="da-DK"/>
        </w:rPr>
        <w:t>li</w:t>
      </w:r>
      <w:r w:rsidRPr="00D06532">
        <w:rPr>
          <w:rFonts w:asciiTheme="minorHAnsi" w:eastAsia="Times New Roman" w:hAnsiTheme="minorHAnsi" w:cstheme="minorHAnsi"/>
          <w:spacing w:val="-1"/>
          <w:sz w:val="22"/>
          <w:szCs w:val="22"/>
          <w:lang w:val="en-US" w:eastAsia="da-DK"/>
        </w:rPr>
        <w:t>f</w:t>
      </w:r>
      <w:r w:rsidRPr="00D06532">
        <w:rPr>
          <w:rFonts w:asciiTheme="minorHAnsi" w:eastAsia="Times New Roman" w:hAnsiTheme="minorHAnsi" w:cstheme="minorHAnsi"/>
          <w:spacing w:val="1"/>
          <w:sz w:val="22"/>
          <w:szCs w:val="22"/>
          <w:lang w:val="en-US" w:eastAsia="da-DK"/>
        </w:rPr>
        <w:t>ti</w:t>
      </w:r>
      <w:r w:rsidRPr="00D06532">
        <w:rPr>
          <w:rFonts w:asciiTheme="minorHAnsi" w:eastAsia="Times New Roman" w:hAnsiTheme="minorHAnsi" w:cstheme="minorHAnsi"/>
          <w:spacing w:val="-5"/>
          <w:sz w:val="22"/>
          <w:szCs w:val="22"/>
          <w:lang w:val="en-US" w:eastAsia="da-DK"/>
        </w:rPr>
        <w:t>n</w:t>
      </w:r>
      <w:r w:rsidRPr="00D06532">
        <w:rPr>
          <w:rFonts w:asciiTheme="minorHAnsi" w:eastAsia="Times New Roman" w:hAnsiTheme="minorHAnsi" w:cstheme="minorHAnsi"/>
          <w:sz w:val="22"/>
          <w:szCs w:val="22"/>
          <w:lang w:val="en-US" w:eastAsia="da-DK"/>
        </w:rPr>
        <w:t>g</w:t>
      </w:r>
      <w:r w:rsidRPr="00D06532">
        <w:rPr>
          <w:rFonts w:asciiTheme="minorHAnsi" w:eastAsia="Times New Roman" w:hAnsiTheme="minorHAnsi" w:cstheme="minorHAnsi"/>
          <w:spacing w:val="-4"/>
          <w:sz w:val="22"/>
          <w:szCs w:val="22"/>
          <w:lang w:val="en-US" w:eastAsia="da-DK"/>
        </w:rPr>
        <w:t xml:space="preserve"> </w:t>
      </w:r>
      <w:r w:rsidRPr="00D06532">
        <w:rPr>
          <w:rFonts w:asciiTheme="minorHAnsi" w:eastAsia="Times New Roman" w:hAnsiTheme="minorHAnsi" w:cstheme="minorHAnsi"/>
          <w:sz w:val="22"/>
          <w:szCs w:val="22"/>
          <w:lang w:val="en-US" w:eastAsia="da-DK"/>
        </w:rPr>
        <w:t>per</w:t>
      </w:r>
      <w:r w:rsidRPr="00D06532">
        <w:rPr>
          <w:rFonts w:asciiTheme="minorHAnsi" w:eastAsia="Times New Roman" w:hAnsiTheme="minorHAnsi" w:cstheme="minorHAnsi"/>
          <w:spacing w:val="-1"/>
          <w:sz w:val="22"/>
          <w:szCs w:val="22"/>
          <w:lang w:val="en-US" w:eastAsia="da-DK"/>
        </w:rPr>
        <w:t>s</w:t>
      </w:r>
      <w:r w:rsidRPr="00D06532">
        <w:rPr>
          <w:rFonts w:asciiTheme="minorHAnsi" w:eastAsia="Times New Roman" w:hAnsiTheme="minorHAnsi" w:cstheme="minorHAnsi"/>
          <w:spacing w:val="1"/>
          <w:sz w:val="22"/>
          <w:szCs w:val="22"/>
          <w:lang w:val="en-US" w:eastAsia="da-DK"/>
        </w:rPr>
        <w:t>o</w:t>
      </w:r>
      <w:r w:rsidRPr="00D06532">
        <w:rPr>
          <w:rFonts w:asciiTheme="minorHAnsi" w:eastAsia="Times New Roman" w:hAnsiTheme="minorHAnsi" w:cstheme="minorHAnsi"/>
          <w:spacing w:val="-2"/>
          <w:sz w:val="22"/>
          <w:szCs w:val="22"/>
          <w:lang w:val="en-US" w:eastAsia="da-DK"/>
        </w:rPr>
        <w:t>n</w:t>
      </w:r>
      <w:r w:rsidRPr="00D06532">
        <w:rPr>
          <w:rFonts w:asciiTheme="minorHAnsi" w:eastAsia="Times New Roman" w:hAnsiTheme="minorHAnsi" w:cstheme="minorHAnsi"/>
          <w:sz w:val="22"/>
          <w:szCs w:val="22"/>
          <w:lang w:val="en-US" w:eastAsia="da-DK"/>
        </w:rPr>
        <w:t>s out of the water</w:t>
      </w:r>
      <w:r w:rsidRPr="00D06532">
        <w:rPr>
          <w:rFonts w:asciiTheme="minorHAnsi" w:eastAsia="Times New Roman" w:hAnsiTheme="minorHAnsi" w:cstheme="minorHAnsi"/>
          <w:spacing w:val="-5"/>
          <w:sz w:val="22"/>
          <w:szCs w:val="22"/>
          <w:lang w:val="en-US" w:eastAsia="da-DK"/>
        </w:rPr>
        <w:t xml:space="preserve"> </w:t>
      </w:r>
      <w:r w:rsidRPr="00D06532">
        <w:rPr>
          <w:rFonts w:asciiTheme="minorHAnsi" w:eastAsia="Times New Roman" w:hAnsiTheme="minorHAnsi" w:cstheme="minorHAnsi"/>
          <w:spacing w:val="-1"/>
          <w:sz w:val="22"/>
          <w:szCs w:val="22"/>
          <w:lang w:val="en-US" w:eastAsia="da-DK"/>
        </w:rPr>
        <w:t>a</w:t>
      </w:r>
      <w:r w:rsidRPr="00D06532">
        <w:rPr>
          <w:rFonts w:asciiTheme="minorHAnsi" w:eastAsia="Times New Roman" w:hAnsiTheme="minorHAnsi" w:cstheme="minorHAnsi"/>
          <w:sz w:val="22"/>
          <w:szCs w:val="22"/>
          <w:lang w:val="en-US" w:eastAsia="da-DK"/>
        </w:rPr>
        <w:t>t</w:t>
      </w:r>
      <w:r w:rsidRPr="00D06532">
        <w:rPr>
          <w:rFonts w:asciiTheme="minorHAnsi" w:eastAsia="Times New Roman" w:hAnsiTheme="minorHAnsi" w:cstheme="minorHAnsi"/>
          <w:spacing w:val="-4"/>
          <w:sz w:val="22"/>
          <w:szCs w:val="22"/>
          <w:lang w:val="en-US" w:eastAsia="da-DK"/>
        </w:rPr>
        <w:t xml:space="preserve"> </w:t>
      </w:r>
      <w:r w:rsidRPr="00D06532">
        <w:rPr>
          <w:rFonts w:asciiTheme="minorHAnsi" w:eastAsia="Times New Roman" w:hAnsiTheme="minorHAnsi" w:cstheme="minorHAnsi"/>
          <w:spacing w:val="-1"/>
          <w:sz w:val="22"/>
          <w:szCs w:val="22"/>
          <w:lang w:val="en-US" w:eastAsia="da-DK"/>
        </w:rPr>
        <w:t>s</w:t>
      </w:r>
      <w:r w:rsidRPr="00D06532">
        <w:rPr>
          <w:rFonts w:asciiTheme="minorHAnsi" w:eastAsia="Times New Roman" w:hAnsiTheme="minorHAnsi" w:cstheme="minorHAnsi"/>
          <w:sz w:val="22"/>
          <w:szCs w:val="22"/>
          <w:lang w:val="en-US" w:eastAsia="da-DK"/>
        </w:rPr>
        <w:t>e</w:t>
      </w:r>
      <w:r w:rsidRPr="00D06532">
        <w:rPr>
          <w:rFonts w:asciiTheme="minorHAnsi" w:eastAsia="Times New Roman" w:hAnsiTheme="minorHAnsi" w:cstheme="minorHAnsi"/>
          <w:spacing w:val="-1"/>
          <w:sz w:val="22"/>
          <w:szCs w:val="22"/>
          <w:lang w:val="en-US" w:eastAsia="da-DK"/>
        </w:rPr>
        <w:t>a</w:t>
      </w:r>
      <w:r w:rsidR="009433FC">
        <w:rPr>
          <w:rFonts w:asciiTheme="minorHAnsi" w:eastAsia="Times New Roman" w:hAnsiTheme="minorHAnsi" w:cstheme="minorHAnsi"/>
          <w:spacing w:val="-1"/>
          <w:sz w:val="22"/>
          <w:szCs w:val="22"/>
          <w:lang w:val="en-US" w:eastAsia="da-DK"/>
        </w:rPr>
        <w:t xml:space="preserve"> </w:t>
      </w:r>
      <w:r w:rsidRPr="00D06532">
        <w:rPr>
          <w:rFonts w:asciiTheme="minorHAnsi" w:eastAsia="Times New Roman" w:hAnsiTheme="minorHAnsi" w:cstheme="minorHAnsi"/>
          <w:spacing w:val="-1"/>
          <w:sz w:val="22"/>
          <w:szCs w:val="22"/>
          <w:lang w:val="en-US" w:eastAsia="da-DK"/>
        </w:rPr>
        <w:t>state 3</w:t>
      </w:r>
      <w:r w:rsidRPr="00D06532">
        <w:rPr>
          <w:rFonts w:asciiTheme="minorHAnsi" w:eastAsia="Times New Roman" w:hAnsiTheme="minorHAnsi" w:cstheme="minorHAnsi"/>
          <w:spacing w:val="-6"/>
          <w:sz w:val="22"/>
          <w:szCs w:val="22"/>
          <w:lang w:val="en-US" w:eastAsia="da-DK"/>
        </w:rPr>
        <w:t xml:space="preserve"> </w:t>
      </w:r>
      <w:r w:rsidRPr="00D06532">
        <w:rPr>
          <w:rFonts w:asciiTheme="minorHAnsi" w:eastAsia="Times New Roman" w:hAnsiTheme="minorHAnsi" w:cstheme="minorHAnsi"/>
          <w:spacing w:val="-1"/>
          <w:sz w:val="22"/>
          <w:szCs w:val="22"/>
          <w:lang w:val="en-US" w:eastAsia="da-DK"/>
        </w:rPr>
        <w:t>w</w:t>
      </w:r>
      <w:r w:rsidRPr="00D06532">
        <w:rPr>
          <w:rFonts w:asciiTheme="minorHAnsi" w:eastAsia="Times New Roman" w:hAnsiTheme="minorHAnsi" w:cstheme="minorHAnsi"/>
          <w:spacing w:val="1"/>
          <w:sz w:val="22"/>
          <w:szCs w:val="22"/>
          <w:lang w:val="en-US" w:eastAsia="da-DK"/>
        </w:rPr>
        <w:t>it</w:t>
      </w:r>
      <w:r w:rsidRPr="00D06532">
        <w:rPr>
          <w:rFonts w:asciiTheme="minorHAnsi" w:eastAsia="Times New Roman" w:hAnsiTheme="minorHAnsi" w:cstheme="minorHAnsi"/>
          <w:sz w:val="22"/>
          <w:szCs w:val="22"/>
          <w:lang w:val="en-US" w:eastAsia="da-DK"/>
        </w:rPr>
        <w:t>h</w:t>
      </w:r>
      <w:r w:rsidRPr="00D06532">
        <w:rPr>
          <w:rFonts w:asciiTheme="minorHAnsi" w:eastAsia="Times New Roman" w:hAnsiTheme="minorHAnsi" w:cstheme="minorHAnsi"/>
          <w:spacing w:val="-6"/>
          <w:sz w:val="22"/>
          <w:szCs w:val="22"/>
          <w:lang w:val="en-US" w:eastAsia="da-DK"/>
        </w:rPr>
        <w:t xml:space="preserve"> </w:t>
      </w:r>
      <w:r w:rsidRPr="00D06532">
        <w:rPr>
          <w:rFonts w:asciiTheme="minorHAnsi" w:eastAsia="Times New Roman" w:hAnsiTheme="minorHAnsi" w:cstheme="minorHAnsi"/>
          <w:sz w:val="22"/>
          <w:szCs w:val="22"/>
          <w:lang w:val="en-US" w:eastAsia="da-DK"/>
        </w:rPr>
        <w:t>a</w:t>
      </w:r>
      <w:r w:rsidRPr="00D06532">
        <w:rPr>
          <w:rFonts w:asciiTheme="minorHAnsi" w:eastAsia="Times New Roman" w:hAnsiTheme="minorHAnsi" w:cstheme="minorHAnsi"/>
          <w:spacing w:val="-5"/>
          <w:sz w:val="22"/>
          <w:szCs w:val="22"/>
          <w:lang w:val="en-US" w:eastAsia="da-DK"/>
        </w:rPr>
        <w:t xml:space="preserve"> </w:t>
      </w:r>
      <w:r w:rsidRPr="00D06532">
        <w:rPr>
          <w:rFonts w:asciiTheme="minorHAnsi" w:eastAsia="Times New Roman" w:hAnsiTheme="minorHAnsi" w:cstheme="minorHAnsi"/>
          <w:spacing w:val="-1"/>
          <w:sz w:val="22"/>
          <w:szCs w:val="22"/>
          <w:lang w:val="en-US" w:eastAsia="da-DK"/>
        </w:rPr>
        <w:t>c</w:t>
      </w:r>
      <w:r w:rsidRPr="00D06532">
        <w:rPr>
          <w:rFonts w:asciiTheme="minorHAnsi" w:eastAsia="Times New Roman" w:hAnsiTheme="minorHAnsi" w:cstheme="minorHAnsi"/>
          <w:spacing w:val="2"/>
          <w:sz w:val="22"/>
          <w:szCs w:val="22"/>
          <w:lang w:val="en-US" w:eastAsia="da-DK"/>
        </w:rPr>
        <w:t>a</w:t>
      </w:r>
      <w:r w:rsidRPr="00D06532">
        <w:rPr>
          <w:rFonts w:asciiTheme="minorHAnsi" w:eastAsia="Times New Roman" w:hAnsiTheme="minorHAnsi" w:cstheme="minorHAnsi"/>
          <w:sz w:val="22"/>
          <w:szCs w:val="22"/>
          <w:lang w:val="en-US" w:eastAsia="da-DK"/>
        </w:rPr>
        <w:t>p</w:t>
      </w:r>
      <w:r w:rsidRPr="00D06532">
        <w:rPr>
          <w:rFonts w:asciiTheme="minorHAnsi" w:eastAsia="Times New Roman" w:hAnsiTheme="minorHAnsi" w:cstheme="minorHAnsi"/>
          <w:spacing w:val="-1"/>
          <w:sz w:val="22"/>
          <w:szCs w:val="22"/>
          <w:lang w:val="en-US" w:eastAsia="da-DK"/>
        </w:rPr>
        <w:t>ac</w:t>
      </w:r>
      <w:r w:rsidRPr="00D06532">
        <w:rPr>
          <w:rFonts w:asciiTheme="minorHAnsi" w:eastAsia="Times New Roman" w:hAnsiTheme="minorHAnsi" w:cstheme="minorHAnsi"/>
          <w:spacing w:val="1"/>
          <w:sz w:val="22"/>
          <w:szCs w:val="22"/>
          <w:lang w:val="en-US" w:eastAsia="da-DK"/>
        </w:rPr>
        <w:t>it</w:t>
      </w:r>
      <w:r w:rsidRPr="00D06532">
        <w:rPr>
          <w:rFonts w:asciiTheme="minorHAnsi" w:eastAsia="Times New Roman" w:hAnsiTheme="minorHAnsi" w:cstheme="minorHAnsi"/>
          <w:sz w:val="22"/>
          <w:szCs w:val="22"/>
          <w:lang w:val="en-US" w:eastAsia="da-DK"/>
        </w:rPr>
        <w:t>y</w:t>
      </w:r>
      <w:r w:rsidRPr="00D06532">
        <w:rPr>
          <w:rFonts w:asciiTheme="minorHAnsi" w:eastAsia="Times New Roman" w:hAnsiTheme="minorHAnsi" w:cstheme="minorHAnsi"/>
          <w:spacing w:val="-6"/>
          <w:sz w:val="22"/>
          <w:szCs w:val="22"/>
          <w:lang w:val="en-US" w:eastAsia="da-DK"/>
        </w:rPr>
        <w:t xml:space="preserve"> </w:t>
      </w:r>
      <w:r w:rsidRPr="00D06532">
        <w:rPr>
          <w:rFonts w:asciiTheme="minorHAnsi" w:eastAsia="Times New Roman" w:hAnsiTheme="minorHAnsi" w:cstheme="minorHAnsi"/>
          <w:spacing w:val="1"/>
          <w:sz w:val="22"/>
          <w:szCs w:val="22"/>
          <w:lang w:val="en-US" w:eastAsia="da-DK"/>
        </w:rPr>
        <w:t>o</w:t>
      </w:r>
      <w:r w:rsidRPr="00D06532">
        <w:rPr>
          <w:rFonts w:asciiTheme="minorHAnsi" w:eastAsia="Times New Roman" w:hAnsiTheme="minorHAnsi" w:cstheme="minorHAnsi"/>
          <w:sz w:val="22"/>
          <w:szCs w:val="22"/>
          <w:lang w:val="en-US" w:eastAsia="da-DK"/>
        </w:rPr>
        <w:t>f</w:t>
      </w:r>
      <w:r w:rsidRPr="00D06532">
        <w:rPr>
          <w:rFonts w:asciiTheme="minorHAnsi" w:eastAsia="Times New Roman" w:hAnsiTheme="minorHAnsi" w:cstheme="minorHAnsi"/>
          <w:spacing w:val="-7"/>
          <w:sz w:val="22"/>
          <w:szCs w:val="22"/>
          <w:lang w:val="en-US" w:eastAsia="da-DK"/>
        </w:rPr>
        <w:t xml:space="preserve"> SWL </w:t>
      </w:r>
      <w:r w:rsidRPr="00D06532">
        <w:rPr>
          <w:rFonts w:asciiTheme="minorHAnsi" w:eastAsia="Times New Roman" w:hAnsiTheme="minorHAnsi" w:cstheme="minorHAnsi"/>
          <w:sz w:val="22"/>
          <w:szCs w:val="22"/>
          <w:lang w:val="en-US" w:eastAsia="da-DK"/>
        </w:rPr>
        <w:t>300</w:t>
      </w:r>
      <w:r w:rsidRPr="00D06532">
        <w:rPr>
          <w:rFonts w:asciiTheme="minorHAnsi" w:eastAsia="Times New Roman" w:hAnsiTheme="minorHAnsi" w:cstheme="minorHAnsi"/>
          <w:spacing w:val="-4"/>
          <w:sz w:val="22"/>
          <w:szCs w:val="22"/>
          <w:lang w:val="en-US" w:eastAsia="da-DK"/>
        </w:rPr>
        <w:t xml:space="preserve"> </w:t>
      </w:r>
      <w:r w:rsidRPr="00D06532">
        <w:rPr>
          <w:rFonts w:asciiTheme="minorHAnsi" w:eastAsia="Times New Roman" w:hAnsiTheme="minorHAnsi" w:cstheme="minorHAnsi"/>
          <w:spacing w:val="-1"/>
          <w:sz w:val="22"/>
          <w:szCs w:val="22"/>
          <w:lang w:val="en-US" w:eastAsia="da-DK"/>
        </w:rPr>
        <w:t>k</w:t>
      </w:r>
      <w:r w:rsidRPr="00D06532">
        <w:rPr>
          <w:rFonts w:asciiTheme="minorHAnsi" w:eastAsia="Times New Roman" w:hAnsiTheme="minorHAnsi" w:cstheme="minorHAnsi"/>
          <w:sz w:val="22"/>
          <w:szCs w:val="22"/>
          <w:lang w:val="en-US" w:eastAsia="da-DK"/>
        </w:rPr>
        <w:t>g</w:t>
      </w:r>
      <w:r w:rsidRPr="00D06532">
        <w:rPr>
          <w:rFonts w:asciiTheme="minorHAnsi" w:eastAsia="Times New Roman" w:hAnsiTheme="minorHAnsi" w:cstheme="minorHAnsi"/>
          <w:spacing w:val="-4"/>
          <w:sz w:val="22"/>
          <w:szCs w:val="22"/>
          <w:lang w:val="en-US" w:eastAsia="da-DK"/>
        </w:rPr>
        <w:t xml:space="preserve"> </w:t>
      </w:r>
      <w:r w:rsidRPr="00D06532">
        <w:rPr>
          <w:rFonts w:asciiTheme="minorHAnsi" w:eastAsia="Times New Roman" w:hAnsiTheme="minorHAnsi" w:cstheme="minorHAnsi"/>
          <w:spacing w:val="-1"/>
          <w:sz w:val="22"/>
          <w:szCs w:val="22"/>
          <w:lang w:val="en-US" w:eastAsia="da-DK"/>
        </w:rPr>
        <w:t>a</w:t>
      </w:r>
      <w:r w:rsidRPr="00D06532">
        <w:rPr>
          <w:rFonts w:asciiTheme="minorHAnsi" w:eastAsia="Times New Roman" w:hAnsiTheme="minorHAnsi" w:cstheme="minorHAnsi"/>
          <w:sz w:val="22"/>
          <w:szCs w:val="22"/>
          <w:lang w:val="en-US" w:eastAsia="da-DK"/>
        </w:rPr>
        <w:t>t</w:t>
      </w:r>
      <w:r w:rsidRPr="00D06532">
        <w:rPr>
          <w:rFonts w:asciiTheme="minorHAnsi" w:eastAsia="Times New Roman" w:hAnsiTheme="minorHAnsi" w:cstheme="minorHAnsi"/>
          <w:spacing w:val="-4"/>
          <w:sz w:val="22"/>
          <w:szCs w:val="22"/>
          <w:lang w:val="en-US" w:eastAsia="da-DK"/>
        </w:rPr>
        <w:t xml:space="preserve"> </w:t>
      </w:r>
      <w:r w:rsidRPr="00D06532">
        <w:rPr>
          <w:rFonts w:asciiTheme="minorHAnsi" w:eastAsia="Times New Roman" w:hAnsiTheme="minorHAnsi" w:cstheme="minorHAnsi"/>
          <w:sz w:val="22"/>
          <w:szCs w:val="22"/>
          <w:lang w:val="en-US" w:eastAsia="da-DK"/>
        </w:rPr>
        <w:t>2.0</w:t>
      </w:r>
      <w:r w:rsidRPr="00D06532">
        <w:rPr>
          <w:rFonts w:asciiTheme="minorHAnsi" w:eastAsia="Times New Roman" w:hAnsiTheme="minorHAnsi" w:cstheme="minorHAnsi"/>
          <w:spacing w:val="-4"/>
          <w:sz w:val="22"/>
          <w:szCs w:val="22"/>
          <w:lang w:val="en-US" w:eastAsia="da-DK"/>
        </w:rPr>
        <w:t xml:space="preserve"> </w:t>
      </w:r>
      <w:r w:rsidRPr="00D06532">
        <w:rPr>
          <w:rFonts w:asciiTheme="minorHAnsi" w:eastAsia="Times New Roman" w:hAnsiTheme="minorHAnsi" w:cstheme="minorHAnsi"/>
          <w:sz w:val="22"/>
          <w:szCs w:val="22"/>
          <w:lang w:val="en-US" w:eastAsia="da-DK"/>
        </w:rPr>
        <w:t>me</w:t>
      </w:r>
      <w:r w:rsidRPr="00D06532">
        <w:rPr>
          <w:rFonts w:asciiTheme="minorHAnsi" w:eastAsia="Times New Roman" w:hAnsiTheme="minorHAnsi" w:cstheme="minorHAnsi"/>
          <w:spacing w:val="1"/>
          <w:sz w:val="22"/>
          <w:szCs w:val="22"/>
          <w:lang w:val="en-US" w:eastAsia="da-DK"/>
        </w:rPr>
        <w:t>t</w:t>
      </w:r>
      <w:r w:rsidRPr="00D06532">
        <w:rPr>
          <w:rFonts w:asciiTheme="minorHAnsi" w:eastAsia="Times New Roman" w:hAnsiTheme="minorHAnsi" w:cstheme="minorHAnsi"/>
          <w:spacing w:val="-2"/>
          <w:sz w:val="22"/>
          <w:szCs w:val="22"/>
          <w:lang w:val="en-US" w:eastAsia="da-DK"/>
        </w:rPr>
        <w:t>e</w:t>
      </w:r>
      <w:r w:rsidRPr="00D06532">
        <w:rPr>
          <w:rFonts w:asciiTheme="minorHAnsi" w:eastAsia="Times New Roman" w:hAnsiTheme="minorHAnsi" w:cstheme="minorHAnsi"/>
          <w:sz w:val="22"/>
          <w:szCs w:val="22"/>
          <w:lang w:val="en-US" w:eastAsia="da-DK"/>
        </w:rPr>
        <w:t>rs</w:t>
      </w:r>
      <w:r w:rsidRPr="00D06532">
        <w:rPr>
          <w:rFonts w:asciiTheme="minorHAnsi" w:eastAsia="Times New Roman" w:hAnsiTheme="minorHAnsi" w:cstheme="minorHAnsi"/>
          <w:spacing w:val="-5"/>
          <w:sz w:val="22"/>
          <w:szCs w:val="22"/>
          <w:lang w:val="en-US" w:eastAsia="da-DK"/>
        </w:rPr>
        <w:t xml:space="preserve"> out</w:t>
      </w:r>
      <w:r w:rsidRPr="00D06532">
        <w:rPr>
          <w:rFonts w:asciiTheme="minorHAnsi" w:eastAsia="Times New Roman" w:hAnsiTheme="minorHAnsi" w:cstheme="minorHAnsi"/>
          <w:sz w:val="22"/>
          <w:szCs w:val="22"/>
          <w:lang w:val="en-US" w:eastAsia="da-DK"/>
        </w:rPr>
        <w:t>re</w:t>
      </w:r>
      <w:r w:rsidRPr="00D06532">
        <w:rPr>
          <w:rFonts w:asciiTheme="minorHAnsi" w:eastAsia="Times New Roman" w:hAnsiTheme="minorHAnsi" w:cstheme="minorHAnsi"/>
          <w:spacing w:val="-1"/>
          <w:sz w:val="22"/>
          <w:szCs w:val="22"/>
          <w:lang w:val="en-US" w:eastAsia="da-DK"/>
        </w:rPr>
        <w:t>ac</w:t>
      </w:r>
      <w:r w:rsidRPr="00D06532">
        <w:rPr>
          <w:rFonts w:asciiTheme="minorHAnsi" w:eastAsia="Times New Roman" w:hAnsiTheme="minorHAnsi" w:cstheme="minorHAnsi"/>
          <w:sz w:val="22"/>
          <w:szCs w:val="22"/>
          <w:lang w:val="en-US" w:eastAsia="da-DK"/>
        </w:rPr>
        <w:t>h</w:t>
      </w:r>
      <w:r w:rsidRPr="00D06532">
        <w:rPr>
          <w:rFonts w:asciiTheme="minorHAnsi" w:eastAsia="Times New Roman" w:hAnsiTheme="minorHAnsi" w:cstheme="minorHAnsi"/>
          <w:spacing w:val="-6"/>
          <w:sz w:val="22"/>
          <w:szCs w:val="22"/>
          <w:lang w:val="en-US" w:eastAsia="da-DK"/>
        </w:rPr>
        <w:t xml:space="preserve"> </w:t>
      </w:r>
      <w:r w:rsidRPr="00D06532">
        <w:rPr>
          <w:rFonts w:asciiTheme="minorHAnsi" w:eastAsia="Times New Roman" w:hAnsiTheme="minorHAnsi" w:cstheme="minorHAnsi"/>
          <w:spacing w:val="-1"/>
          <w:sz w:val="22"/>
          <w:szCs w:val="22"/>
          <w:lang w:val="en-US" w:eastAsia="da-DK"/>
        </w:rPr>
        <w:t>(</w:t>
      </w:r>
      <w:r w:rsidRPr="00D06532">
        <w:rPr>
          <w:rFonts w:asciiTheme="minorHAnsi" w:eastAsia="Times New Roman" w:hAnsiTheme="minorHAnsi" w:cstheme="minorHAnsi"/>
          <w:spacing w:val="1"/>
          <w:sz w:val="22"/>
          <w:szCs w:val="22"/>
          <w:lang w:val="en-US" w:eastAsia="da-DK"/>
        </w:rPr>
        <w:t>o</w:t>
      </w:r>
      <w:r w:rsidRPr="00D06532">
        <w:rPr>
          <w:rFonts w:asciiTheme="minorHAnsi" w:eastAsia="Times New Roman" w:hAnsiTheme="minorHAnsi" w:cstheme="minorHAnsi"/>
          <w:spacing w:val="-1"/>
          <w:sz w:val="22"/>
          <w:szCs w:val="22"/>
          <w:lang w:val="en-US" w:eastAsia="da-DK"/>
        </w:rPr>
        <w:t>v</w:t>
      </w:r>
      <w:r w:rsidRPr="00D06532">
        <w:rPr>
          <w:rFonts w:asciiTheme="minorHAnsi" w:eastAsia="Times New Roman" w:hAnsiTheme="minorHAnsi" w:cstheme="minorHAnsi"/>
          <w:sz w:val="22"/>
          <w:szCs w:val="22"/>
          <w:lang w:val="en-US" w:eastAsia="da-DK"/>
        </w:rPr>
        <w:t>er</w:t>
      </w:r>
      <w:r w:rsidRPr="00D06532">
        <w:rPr>
          <w:rFonts w:asciiTheme="minorHAnsi" w:eastAsia="Times New Roman" w:hAnsiTheme="minorHAnsi" w:cstheme="minorHAnsi"/>
          <w:spacing w:val="-5"/>
          <w:sz w:val="22"/>
          <w:szCs w:val="22"/>
          <w:lang w:val="en-US" w:eastAsia="da-DK"/>
        </w:rPr>
        <w:t xml:space="preserve"> </w:t>
      </w:r>
      <w:r w:rsidRPr="00D06532">
        <w:rPr>
          <w:rFonts w:asciiTheme="minorHAnsi" w:eastAsia="Times New Roman" w:hAnsiTheme="minorHAnsi" w:cstheme="minorHAnsi"/>
          <w:spacing w:val="1"/>
          <w:sz w:val="22"/>
          <w:szCs w:val="22"/>
          <w:lang w:val="en-US" w:eastAsia="da-DK"/>
        </w:rPr>
        <w:t>t</w:t>
      </w:r>
      <w:r w:rsidRPr="00D06532">
        <w:rPr>
          <w:rFonts w:asciiTheme="minorHAnsi" w:eastAsia="Times New Roman" w:hAnsiTheme="minorHAnsi" w:cstheme="minorHAnsi"/>
          <w:spacing w:val="-2"/>
          <w:sz w:val="22"/>
          <w:szCs w:val="22"/>
          <w:lang w:val="en-US" w:eastAsia="da-DK"/>
        </w:rPr>
        <w:t>h</w:t>
      </w:r>
      <w:r w:rsidRPr="00D06532">
        <w:rPr>
          <w:rFonts w:asciiTheme="minorHAnsi" w:eastAsia="Times New Roman" w:hAnsiTheme="minorHAnsi" w:cstheme="minorHAnsi"/>
          <w:sz w:val="22"/>
          <w:szCs w:val="22"/>
          <w:lang w:val="en-US" w:eastAsia="da-DK"/>
        </w:rPr>
        <w:t>e</w:t>
      </w:r>
      <w:r w:rsidRPr="00D06532">
        <w:rPr>
          <w:rFonts w:asciiTheme="minorHAnsi" w:eastAsia="Times New Roman" w:hAnsiTheme="minorHAnsi" w:cstheme="minorHAnsi"/>
          <w:spacing w:val="-4"/>
          <w:sz w:val="22"/>
          <w:szCs w:val="22"/>
          <w:lang w:val="en-US" w:eastAsia="da-DK"/>
        </w:rPr>
        <w:t xml:space="preserve"> </w:t>
      </w:r>
      <w:r w:rsidRPr="00D06532">
        <w:rPr>
          <w:rFonts w:asciiTheme="minorHAnsi" w:eastAsia="Times New Roman" w:hAnsiTheme="minorHAnsi" w:cstheme="minorHAnsi"/>
          <w:spacing w:val="-1"/>
          <w:sz w:val="22"/>
          <w:szCs w:val="22"/>
          <w:lang w:val="en-US" w:eastAsia="da-DK"/>
        </w:rPr>
        <w:t>s</w:t>
      </w:r>
      <w:r w:rsidRPr="00D06532">
        <w:rPr>
          <w:rFonts w:asciiTheme="minorHAnsi" w:eastAsia="Times New Roman" w:hAnsiTheme="minorHAnsi" w:cstheme="minorHAnsi"/>
          <w:spacing w:val="1"/>
          <w:sz w:val="22"/>
          <w:szCs w:val="22"/>
          <w:lang w:val="en-US" w:eastAsia="da-DK"/>
        </w:rPr>
        <w:t>i</w:t>
      </w:r>
      <w:r w:rsidRPr="00D06532">
        <w:rPr>
          <w:rFonts w:asciiTheme="minorHAnsi" w:eastAsia="Times New Roman" w:hAnsiTheme="minorHAnsi" w:cstheme="minorHAnsi"/>
          <w:sz w:val="22"/>
          <w:szCs w:val="22"/>
          <w:lang w:val="en-US" w:eastAsia="da-DK"/>
        </w:rPr>
        <w:t>de</w:t>
      </w:r>
      <w:r w:rsidRPr="00D06532">
        <w:rPr>
          <w:rFonts w:asciiTheme="minorHAnsi" w:eastAsia="Times New Roman" w:hAnsiTheme="minorHAnsi" w:cstheme="minorHAnsi"/>
          <w:spacing w:val="-5"/>
          <w:sz w:val="22"/>
          <w:szCs w:val="22"/>
          <w:lang w:val="en-US" w:eastAsia="da-DK"/>
        </w:rPr>
        <w:t xml:space="preserve"> </w:t>
      </w:r>
      <w:r w:rsidRPr="00D06532">
        <w:rPr>
          <w:rFonts w:asciiTheme="minorHAnsi" w:eastAsia="Times New Roman" w:hAnsiTheme="minorHAnsi" w:cstheme="minorHAnsi"/>
          <w:spacing w:val="1"/>
          <w:sz w:val="22"/>
          <w:szCs w:val="22"/>
          <w:lang w:val="en-US" w:eastAsia="da-DK"/>
        </w:rPr>
        <w:t>o</w:t>
      </w:r>
      <w:r w:rsidRPr="00D06532">
        <w:rPr>
          <w:rFonts w:asciiTheme="minorHAnsi" w:eastAsia="Times New Roman" w:hAnsiTheme="minorHAnsi" w:cstheme="minorHAnsi"/>
          <w:sz w:val="22"/>
          <w:szCs w:val="22"/>
          <w:lang w:val="en-US" w:eastAsia="da-DK"/>
        </w:rPr>
        <w:t>f</w:t>
      </w:r>
      <w:r w:rsidRPr="00D06532">
        <w:rPr>
          <w:rFonts w:asciiTheme="minorHAnsi" w:eastAsia="Times New Roman" w:hAnsiTheme="minorHAnsi" w:cstheme="minorHAnsi"/>
          <w:w w:val="99"/>
          <w:sz w:val="22"/>
          <w:szCs w:val="22"/>
          <w:lang w:val="en-US" w:eastAsia="da-DK"/>
        </w:rPr>
        <w:t xml:space="preserve"> </w:t>
      </w:r>
      <w:r w:rsidRPr="00D06532">
        <w:rPr>
          <w:rFonts w:asciiTheme="minorHAnsi" w:eastAsia="Times New Roman" w:hAnsiTheme="minorHAnsi" w:cstheme="minorHAnsi"/>
          <w:spacing w:val="1"/>
          <w:sz w:val="22"/>
          <w:szCs w:val="22"/>
          <w:lang w:val="en-US" w:eastAsia="da-DK"/>
        </w:rPr>
        <w:t>t</w:t>
      </w:r>
      <w:r w:rsidRPr="00D06532">
        <w:rPr>
          <w:rFonts w:asciiTheme="minorHAnsi" w:eastAsia="Times New Roman" w:hAnsiTheme="minorHAnsi" w:cstheme="minorHAnsi"/>
          <w:spacing w:val="-2"/>
          <w:sz w:val="22"/>
          <w:szCs w:val="22"/>
          <w:lang w:val="en-US" w:eastAsia="da-DK"/>
        </w:rPr>
        <w:t>h</w:t>
      </w:r>
      <w:r w:rsidRPr="00D06532">
        <w:rPr>
          <w:rFonts w:asciiTheme="minorHAnsi" w:eastAsia="Times New Roman" w:hAnsiTheme="minorHAnsi" w:cstheme="minorHAnsi"/>
          <w:sz w:val="22"/>
          <w:szCs w:val="22"/>
          <w:lang w:val="en-US" w:eastAsia="da-DK"/>
        </w:rPr>
        <w:t>e</w:t>
      </w:r>
      <w:r w:rsidRPr="00D06532">
        <w:rPr>
          <w:rFonts w:asciiTheme="minorHAnsi" w:eastAsia="Times New Roman" w:hAnsiTheme="minorHAnsi" w:cstheme="minorHAnsi"/>
          <w:spacing w:val="-5"/>
          <w:sz w:val="22"/>
          <w:szCs w:val="22"/>
          <w:lang w:val="en-US" w:eastAsia="da-DK"/>
        </w:rPr>
        <w:t xml:space="preserve"> </w:t>
      </w:r>
      <w:r w:rsidRPr="00D06532">
        <w:rPr>
          <w:rFonts w:asciiTheme="minorHAnsi" w:eastAsia="Times New Roman" w:hAnsiTheme="minorHAnsi" w:cstheme="minorHAnsi"/>
          <w:sz w:val="22"/>
          <w:szCs w:val="22"/>
          <w:lang w:val="en-US" w:eastAsia="da-DK"/>
        </w:rPr>
        <w:t>b</w:t>
      </w:r>
      <w:r w:rsidRPr="00D06532">
        <w:rPr>
          <w:rFonts w:asciiTheme="minorHAnsi" w:eastAsia="Times New Roman" w:hAnsiTheme="minorHAnsi" w:cstheme="minorHAnsi"/>
          <w:spacing w:val="1"/>
          <w:sz w:val="22"/>
          <w:szCs w:val="22"/>
          <w:lang w:val="en-US" w:eastAsia="da-DK"/>
        </w:rPr>
        <w:t>o</w:t>
      </w:r>
      <w:r w:rsidRPr="00D06532">
        <w:rPr>
          <w:rFonts w:asciiTheme="minorHAnsi" w:eastAsia="Times New Roman" w:hAnsiTheme="minorHAnsi" w:cstheme="minorHAnsi"/>
          <w:spacing w:val="-1"/>
          <w:sz w:val="22"/>
          <w:szCs w:val="22"/>
          <w:lang w:val="en-US" w:eastAsia="da-DK"/>
        </w:rPr>
        <w:t>a</w:t>
      </w:r>
      <w:r w:rsidRPr="00D06532">
        <w:rPr>
          <w:rFonts w:asciiTheme="minorHAnsi" w:eastAsia="Times New Roman" w:hAnsiTheme="minorHAnsi" w:cstheme="minorHAnsi"/>
          <w:spacing w:val="1"/>
          <w:sz w:val="22"/>
          <w:szCs w:val="22"/>
          <w:lang w:val="en-US" w:eastAsia="da-DK"/>
        </w:rPr>
        <w:t>t</w:t>
      </w:r>
      <w:r w:rsidRPr="00D06532">
        <w:rPr>
          <w:rFonts w:asciiTheme="minorHAnsi" w:eastAsia="Times New Roman" w:hAnsiTheme="minorHAnsi" w:cstheme="minorHAnsi"/>
          <w:sz w:val="22"/>
          <w:szCs w:val="22"/>
          <w:lang w:val="en-US" w:eastAsia="da-DK"/>
        </w:rPr>
        <w:t>)</w:t>
      </w:r>
      <w:r w:rsidRPr="00D06532">
        <w:rPr>
          <w:rFonts w:asciiTheme="minorHAnsi" w:eastAsia="Times New Roman" w:hAnsiTheme="minorHAnsi" w:cstheme="minorHAnsi"/>
          <w:spacing w:val="-6"/>
          <w:sz w:val="22"/>
          <w:szCs w:val="22"/>
          <w:lang w:val="en-US" w:eastAsia="da-DK"/>
        </w:rPr>
        <w:t xml:space="preserve"> </w:t>
      </w:r>
      <w:r w:rsidRPr="00D06532">
        <w:rPr>
          <w:rFonts w:asciiTheme="minorHAnsi" w:eastAsia="Times New Roman" w:hAnsiTheme="minorHAnsi" w:cstheme="minorHAnsi"/>
          <w:spacing w:val="-1"/>
          <w:sz w:val="22"/>
          <w:szCs w:val="22"/>
          <w:lang w:val="en-US" w:eastAsia="da-DK"/>
        </w:rPr>
        <w:t>s</w:t>
      </w:r>
      <w:r w:rsidRPr="00D06532">
        <w:rPr>
          <w:rFonts w:asciiTheme="minorHAnsi" w:eastAsia="Times New Roman" w:hAnsiTheme="minorHAnsi" w:cstheme="minorHAnsi"/>
          <w:spacing w:val="-2"/>
          <w:sz w:val="22"/>
          <w:szCs w:val="22"/>
          <w:lang w:val="en-US" w:eastAsia="da-DK"/>
        </w:rPr>
        <w:t>h</w:t>
      </w:r>
      <w:r w:rsidRPr="00D06532">
        <w:rPr>
          <w:rFonts w:asciiTheme="minorHAnsi" w:eastAsia="Times New Roman" w:hAnsiTheme="minorHAnsi" w:cstheme="minorHAnsi"/>
          <w:spacing w:val="-1"/>
          <w:sz w:val="22"/>
          <w:szCs w:val="22"/>
          <w:lang w:val="en-US" w:eastAsia="da-DK"/>
        </w:rPr>
        <w:t>a</w:t>
      </w:r>
      <w:r w:rsidRPr="00D06532">
        <w:rPr>
          <w:rFonts w:asciiTheme="minorHAnsi" w:eastAsia="Times New Roman" w:hAnsiTheme="minorHAnsi" w:cstheme="minorHAnsi"/>
          <w:spacing w:val="1"/>
          <w:sz w:val="22"/>
          <w:szCs w:val="22"/>
          <w:lang w:val="en-US" w:eastAsia="da-DK"/>
        </w:rPr>
        <w:t>l</w:t>
      </w:r>
      <w:r w:rsidRPr="00D06532">
        <w:rPr>
          <w:rFonts w:asciiTheme="minorHAnsi" w:eastAsia="Times New Roman" w:hAnsiTheme="minorHAnsi" w:cstheme="minorHAnsi"/>
          <w:sz w:val="22"/>
          <w:szCs w:val="22"/>
          <w:lang w:val="en-US" w:eastAsia="da-DK"/>
        </w:rPr>
        <w:t>l</w:t>
      </w:r>
      <w:r w:rsidRPr="00D06532">
        <w:rPr>
          <w:rFonts w:asciiTheme="minorHAnsi" w:eastAsia="Times New Roman" w:hAnsiTheme="minorHAnsi" w:cstheme="minorHAnsi"/>
          <w:spacing w:val="-5"/>
          <w:sz w:val="22"/>
          <w:szCs w:val="22"/>
          <w:lang w:val="en-US" w:eastAsia="da-DK"/>
        </w:rPr>
        <w:t xml:space="preserve"> </w:t>
      </w:r>
      <w:r w:rsidRPr="00D06532">
        <w:rPr>
          <w:rFonts w:asciiTheme="minorHAnsi" w:eastAsia="Times New Roman" w:hAnsiTheme="minorHAnsi" w:cstheme="minorHAnsi"/>
          <w:sz w:val="22"/>
          <w:szCs w:val="22"/>
          <w:lang w:val="en-US" w:eastAsia="da-DK"/>
        </w:rPr>
        <w:t>be</w:t>
      </w:r>
      <w:r w:rsidRPr="00D06532">
        <w:rPr>
          <w:rFonts w:asciiTheme="minorHAnsi" w:eastAsia="Times New Roman" w:hAnsiTheme="minorHAnsi" w:cstheme="minorHAnsi"/>
          <w:spacing w:val="-5"/>
          <w:sz w:val="22"/>
          <w:szCs w:val="22"/>
          <w:lang w:val="en-US" w:eastAsia="da-DK"/>
        </w:rPr>
        <w:t xml:space="preserve"> </w:t>
      </w:r>
      <w:r w:rsidRPr="00D06532">
        <w:rPr>
          <w:rFonts w:asciiTheme="minorHAnsi" w:eastAsia="Times New Roman" w:hAnsiTheme="minorHAnsi" w:cstheme="minorHAnsi"/>
          <w:spacing w:val="-1"/>
          <w:sz w:val="22"/>
          <w:szCs w:val="22"/>
          <w:lang w:val="en-US" w:eastAsia="da-DK"/>
        </w:rPr>
        <w:t>f</w:t>
      </w:r>
      <w:r w:rsidRPr="00D06532">
        <w:rPr>
          <w:rFonts w:asciiTheme="minorHAnsi" w:eastAsia="Times New Roman" w:hAnsiTheme="minorHAnsi" w:cstheme="minorHAnsi"/>
          <w:spacing w:val="1"/>
          <w:sz w:val="22"/>
          <w:szCs w:val="22"/>
          <w:lang w:val="en-US" w:eastAsia="da-DK"/>
        </w:rPr>
        <w:t>i</w:t>
      </w:r>
      <w:r w:rsidRPr="00D06532">
        <w:rPr>
          <w:rFonts w:asciiTheme="minorHAnsi" w:eastAsia="Times New Roman" w:hAnsiTheme="minorHAnsi" w:cstheme="minorHAnsi"/>
          <w:spacing w:val="-2"/>
          <w:sz w:val="22"/>
          <w:szCs w:val="22"/>
          <w:lang w:val="en-US" w:eastAsia="da-DK"/>
        </w:rPr>
        <w:t>t</w:t>
      </w:r>
      <w:r w:rsidRPr="00D06532">
        <w:rPr>
          <w:rFonts w:asciiTheme="minorHAnsi" w:eastAsia="Times New Roman" w:hAnsiTheme="minorHAnsi" w:cstheme="minorHAnsi"/>
          <w:spacing w:val="1"/>
          <w:sz w:val="22"/>
          <w:szCs w:val="22"/>
          <w:lang w:val="en-US" w:eastAsia="da-DK"/>
        </w:rPr>
        <w:t>t</w:t>
      </w:r>
      <w:r w:rsidR="00D67AE2">
        <w:rPr>
          <w:rFonts w:asciiTheme="minorHAnsi" w:eastAsia="Times New Roman" w:hAnsiTheme="minorHAnsi" w:cstheme="minorHAnsi"/>
          <w:sz w:val="22"/>
          <w:szCs w:val="22"/>
          <w:lang w:val="en-US" w:eastAsia="da-DK"/>
        </w:rPr>
        <w:t xml:space="preserve">ed for application in the </w:t>
      </w:r>
      <w:r w:rsidR="003735F3">
        <w:rPr>
          <w:rFonts w:asciiTheme="minorHAnsi" w:eastAsia="Times New Roman" w:hAnsiTheme="minorHAnsi" w:cstheme="minorHAnsi"/>
          <w:sz w:val="22"/>
          <w:szCs w:val="22"/>
          <w:lang w:val="en-US" w:eastAsia="da-DK"/>
        </w:rPr>
        <w:t xml:space="preserve">both </w:t>
      </w:r>
      <w:r w:rsidR="00D67AE2">
        <w:rPr>
          <w:rFonts w:asciiTheme="minorHAnsi" w:eastAsia="Times New Roman" w:hAnsiTheme="minorHAnsi" w:cstheme="minorHAnsi"/>
          <w:sz w:val="22"/>
          <w:szCs w:val="22"/>
          <w:lang w:val="en-US" w:eastAsia="da-DK"/>
        </w:rPr>
        <w:t>rescue zone</w:t>
      </w:r>
      <w:r w:rsidR="003735F3">
        <w:rPr>
          <w:rFonts w:asciiTheme="minorHAnsi" w:eastAsia="Times New Roman" w:hAnsiTheme="minorHAnsi" w:cstheme="minorHAnsi"/>
          <w:sz w:val="22"/>
          <w:szCs w:val="22"/>
          <w:lang w:val="en-US" w:eastAsia="da-DK"/>
        </w:rPr>
        <w:t>s</w:t>
      </w:r>
      <w:r w:rsidR="00D67AE2">
        <w:rPr>
          <w:rFonts w:asciiTheme="minorHAnsi" w:eastAsia="Times New Roman" w:hAnsiTheme="minorHAnsi" w:cstheme="minorHAnsi"/>
          <w:sz w:val="22"/>
          <w:szCs w:val="22"/>
          <w:lang w:val="en-US" w:eastAsia="da-DK"/>
        </w:rPr>
        <w:t>.</w:t>
      </w:r>
    </w:p>
    <w:p w:rsidR="00D67AE2" w:rsidRPr="00D06532" w:rsidRDefault="00D67AE2" w:rsidP="00D67AE2">
      <w:pPr>
        <w:widowControl w:val="0"/>
        <w:kinsoku w:val="0"/>
        <w:overflowPunct w:val="0"/>
        <w:autoSpaceDE w:val="0"/>
        <w:autoSpaceDN w:val="0"/>
        <w:adjustRightInd w:val="0"/>
        <w:spacing w:before="74" w:line="276" w:lineRule="auto"/>
        <w:ind w:right="230"/>
        <w:rPr>
          <w:rFonts w:asciiTheme="minorHAnsi" w:eastAsia="Times New Roman" w:hAnsiTheme="minorHAnsi" w:cstheme="minorHAnsi"/>
          <w:sz w:val="22"/>
          <w:szCs w:val="22"/>
          <w:lang w:val="en-US" w:eastAsia="da-DK"/>
        </w:rPr>
      </w:pPr>
      <w:r>
        <w:rPr>
          <w:rFonts w:asciiTheme="minorHAnsi" w:eastAsia="Times New Roman" w:hAnsiTheme="minorHAnsi" w:cstheme="minorHAnsi"/>
          <w:sz w:val="22"/>
          <w:szCs w:val="22"/>
          <w:lang w:val="en-US" w:eastAsia="da-DK"/>
        </w:rPr>
        <w:t>Alternative and efficient arrangements may be fitted instead of the crane or with the crane, for example net scoops.</w:t>
      </w:r>
    </w:p>
    <w:p w:rsidR="004D1B11" w:rsidRPr="00D06532" w:rsidRDefault="004D1B11" w:rsidP="004D1B11">
      <w:pPr>
        <w:pStyle w:val="Brdtekst"/>
        <w:rPr>
          <w:rFonts w:asciiTheme="minorHAnsi" w:hAnsiTheme="minorHAnsi" w:cstheme="minorHAnsi"/>
          <w:lang w:val="en-US"/>
        </w:rPr>
      </w:pPr>
    </w:p>
    <w:p w:rsidR="004D1B11" w:rsidRDefault="004D1B11" w:rsidP="00383A72">
      <w:pPr>
        <w:autoSpaceDE w:val="0"/>
        <w:autoSpaceDN w:val="0"/>
        <w:adjustRightInd w:val="0"/>
        <w:spacing w:before="60" w:after="60"/>
        <w:rPr>
          <w:rFonts w:asciiTheme="minorHAnsi" w:hAnsiTheme="minorHAnsi" w:cstheme="minorHAnsi"/>
          <w:sz w:val="22"/>
          <w:szCs w:val="22"/>
          <w:lang w:val="en-US"/>
        </w:rPr>
      </w:pPr>
    </w:p>
    <w:p w:rsidR="004D1B11" w:rsidRPr="001F2A88" w:rsidRDefault="004D1B11" w:rsidP="004D1B11">
      <w:pPr>
        <w:pStyle w:val="Overskrift1"/>
        <w:rPr>
          <w:lang w:val="en-US"/>
        </w:rPr>
      </w:pPr>
      <w:bookmarkStart w:id="94" w:name="_Toc499116566"/>
      <w:r>
        <w:rPr>
          <w:lang w:val="en-US"/>
        </w:rPr>
        <w:t>Other equipment</w:t>
      </w:r>
      <w:bookmarkEnd w:id="94"/>
    </w:p>
    <w:p w:rsidR="006E5CAF" w:rsidRPr="001F2A88" w:rsidRDefault="006E5CAF"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The coastal rescue vessel shall have efficient fenders. The fenders shall prevent the</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vessel from being damaged when it pulls alongside another vessel in rough weather</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in the open sea.</w:t>
      </w:r>
    </w:p>
    <w:p w:rsidR="006E5CAF" w:rsidRPr="001F2A88" w:rsidRDefault="006E5CAF"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The vessel shall be provided with an effective megaphone.</w:t>
      </w:r>
    </w:p>
    <w:p w:rsidR="006E5CAF" w:rsidRPr="001F2A88" w:rsidRDefault="006E5CAF" w:rsidP="00383A72">
      <w:pPr>
        <w:autoSpaceDE w:val="0"/>
        <w:autoSpaceDN w:val="0"/>
        <w:adjustRightInd w:val="0"/>
        <w:spacing w:before="60"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There shall be two approximately 4 </w:t>
      </w:r>
      <w:r w:rsidR="009433FC">
        <w:rPr>
          <w:rFonts w:asciiTheme="minorHAnsi" w:hAnsiTheme="minorHAnsi" w:cstheme="minorHAnsi"/>
          <w:sz w:val="22"/>
          <w:szCs w:val="22"/>
          <w:lang w:val="en-US"/>
        </w:rPr>
        <w:t>meters</w:t>
      </w:r>
      <w:r w:rsidRPr="001F2A88">
        <w:rPr>
          <w:rFonts w:asciiTheme="minorHAnsi" w:hAnsiTheme="minorHAnsi" w:cstheme="minorHAnsi"/>
          <w:sz w:val="22"/>
          <w:szCs w:val="22"/>
          <w:lang w:val="en-US"/>
        </w:rPr>
        <w:t xml:space="preserve"> long boathooks and one approximately 4</w:t>
      </w:r>
      <w:r w:rsidR="00A41733">
        <w:rPr>
          <w:rFonts w:asciiTheme="minorHAnsi" w:hAnsiTheme="minorHAnsi" w:cstheme="minorHAnsi"/>
          <w:sz w:val="22"/>
          <w:szCs w:val="22"/>
          <w:lang w:val="en-US"/>
        </w:rPr>
        <w:t xml:space="preserve"> </w:t>
      </w:r>
      <w:r w:rsidR="009433FC" w:rsidRPr="001F2A88">
        <w:rPr>
          <w:rFonts w:asciiTheme="minorHAnsi" w:hAnsiTheme="minorHAnsi" w:cstheme="minorHAnsi"/>
          <w:sz w:val="22"/>
          <w:szCs w:val="22"/>
          <w:lang w:val="en-US"/>
        </w:rPr>
        <w:t>meters</w:t>
      </w:r>
      <w:r w:rsidRPr="001F2A88">
        <w:rPr>
          <w:rFonts w:asciiTheme="minorHAnsi" w:hAnsiTheme="minorHAnsi" w:cstheme="minorHAnsi"/>
          <w:sz w:val="22"/>
          <w:szCs w:val="22"/>
          <w:lang w:val="en-US"/>
        </w:rPr>
        <w:t xml:space="preserve"> long pole fitted with a suitable ring approximately 50 cm in diameter.</w:t>
      </w:r>
    </w:p>
    <w:p w:rsidR="00E931FC" w:rsidRPr="00E931FC" w:rsidRDefault="006E5CAF" w:rsidP="00383A72">
      <w:pPr>
        <w:autoSpaceDE w:val="0"/>
        <w:autoSpaceDN w:val="0"/>
        <w:adjustRightInd w:val="0"/>
        <w:spacing w:after="60"/>
        <w:rPr>
          <w:rFonts w:asciiTheme="minorHAnsi" w:hAnsiTheme="minorHAnsi" w:cstheme="minorHAnsi"/>
          <w:sz w:val="22"/>
          <w:szCs w:val="22"/>
          <w:lang w:val="en-US"/>
        </w:rPr>
      </w:pPr>
      <w:r w:rsidRPr="001F2A88">
        <w:rPr>
          <w:rFonts w:asciiTheme="minorHAnsi" w:hAnsiTheme="minorHAnsi" w:cstheme="minorHAnsi"/>
          <w:sz w:val="22"/>
          <w:szCs w:val="22"/>
          <w:lang w:val="en-US"/>
        </w:rPr>
        <w:t>An approved line-throwing appliance with four projectiles and four lines shall be</w:t>
      </w:r>
      <w:r w:rsidR="00A41733">
        <w:rPr>
          <w:rFonts w:asciiTheme="minorHAnsi" w:hAnsiTheme="minorHAnsi" w:cstheme="minorHAnsi"/>
          <w:sz w:val="22"/>
          <w:szCs w:val="22"/>
          <w:lang w:val="en-US"/>
        </w:rPr>
        <w:t xml:space="preserve"> </w:t>
      </w:r>
      <w:r w:rsidR="004D1B11">
        <w:rPr>
          <w:rFonts w:asciiTheme="minorHAnsi" w:hAnsiTheme="minorHAnsi" w:cstheme="minorHAnsi"/>
          <w:sz w:val="22"/>
          <w:szCs w:val="22"/>
          <w:lang w:val="en-US"/>
        </w:rPr>
        <w:t>carried on board.</w:t>
      </w:r>
      <w:r w:rsidR="009433FC">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The vessel shall carry hauling lines, mooring equipm</w:t>
      </w:r>
      <w:r w:rsidR="00E931FC">
        <w:rPr>
          <w:rFonts w:asciiTheme="minorHAnsi" w:hAnsiTheme="minorHAnsi" w:cstheme="minorHAnsi"/>
          <w:sz w:val="22"/>
          <w:szCs w:val="22"/>
          <w:lang w:val="en-US"/>
        </w:rPr>
        <w:t>ent and tow ropes as necessary.</w:t>
      </w:r>
    </w:p>
    <w:p w:rsidR="006E5CAF" w:rsidRPr="001F2A88" w:rsidRDefault="006E5CAF" w:rsidP="00383A72">
      <w:pPr>
        <w:autoSpaceDE w:val="0"/>
        <w:autoSpaceDN w:val="0"/>
        <w:adjustRightInd w:val="0"/>
        <w:spacing w:after="60"/>
        <w:rPr>
          <w:rFonts w:asciiTheme="minorHAnsi" w:hAnsiTheme="minorHAnsi" w:cstheme="minorHAnsi"/>
          <w:sz w:val="22"/>
          <w:szCs w:val="22"/>
          <w:lang w:val="en-US"/>
        </w:rPr>
      </w:pPr>
      <w:r w:rsidRPr="001F2A88">
        <w:rPr>
          <w:rFonts w:asciiTheme="minorHAnsi" w:hAnsiTheme="minorHAnsi" w:cstheme="minorHAnsi"/>
          <w:sz w:val="22"/>
          <w:szCs w:val="22"/>
          <w:lang w:val="en-US"/>
        </w:rPr>
        <w:t>The vessel shall carry medicine and medicaments, etc. in accordance with the</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rules in force for cargo ships in the relevant service area. In addition, such medicine</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and medicaments, etc. may be carried as may be required in accordance with the</w:t>
      </w:r>
      <w:r w:rsidR="00A41733">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function of the coastal rescue vessel.</w:t>
      </w:r>
    </w:p>
    <w:p w:rsidR="006E5CAF" w:rsidRPr="001F2A88" w:rsidRDefault="006E5CAF" w:rsidP="00383A72">
      <w:pPr>
        <w:autoSpaceDE w:val="0"/>
        <w:autoSpaceDN w:val="0"/>
        <w:adjustRightInd w:val="0"/>
        <w:spacing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A suitable </w:t>
      </w:r>
      <w:proofErr w:type="spellStart"/>
      <w:r w:rsidRPr="001F2A88">
        <w:rPr>
          <w:rFonts w:asciiTheme="minorHAnsi" w:hAnsiTheme="minorHAnsi" w:cstheme="minorHAnsi"/>
          <w:sz w:val="22"/>
          <w:szCs w:val="22"/>
          <w:lang w:val="en-US"/>
        </w:rPr>
        <w:t>hoistable</w:t>
      </w:r>
      <w:proofErr w:type="spellEnd"/>
      <w:r w:rsidRPr="001F2A88">
        <w:rPr>
          <w:rFonts w:asciiTheme="minorHAnsi" w:hAnsiTheme="minorHAnsi" w:cstheme="minorHAnsi"/>
          <w:sz w:val="22"/>
          <w:szCs w:val="22"/>
          <w:lang w:val="en-US"/>
        </w:rPr>
        <w:t xml:space="preserve"> stretcher shall be carried.</w:t>
      </w:r>
    </w:p>
    <w:p w:rsidR="006E5CAF" w:rsidRPr="00A41733" w:rsidRDefault="006E5CAF" w:rsidP="00383A72">
      <w:pPr>
        <w:autoSpaceDE w:val="0"/>
        <w:autoSpaceDN w:val="0"/>
        <w:adjustRightInd w:val="0"/>
        <w:spacing w:after="60"/>
        <w:rPr>
          <w:rFonts w:asciiTheme="minorHAnsi" w:hAnsiTheme="minorHAnsi" w:cstheme="minorHAnsi"/>
          <w:sz w:val="22"/>
          <w:szCs w:val="22"/>
          <w:lang w:val="en-US"/>
        </w:rPr>
      </w:pPr>
      <w:r w:rsidRPr="001F2A88">
        <w:rPr>
          <w:rFonts w:asciiTheme="minorHAnsi" w:hAnsiTheme="minorHAnsi" w:cstheme="minorHAnsi"/>
          <w:sz w:val="22"/>
          <w:szCs w:val="22"/>
          <w:lang w:val="en-US"/>
        </w:rPr>
        <w:t xml:space="preserve">A suitable number of </w:t>
      </w:r>
      <w:r w:rsidR="009433FC" w:rsidRPr="001F2A88">
        <w:rPr>
          <w:rFonts w:asciiTheme="minorHAnsi" w:hAnsiTheme="minorHAnsi" w:cstheme="minorHAnsi"/>
          <w:sz w:val="22"/>
          <w:szCs w:val="22"/>
          <w:lang w:val="en-US"/>
        </w:rPr>
        <w:t>woolen</w:t>
      </w:r>
      <w:r w:rsidRPr="001F2A88">
        <w:rPr>
          <w:rFonts w:asciiTheme="minorHAnsi" w:hAnsiTheme="minorHAnsi" w:cstheme="minorHAnsi"/>
          <w:sz w:val="22"/>
          <w:szCs w:val="22"/>
          <w:lang w:val="en-US"/>
        </w:rPr>
        <w:t xml:space="preserve"> blankets or similar shall be carried for use by rescued</w:t>
      </w:r>
      <w:r w:rsidR="00A41733">
        <w:rPr>
          <w:rFonts w:asciiTheme="minorHAnsi" w:hAnsiTheme="minorHAnsi" w:cstheme="minorHAnsi"/>
          <w:sz w:val="22"/>
          <w:szCs w:val="22"/>
          <w:lang w:val="en-US"/>
        </w:rPr>
        <w:t xml:space="preserve"> </w:t>
      </w:r>
      <w:r w:rsidRPr="00A41733">
        <w:rPr>
          <w:rFonts w:asciiTheme="minorHAnsi" w:hAnsiTheme="minorHAnsi" w:cstheme="minorHAnsi"/>
          <w:sz w:val="22"/>
          <w:szCs w:val="22"/>
          <w:lang w:val="en-US"/>
        </w:rPr>
        <w:t>persons.</w:t>
      </w:r>
    </w:p>
    <w:p w:rsidR="00F6695B" w:rsidRDefault="006E5CAF" w:rsidP="00383A72">
      <w:pPr>
        <w:pStyle w:val="Brdtekst"/>
        <w:spacing w:before="0" w:after="60"/>
        <w:rPr>
          <w:rFonts w:asciiTheme="minorHAnsi" w:hAnsiTheme="minorHAnsi" w:cstheme="minorHAnsi"/>
          <w:sz w:val="22"/>
          <w:szCs w:val="22"/>
          <w:lang w:val="en-US"/>
        </w:rPr>
      </w:pPr>
      <w:r w:rsidRPr="001F2A88">
        <w:rPr>
          <w:rFonts w:asciiTheme="minorHAnsi" w:hAnsiTheme="minorHAnsi" w:cstheme="minorHAnsi"/>
          <w:sz w:val="22"/>
          <w:szCs w:val="22"/>
          <w:lang w:val="en-US"/>
        </w:rPr>
        <w:t>It shall be possible to prepare hot drinks or hot soup for rescued persons.</w:t>
      </w:r>
    </w:p>
    <w:p w:rsidR="00797374" w:rsidRPr="001F2A88" w:rsidRDefault="00797374" w:rsidP="00383A72">
      <w:pPr>
        <w:pStyle w:val="Brdtekst"/>
        <w:spacing w:before="0" w:after="60"/>
        <w:rPr>
          <w:rFonts w:asciiTheme="minorHAnsi" w:hAnsiTheme="minorHAnsi" w:cstheme="minorHAnsi"/>
          <w:sz w:val="22"/>
          <w:szCs w:val="22"/>
          <w:lang w:val="en-US"/>
        </w:rPr>
      </w:pPr>
    </w:p>
    <w:p w:rsidR="00A41733" w:rsidRDefault="00A41733" w:rsidP="00383A72">
      <w:pPr>
        <w:pStyle w:val="Brdtekst"/>
        <w:spacing w:before="0" w:after="60"/>
        <w:rPr>
          <w:rFonts w:asciiTheme="minorHAnsi" w:hAnsiTheme="minorHAnsi" w:cstheme="minorHAnsi"/>
          <w:sz w:val="22"/>
          <w:szCs w:val="22"/>
        </w:rPr>
      </w:pPr>
    </w:p>
    <w:p w:rsidR="00A41733" w:rsidRPr="001F2A88" w:rsidRDefault="00A41733" w:rsidP="00383A72">
      <w:pPr>
        <w:pStyle w:val="Overskrift1"/>
        <w:spacing w:after="60"/>
      </w:pPr>
      <w:bookmarkStart w:id="95" w:name="_Toc499116567"/>
      <w:r>
        <w:t>ADDITIONAL INSTALLATIONS</w:t>
      </w:r>
      <w:bookmarkEnd w:id="95"/>
    </w:p>
    <w:p w:rsidR="00A41733" w:rsidRPr="001F2A88" w:rsidRDefault="00A41733" w:rsidP="00383A72">
      <w:pPr>
        <w:autoSpaceDE w:val="0"/>
        <w:autoSpaceDN w:val="0"/>
        <w:adjustRightInd w:val="0"/>
        <w:spacing w:after="60"/>
        <w:rPr>
          <w:rFonts w:asciiTheme="minorHAnsi" w:hAnsiTheme="minorHAnsi" w:cstheme="minorHAnsi"/>
          <w:sz w:val="22"/>
          <w:szCs w:val="22"/>
          <w:lang w:val="en-US"/>
        </w:rPr>
      </w:pPr>
      <w:r w:rsidRPr="001F2A88">
        <w:rPr>
          <w:rFonts w:asciiTheme="minorHAnsi" w:hAnsiTheme="minorHAnsi" w:cstheme="minorHAnsi"/>
          <w:sz w:val="22"/>
          <w:szCs w:val="22"/>
          <w:lang w:val="en-US"/>
        </w:rPr>
        <w:t>In general, all equipment, etc. on board shall be fixed, lashed, placed in fittings,</w:t>
      </w:r>
      <w:r>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compartments or the like, and no equipment may have been placed unsecured on</w:t>
      </w:r>
      <w:r>
        <w:rPr>
          <w:rFonts w:asciiTheme="minorHAnsi" w:hAnsiTheme="minorHAnsi" w:cstheme="minorHAnsi"/>
          <w:sz w:val="22"/>
          <w:szCs w:val="22"/>
          <w:lang w:val="en-US"/>
        </w:rPr>
        <w:t xml:space="preserve"> </w:t>
      </w:r>
      <w:r w:rsidRPr="001F2A88">
        <w:rPr>
          <w:rFonts w:asciiTheme="minorHAnsi" w:hAnsiTheme="minorHAnsi" w:cstheme="minorHAnsi"/>
          <w:sz w:val="22"/>
          <w:szCs w:val="22"/>
          <w:lang w:val="en-US"/>
        </w:rPr>
        <w:t>board.</w:t>
      </w:r>
    </w:p>
    <w:p w:rsidR="00A41733" w:rsidRPr="001F2A88" w:rsidRDefault="00A41733" w:rsidP="00383A72">
      <w:pPr>
        <w:autoSpaceDE w:val="0"/>
        <w:autoSpaceDN w:val="0"/>
        <w:adjustRightInd w:val="0"/>
        <w:spacing w:after="60"/>
        <w:rPr>
          <w:rFonts w:asciiTheme="minorHAnsi" w:hAnsiTheme="minorHAnsi" w:cstheme="minorHAnsi"/>
          <w:sz w:val="22"/>
          <w:szCs w:val="22"/>
          <w:lang w:val="en-US"/>
        </w:rPr>
      </w:pPr>
      <w:r w:rsidRPr="001F2A88">
        <w:rPr>
          <w:rFonts w:asciiTheme="minorHAnsi" w:hAnsiTheme="minorHAnsi" w:cstheme="minorHAnsi"/>
          <w:sz w:val="22"/>
          <w:szCs w:val="22"/>
          <w:lang w:val="en-US"/>
        </w:rPr>
        <w:t>No equipment may be stowed in engine spaces or steering gear spaces.</w:t>
      </w:r>
    </w:p>
    <w:p w:rsidR="00A41733" w:rsidRDefault="004D1B11" w:rsidP="00383A72">
      <w:pPr>
        <w:spacing w:after="60" w:line="276"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The </w:t>
      </w:r>
      <w:r w:rsidR="00A41733" w:rsidRPr="001F2A88">
        <w:rPr>
          <w:rFonts w:asciiTheme="minorHAnsi" w:hAnsiTheme="minorHAnsi" w:cstheme="minorHAnsi"/>
          <w:sz w:val="22"/>
          <w:szCs w:val="22"/>
          <w:lang w:val="en-US"/>
        </w:rPr>
        <w:t xml:space="preserve">vessel shall be painted in highly visible </w:t>
      </w:r>
      <w:r w:rsidR="009433FC" w:rsidRPr="001F2A88">
        <w:rPr>
          <w:rFonts w:asciiTheme="minorHAnsi" w:hAnsiTheme="minorHAnsi" w:cstheme="minorHAnsi"/>
          <w:sz w:val="22"/>
          <w:szCs w:val="22"/>
          <w:lang w:val="en-US"/>
        </w:rPr>
        <w:t>colors</w:t>
      </w:r>
      <w:r w:rsidR="00A41733" w:rsidRPr="001F2A88">
        <w:rPr>
          <w:rFonts w:asciiTheme="minorHAnsi" w:hAnsiTheme="minorHAnsi" w:cstheme="minorHAnsi"/>
          <w:sz w:val="22"/>
          <w:szCs w:val="22"/>
          <w:lang w:val="en-US"/>
        </w:rPr>
        <w:t>.</w:t>
      </w:r>
    </w:p>
    <w:p w:rsidR="00F6695B" w:rsidRPr="00773AF2" w:rsidRDefault="00F6695B">
      <w:pPr>
        <w:sectPr w:rsidR="00F6695B" w:rsidRPr="00773AF2" w:rsidSect="00F6695B">
          <w:headerReference w:type="even" r:id="rId22"/>
          <w:headerReference w:type="default" r:id="rId23"/>
          <w:footerReference w:type="even" r:id="rId24"/>
          <w:footerReference w:type="default" r:id="rId25"/>
          <w:headerReference w:type="first" r:id="rId26"/>
          <w:footerReference w:type="first" r:id="rId27"/>
          <w:pgSz w:w="11907" w:h="16839"/>
          <w:pgMar w:top="1757" w:right="1134" w:bottom="1361" w:left="1191" w:header="774" w:footer="567" w:gutter="0"/>
          <w:pgNumType w:start="1"/>
          <w:cols w:space="708"/>
          <w:docGrid w:linePitch="360"/>
        </w:sectPr>
      </w:pPr>
    </w:p>
    <w:p w:rsidR="00F6695B" w:rsidRPr="00773AF2" w:rsidRDefault="00F6695B">
      <w:pPr>
        <w:rPr>
          <w:sz w:val="2"/>
        </w:rPr>
      </w:pPr>
    </w:p>
    <w:p w:rsidR="00F6695B" w:rsidRPr="00773AF2" w:rsidRDefault="00F6695B" w:rsidP="00F6695B">
      <w:pPr>
        <w:pStyle w:val="Brdtekst"/>
      </w:pPr>
    </w:p>
    <w:p w:rsidR="00F6695B" w:rsidRPr="00773AF2" w:rsidRDefault="00743A2B" w:rsidP="00F6695B">
      <w:pPr>
        <w:pStyle w:val="DNVGL-BackcoverTitle"/>
        <w:spacing w:before="10600"/>
      </w:pPr>
      <w:r w:rsidRPr="00773AF2">
        <w:t>About DNV GL</w:t>
      </w:r>
    </w:p>
    <w:p w:rsidR="00F6695B" w:rsidRPr="00773AF2" w:rsidRDefault="00743A2B" w:rsidP="00F6695B">
      <w:r w:rsidRPr="00773AF2">
        <w:t>Driven by our purpose of safeguarding life, property and the environment, DNV GL enables organizations to advance the safety and sustainability of their business. We provide classification and technical assurance along with software and independent expert advisory services to the maritime, oil &amp; gas and energy industries. We also provide certification services to customers across a wide range of industries. Operating in more than 100 countries, our professionals are dedicated to helping our customers make the world safer, smarter and greener.</w:t>
      </w:r>
    </w:p>
    <w:sectPr w:rsidR="00F6695B" w:rsidRPr="00773AF2" w:rsidSect="00F6695B">
      <w:headerReference w:type="even" r:id="rId28"/>
      <w:headerReference w:type="default" r:id="rId29"/>
      <w:footerReference w:type="even" r:id="rId30"/>
      <w:footerReference w:type="default" r:id="rId31"/>
      <w:headerReference w:type="first" r:id="rId32"/>
      <w:footerReference w:type="first" r:id="rId33"/>
      <w:pgSz w:w="11907" w:h="16839"/>
      <w:pgMar w:top="1757" w:right="1134" w:bottom="1361" w:left="1191" w:header="774" w:footer="567"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1"/>
    </wne:keymap>
    <wne:keymap wne:kcmPrimary="0232">
      <wne:acd wne:acdName="acd2"/>
    </wne:keymap>
    <wne:keymap wne:kcmPrimary="0233">
      <wne:acd wne:acdName="acd3"/>
    </wne:keymap>
    <wne:keymap wne:kcmPrimary="0234">
      <wne:acd wne:acdName="acd4"/>
    </wne:keymap>
    <wne:keymap wne:kcmPrimary="0235">
      <wne:acd wne:acdName="acd5"/>
    </wne:keymap>
    <wne:keymap wne:kcmPrimary="0236">
      <wne:acd wne:acdName="acd6"/>
    </wne:keymap>
    <wne:keymap wne:kcmPrimary="0237">
      <wne:acd wne:acdName="acd7"/>
    </wne:keymap>
    <wne:keymap wne:kcmPrimary="0238">
      <wne:acd wne:acdName="acd8"/>
    </wne:keymap>
    <wne:keymap wne:kcmPrimary="0239">
      <wne:acd wne:acdName="acd9"/>
    </wne:keymap>
    <wne:keymap wne:kcmPrimary="0342">
      <wne:acd wne:acdName="acd0"/>
    </wne:keymap>
    <wne:keymap wne:kcmPrimary="034E">
      <wne:acd wne:acdName="acd1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QAAAEI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AUA" wne:acdName="acd5" wne:fciIndexBasedOn="0065"/>
    <wne:acd wne:argValue="AQAAAAYA" wne:acdName="acd6" wne:fciIndexBasedOn="0065"/>
    <wne:acd wne:argValue="AQAAAAcA" wne:acdName="acd7" wne:fciIndexBasedOn="0065"/>
    <wne:acd wne:argValue="AQAAAAgA" wne:acdName="acd8" wne:fciIndexBasedOn="0065"/>
    <wne:acd wne:argValue="AQAAAAkA" wne:acdName="acd9" wne:fciIndexBasedOn="0065"/>
    <wne:acd wne:argValue="AQAAAAAA" wne:acdName="acd10"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E84" w:rsidRDefault="00251E84">
      <w:r>
        <w:separator/>
      </w:r>
    </w:p>
  </w:endnote>
  <w:endnote w:type="continuationSeparator" w:id="0">
    <w:p w:rsidR="00251E84" w:rsidRDefault="00251E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0" w:type="dxa"/>
        <w:right w:w="0" w:type="dxa"/>
      </w:tblCellMar>
      <w:tblLook w:val="04A0"/>
    </w:tblPr>
    <w:tblGrid>
      <w:gridCol w:w="6310"/>
      <w:gridCol w:w="227"/>
      <w:gridCol w:w="3045"/>
    </w:tblGrid>
    <w:tr w:rsidR="00CA7C33" w:rsidTr="00F6695B">
      <w:tc>
        <w:tcPr>
          <w:tcW w:w="6311" w:type="dxa"/>
          <w:tcBorders>
            <w:top w:val="single" w:sz="2" w:space="0" w:color="009FDA"/>
          </w:tcBorders>
          <w:shd w:val="clear" w:color="auto" w:fill="auto"/>
          <w:vAlign w:val="bottom"/>
        </w:tcPr>
        <w:p w:rsidR="00CA7C33" w:rsidRPr="003F3A84" w:rsidRDefault="00A33158" w:rsidP="00F6695B">
          <w:pPr>
            <w:pStyle w:val="Sidefod"/>
          </w:pPr>
          <w:sdt>
            <w:sdtPr>
              <w:tag w:val="DgLegalInformation01"/>
              <w:id w:val="1117258838"/>
              <w:showingPlcHdr/>
              <w:dataBinding w:xpath="//Tag[@name='DgLegalInformation01']" w:storeItemID="{2665E6FC-C94C-4DEF-9E35-FAB79EC0ED32}"/>
              <w:text w:multiLine="1"/>
            </w:sdtPr>
            <w:sdtContent>
              <w:r w:rsidR="00CA7C33" w:rsidRPr="00AB07EF">
                <w:rPr>
                  <w:rStyle w:val="Pladsholdertekst"/>
                </w:rPr>
                <w:t>[Legal information]</w:t>
              </w:r>
            </w:sdtContent>
          </w:sdt>
        </w:p>
      </w:tc>
      <w:tc>
        <w:tcPr>
          <w:tcW w:w="227" w:type="dxa"/>
          <w:tcBorders>
            <w:top w:val="single" w:sz="2" w:space="0" w:color="009FDA"/>
          </w:tcBorders>
          <w:shd w:val="clear" w:color="auto" w:fill="auto"/>
        </w:tcPr>
        <w:p w:rsidR="00CA7C33" w:rsidRPr="003F3A84" w:rsidRDefault="00CA7C33" w:rsidP="00F6695B">
          <w:pPr>
            <w:pStyle w:val="Sidefod"/>
          </w:pPr>
        </w:p>
      </w:tc>
      <w:tc>
        <w:tcPr>
          <w:tcW w:w="3045" w:type="dxa"/>
          <w:tcBorders>
            <w:top w:val="single" w:sz="2" w:space="0" w:color="009FDA"/>
          </w:tcBorders>
          <w:shd w:val="clear" w:color="auto" w:fill="auto"/>
          <w:vAlign w:val="bottom"/>
        </w:tcPr>
        <w:p w:rsidR="00CA7C33" w:rsidRPr="003F3A84" w:rsidRDefault="00CA7C33" w:rsidP="00F6695B">
          <w:pPr>
            <w:pStyle w:val="Sidefod"/>
            <w:jc w:val="right"/>
          </w:pPr>
        </w:p>
      </w:tc>
    </w:tr>
  </w:tbl>
  <w:p w:rsidR="00CA7C33" w:rsidRDefault="00CA7C33">
    <w:pPr>
      <w:pStyle w:val="Sidefod"/>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3D8" w:rsidRDefault="00D113D8">
    <w:pPr>
      <w:pStyle w:val="Sidefod"/>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3D8" w:rsidRDefault="00D113D8">
    <w:pPr>
      <w:pStyle w:val="Sidefod"/>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3D8" w:rsidRDefault="00D113D8">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972" w:rsidRDefault="00010972">
    <w:pPr>
      <w:pStyle w:val="Sidefod"/>
    </w:pPr>
    <w:r w:rsidRPr="00010972">
      <w:rPr>
        <w:lang w:val="da-DK" w:eastAsia="da-DK"/>
      </w:rPr>
      <w:drawing>
        <wp:inline distT="0" distB="0" distL="0" distR="0">
          <wp:extent cx="6084000" cy="4428000"/>
          <wp:effectExtent l="1905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Image1-672x489.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84000" cy="442800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0" w:type="dxa"/>
        <w:right w:w="0" w:type="dxa"/>
      </w:tblCellMar>
      <w:tblLook w:val="0000"/>
    </w:tblPr>
    <w:tblGrid>
      <w:gridCol w:w="9582"/>
    </w:tblGrid>
    <w:tr w:rsidR="00CA7C33" w:rsidTr="00F6695B">
      <w:trPr>
        <w:cantSplit/>
      </w:trPr>
      <w:tc>
        <w:tcPr>
          <w:tcW w:w="9798" w:type="dxa"/>
          <w:shd w:val="clear" w:color="auto" w:fill="auto"/>
          <w:vAlign w:val="bottom"/>
        </w:tcPr>
        <w:p w:rsidR="00CA7C33" w:rsidRDefault="00A33158" w:rsidP="00F6695B">
          <w:pPr>
            <w:keepNext/>
            <w:jc w:val="center"/>
          </w:pPr>
          <w:bookmarkStart w:id="1" w:name="DFSx2147483622i1"/>
          <w:r w:rsidRPr="00A33158">
            <w:rPr>
              <w:b/>
              <w:bCs/>
              <w:noProof/>
              <w:lang w:val="nb-NO"/>
            </w:rPr>
            <w:pict>
              <v:shapetype id="_x0000_t202" coordsize="21600,21600" o:spt="202" path="m,l,21600r21600,l21600,xe">
                <v:stroke joinstyle="miter"/>
                <v:path gradientshapeok="t" o:connecttype="rect"/>
              </v:shapetype>
              <v:shape id="Text Box 2" o:spid="_x0000_s3073" type="#_x0000_t202" style="position:absolute;left:0;text-align:left;margin-left:4.6pt;margin-top:3.45pt;width:338.95pt;height:105.5pt;z-index:251659264;visibility:visible;mso-width-relative:margin;mso-height-relative:margin" filled="f" stroked="f">
                <v:textbox style="mso-next-textbox:#Text Box 2">
                  <w:txbxContent>
                    <w:sdt>
                      <w:sdtPr>
                        <w:id w:val="440668741"/>
                        <w:temporary/>
                        <w:showingPlcHdr/>
                      </w:sdtPr>
                      <w:sdtContent>
                        <w:p w:rsidR="00CA7C33" w:rsidRDefault="00CA7C33" w:rsidP="00F6695B">
                          <w:pPr>
                            <w:pStyle w:val="DNVGL-Hidden"/>
                          </w:pPr>
                          <w:r w:rsidRPr="00B6211F">
                            <w:t>This picture may be replaced by a picture</w:t>
                          </w:r>
                          <w:r>
                            <w:t xml:space="preserve"> </w:t>
                          </w:r>
                          <w:r w:rsidRPr="00B6211F">
                            <w:t>relevant</w:t>
                          </w:r>
                          <w:r>
                            <w:t xml:space="preserve"> to this document</w:t>
                          </w:r>
                          <w:r w:rsidRPr="00B6211F">
                            <w:t>, e.g depicting the asset addressed in the</w:t>
                          </w:r>
                          <w:r>
                            <w:t xml:space="preserve"> document</w:t>
                          </w:r>
                          <w:r w:rsidRPr="00B6211F">
                            <w:t>. However, any image or picture used must be DNV GL property (e.g. downloaded from Brand Central) or DNV GL must have permission from owner to use it</w:t>
                          </w:r>
                          <w:r>
                            <w:t>.</w:t>
                          </w:r>
                        </w:p>
                        <w:p w:rsidR="00CA7C33" w:rsidRDefault="00CA7C33" w:rsidP="00F6695B">
                          <w:pPr>
                            <w:pStyle w:val="DNVGL-Hidden"/>
                          </w:pPr>
                          <w:r>
                            <w:t xml:space="preserve">Easy way to replace picture: </w:t>
                          </w:r>
                        </w:p>
                        <w:p w:rsidR="00CA7C33" w:rsidRPr="00B6211F" w:rsidRDefault="00CA7C33" w:rsidP="00F6695B">
                          <w:pPr>
                            <w:pStyle w:val="DNVGL-Hidden"/>
                          </w:pPr>
                          <w:r>
                            <w:t>Double-click on the picture, right-click, select “Change Picture”…</w:t>
                          </w:r>
                        </w:p>
                      </w:sdtContent>
                    </w:sdt>
                  </w:txbxContent>
                </v:textbox>
              </v:shape>
            </w:pict>
          </w:r>
        </w:p>
      </w:tc>
    </w:tr>
    <w:bookmarkEnd w:id="1"/>
  </w:tbl>
  <w:p w:rsidR="00CA7C33" w:rsidRDefault="00CA7C33">
    <w:pPr>
      <w:pStyle w:val="Sidefo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0" w:type="dxa"/>
        <w:right w:w="0" w:type="dxa"/>
      </w:tblCellMar>
      <w:tblLook w:val="04A0"/>
    </w:tblPr>
    <w:tblGrid>
      <w:gridCol w:w="6310"/>
      <w:gridCol w:w="227"/>
      <w:gridCol w:w="3045"/>
    </w:tblGrid>
    <w:tr w:rsidR="00D113D8" w:rsidTr="00F6695B">
      <w:tc>
        <w:tcPr>
          <w:tcW w:w="6311" w:type="dxa"/>
          <w:tcBorders>
            <w:top w:val="single" w:sz="2" w:space="0" w:color="009FDA"/>
          </w:tcBorders>
          <w:shd w:val="clear" w:color="auto" w:fill="auto"/>
          <w:vAlign w:val="bottom"/>
        </w:tcPr>
        <w:p w:rsidR="00D113D8" w:rsidRPr="003F3A84" w:rsidRDefault="00D113D8" w:rsidP="00F6695B">
          <w:pPr>
            <w:pStyle w:val="Sidefod"/>
          </w:pPr>
          <w:r>
            <w:t xml:space="preserve">Page </w:t>
          </w:r>
          <w:fldSimple w:instr=" page ">
            <w:r>
              <w:t>iii</w:t>
            </w:r>
          </w:fldSimple>
        </w:p>
      </w:tc>
      <w:tc>
        <w:tcPr>
          <w:tcW w:w="227" w:type="dxa"/>
          <w:tcBorders>
            <w:top w:val="single" w:sz="2" w:space="0" w:color="009FDA"/>
          </w:tcBorders>
          <w:shd w:val="clear" w:color="auto" w:fill="auto"/>
        </w:tcPr>
        <w:p w:rsidR="00D113D8" w:rsidRPr="003F3A84" w:rsidRDefault="00D113D8" w:rsidP="00F6695B">
          <w:pPr>
            <w:pStyle w:val="Sidefod"/>
          </w:pPr>
        </w:p>
      </w:tc>
      <w:tc>
        <w:tcPr>
          <w:tcW w:w="3045" w:type="dxa"/>
          <w:tcBorders>
            <w:top w:val="single" w:sz="2" w:space="0" w:color="009FDA"/>
          </w:tcBorders>
          <w:shd w:val="clear" w:color="auto" w:fill="auto"/>
          <w:vAlign w:val="bottom"/>
        </w:tcPr>
        <w:p w:rsidR="00D113D8" w:rsidRPr="003F3A84" w:rsidRDefault="00D113D8" w:rsidP="00F6695B">
          <w:pPr>
            <w:pStyle w:val="Sidefod"/>
            <w:jc w:val="right"/>
          </w:pPr>
          <w:r w:rsidRPr="003D44FF">
            <w:rPr>
              <w:lang w:val="en-US"/>
            </w:rPr>
            <w:t>DNV GL  –  Report No.</w:t>
          </w:r>
          <w:r w:rsidRPr="00773AF2">
            <w:rPr>
              <w:lang w:val="en-US"/>
            </w:rPr>
            <w:t xml:space="preserve"> </w:t>
          </w:r>
          <w:sdt>
            <w:sdtPr>
              <w:rPr>
                <w:lang w:val="en-US"/>
              </w:rPr>
              <w:tag w:val="DgDnvReportNo01"/>
              <w:id w:val="-871148870"/>
              <w:dataBinding w:xpath="//Tag[@name='DgDnvReportNo01']" w:storeItemID="{2665E6FC-C94C-4DEF-9E35-FAB79EC0ED32}"/>
              <w:text w:multiLine="1"/>
            </w:sdtPr>
            <w:sdtContent>
              <w:r w:rsidRPr="00787DB1">
                <w:rPr>
                  <w:lang w:val="en-US"/>
                </w:rPr>
                <w:t>2017-0316</w:t>
              </w:r>
            </w:sdtContent>
          </w:sdt>
          <w:r w:rsidRPr="003D44FF">
            <w:rPr>
              <w:lang w:val="en-US"/>
            </w:rPr>
            <w:t>, Rev.</w:t>
          </w:r>
          <w:r>
            <w:rPr>
              <w:lang w:val="en-US"/>
            </w:rPr>
            <w:t xml:space="preserve"> </w:t>
          </w:r>
          <w:sdt>
            <w:sdtPr>
              <w:rPr>
                <w:lang w:val="en-US"/>
              </w:rPr>
              <w:tag w:val="DgRevNo01"/>
              <w:id w:val="26995762"/>
              <w:dataBinding w:xpath="//Tag[@name='DgRevNo01']" w:storeItemID="{2665E6FC-C94C-4DEF-9E35-FAB79EC0ED32}"/>
              <w:text w:multiLine="1"/>
            </w:sdtPr>
            <w:sdtContent>
              <w:r w:rsidR="00B0325D" w:rsidRPr="008532E1">
                <w:rPr>
                  <w:lang w:val="en-US"/>
                </w:rPr>
                <w:t>3</w:t>
              </w:r>
            </w:sdtContent>
          </w:sdt>
          <w:r w:rsidRPr="003D44FF">
            <w:rPr>
              <w:lang w:val="en-US"/>
            </w:rPr>
            <w:t xml:space="preserve">  –  www.dnvgl.com</w:t>
          </w:r>
        </w:p>
      </w:tc>
    </w:tr>
  </w:tbl>
  <w:p w:rsidR="00D113D8" w:rsidRDefault="00D113D8">
    <w:pPr>
      <w:pStyle w:val="Sidefo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0" w:type="dxa"/>
        <w:right w:w="0" w:type="dxa"/>
      </w:tblCellMar>
      <w:tblLook w:val="04A0"/>
    </w:tblPr>
    <w:tblGrid>
      <w:gridCol w:w="6310"/>
      <w:gridCol w:w="227"/>
      <w:gridCol w:w="3045"/>
    </w:tblGrid>
    <w:tr w:rsidR="00D113D8" w:rsidTr="00F6695B">
      <w:tc>
        <w:tcPr>
          <w:tcW w:w="6311" w:type="dxa"/>
          <w:tcBorders>
            <w:top w:val="single" w:sz="2" w:space="0" w:color="009FDA"/>
          </w:tcBorders>
          <w:shd w:val="clear" w:color="auto" w:fill="auto"/>
          <w:vAlign w:val="bottom"/>
        </w:tcPr>
        <w:p w:rsidR="00D113D8" w:rsidRPr="003F3A84" w:rsidRDefault="00D113D8" w:rsidP="00F6695B">
          <w:pPr>
            <w:pStyle w:val="Sidefod"/>
          </w:pPr>
          <w:r w:rsidRPr="003D44FF">
            <w:rPr>
              <w:lang w:val="en-US"/>
            </w:rPr>
            <w:t>DNV GL  –  Report No.</w:t>
          </w:r>
          <w:r w:rsidRPr="00773AF2">
            <w:rPr>
              <w:lang w:val="en-US"/>
            </w:rPr>
            <w:t xml:space="preserve"> </w:t>
          </w:r>
          <w:sdt>
            <w:sdtPr>
              <w:rPr>
                <w:lang w:val="en-US"/>
              </w:rPr>
              <w:tag w:val="DgDnvReportNo01"/>
              <w:id w:val="-1008976074"/>
              <w:dataBinding w:xpath="//Tag[@name='DgDnvReportNo01']" w:storeItemID="{2665E6FC-C94C-4DEF-9E35-FAB79EC0ED32}"/>
              <w:text w:multiLine="1"/>
            </w:sdtPr>
            <w:sdtContent>
              <w:r w:rsidRPr="00787DB1">
                <w:rPr>
                  <w:lang w:val="en-US"/>
                </w:rPr>
                <w:t>2017-0316</w:t>
              </w:r>
            </w:sdtContent>
          </w:sdt>
          <w:r w:rsidRPr="003D44FF">
            <w:rPr>
              <w:lang w:val="en-US"/>
            </w:rPr>
            <w:t>, Rev.</w:t>
          </w:r>
          <w:r>
            <w:rPr>
              <w:lang w:val="en-US"/>
            </w:rPr>
            <w:t xml:space="preserve"> </w:t>
          </w:r>
          <w:sdt>
            <w:sdtPr>
              <w:rPr>
                <w:lang w:val="en-US"/>
              </w:rPr>
              <w:tag w:val="DgRevNo01"/>
              <w:id w:val="-1397047017"/>
              <w:dataBinding w:xpath="//Tag[@name='DgRevNo01']" w:storeItemID="{2665E6FC-C94C-4DEF-9E35-FAB79EC0ED32}"/>
              <w:text w:multiLine="1"/>
            </w:sdtPr>
            <w:sdtContent>
              <w:r w:rsidR="00B0325D" w:rsidRPr="008532E1">
                <w:rPr>
                  <w:lang w:val="en-US"/>
                </w:rPr>
                <w:t>3</w:t>
              </w:r>
            </w:sdtContent>
          </w:sdt>
          <w:r w:rsidRPr="003D44FF">
            <w:rPr>
              <w:lang w:val="en-US"/>
            </w:rPr>
            <w:t xml:space="preserve">  –  www.dnvgl.com</w:t>
          </w:r>
        </w:p>
      </w:tc>
      <w:tc>
        <w:tcPr>
          <w:tcW w:w="227" w:type="dxa"/>
          <w:tcBorders>
            <w:top w:val="single" w:sz="2" w:space="0" w:color="009FDA"/>
          </w:tcBorders>
          <w:shd w:val="clear" w:color="auto" w:fill="auto"/>
        </w:tcPr>
        <w:p w:rsidR="00D113D8" w:rsidRPr="003F3A84" w:rsidRDefault="00D113D8" w:rsidP="00F6695B">
          <w:pPr>
            <w:pStyle w:val="Sidefod"/>
          </w:pPr>
        </w:p>
      </w:tc>
      <w:tc>
        <w:tcPr>
          <w:tcW w:w="3045" w:type="dxa"/>
          <w:tcBorders>
            <w:top w:val="single" w:sz="2" w:space="0" w:color="009FDA"/>
          </w:tcBorders>
          <w:shd w:val="clear" w:color="auto" w:fill="auto"/>
          <w:vAlign w:val="bottom"/>
        </w:tcPr>
        <w:p w:rsidR="00D113D8" w:rsidRPr="003F3A84" w:rsidRDefault="00D113D8" w:rsidP="00F6695B">
          <w:pPr>
            <w:pStyle w:val="Sidefod"/>
            <w:jc w:val="right"/>
          </w:pPr>
          <w:r>
            <w:t xml:space="preserve">Page </w:t>
          </w:r>
          <w:fldSimple w:instr=" page ">
            <w:r w:rsidR="008D191F">
              <w:t>iii</w:t>
            </w:r>
          </w:fldSimple>
        </w:p>
      </w:tc>
    </w:tr>
  </w:tbl>
  <w:p w:rsidR="00D113D8" w:rsidRDefault="00D113D8">
    <w:pPr>
      <w:pStyle w:val="Sidefo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3D8" w:rsidRDefault="00D113D8">
    <w:pPr>
      <w:pStyle w:val="Sidefod"/>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0" w:type="dxa"/>
        <w:right w:w="0" w:type="dxa"/>
      </w:tblCellMar>
      <w:tblLook w:val="04A0"/>
    </w:tblPr>
    <w:tblGrid>
      <w:gridCol w:w="6310"/>
      <w:gridCol w:w="227"/>
      <w:gridCol w:w="3045"/>
    </w:tblGrid>
    <w:tr w:rsidR="00D113D8" w:rsidTr="00F6695B">
      <w:tc>
        <w:tcPr>
          <w:tcW w:w="6311" w:type="dxa"/>
          <w:tcBorders>
            <w:top w:val="single" w:sz="2" w:space="0" w:color="009FDA"/>
          </w:tcBorders>
          <w:shd w:val="clear" w:color="auto" w:fill="auto"/>
          <w:vAlign w:val="bottom"/>
        </w:tcPr>
        <w:p w:rsidR="00D113D8" w:rsidRPr="003F3A84" w:rsidRDefault="00D113D8" w:rsidP="00F6695B">
          <w:pPr>
            <w:pStyle w:val="Sidefod"/>
          </w:pPr>
          <w:r>
            <w:t xml:space="preserve">Page </w:t>
          </w:r>
          <w:fldSimple w:instr=" page ">
            <w:r>
              <w:t>3</w:t>
            </w:r>
          </w:fldSimple>
        </w:p>
      </w:tc>
      <w:tc>
        <w:tcPr>
          <w:tcW w:w="227" w:type="dxa"/>
          <w:tcBorders>
            <w:top w:val="single" w:sz="2" w:space="0" w:color="009FDA"/>
          </w:tcBorders>
          <w:shd w:val="clear" w:color="auto" w:fill="auto"/>
        </w:tcPr>
        <w:p w:rsidR="00D113D8" w:rsidRPr="003F3A84" w:rsidRDefault="00D113D8" w:rsidP="00F6695B">
          <w:pPr>
            <w:pStyle w:val="Sidefod"/>
          </w:pPr>
        </w:p>
      </w:tc>
      <w:tc>
        <w:tcPr>
          <w:tcW w:w="3045" w:type="dxa"/>
          <w:tcBorders>
            <w:top w:val="single" w:sz="2" w:space="0" w:color="009FDA"/>
          </w:tcBorders>
          <w:shd w:val="clear" w:color="auto" w:fill="auto"/>
          <w:vAlign w:val="bottom"/>
        </w:tcPr>
        <w:p w:rsidR="00D113D8" w:rsidRPr="003F3A84" w:rsidRDefault="00D113D8" w:rsidP="00F6695B">
          <w:pPr>
            <w:pStyle w:val="Sidefod"/>
            <w:jc w:val="right"/>
          </w:pPr>
          <w:r w:rsidRPr="003D44FF">
            <w:rPr>
              <w:lang w:val="en-US"/>
            </w:rPr>
            <w:t>DNV GL  –  Report No.</w:t>
          </w:r>
          <w:r w:rsidRPr="001A7669">
            <w:rPr>
              <w:lang w:val="en-US"/>
            </w:rPr>
            <w:t xml:space="preserve"> </w:t>
          </w:r>
          <w:sdt>
            <w:sdtPr>
              <w:rPr>
                <w:lang w:val="en-US"/>
              </w:rPr>
              <w:tag w:val="DgDnvReportNo01"/>
              <w:id w:val="438653241"/>
              <w:dataBinding w:xpath="//Tag[@name='DgDnvReportNo01']" w:storeItemID="{2665E6FC-C94C-4DEF-9E35-FAB79EC0ED32}"/>
              <w:text w:multiLine="1"/>
            </w:sdtPr>
            <w:sdtContent>
              <w:r w:rsidRPr="00787DB1">
                <w:rPr>
                  <w:lang w:val="en-US"/>
                </w:rPr>
                <w:t>2017-0316</w:t>
              </w:r>
            </w:sdtContent>
          </w:sdt>
          <w:r w:rsidRPr="003D44FF">
            <w:rPr>
              <w:lang w:val="en-US"/>
            </w:rPr>
            <w:t>, Rev.</w:t>
          </w:r>
          <w:r>
            <w:rPr>
              <w:lang w:val="en-US"/>
            </w:rPr>
            <w:t xml:space="preserve"> </w:t>
          </w:r>
          <w:sdt>
            <w:sdtPr>
              <w:rPr>
                <w:lang w:val="en-US"/>
              </w:rPr>
              <w:tag w:val="DgRevNo01"/>
              <w:id w:val="1185945341"/>
              <w:dataBinding w:xpath="//Tag[@name='DgRevNo01']" w:storeItemID="{2665E6FC-C94C-4DEF-9E35-FAB79EC0ED32}"/>
              <w:text w:multiLine="1"/>
            </w:sdtPr>
            <w:sdtContent>
              <w:r w:rsidR="00B0325D" w:rsidRPr="008532E1">
                <w:rPr>
                  <w:lang w:val="en-US"/>
                </w:rPr>
                <w:t>3</w:t>
              </w:r>
            </w:sdtContent>
          </w:sdt>
          <w:r w:rsidRPr="003D44FF">
            <w:rPr>
              <w:lang w:val="en-US"/>
            </w:rPr>
            <w:t xml:space="preserve">  –  www.dnvgl.com</w:t>
          </w:r>
        </w:p>
      </w:tc>
    </w:tr>
  </w:tbl>
  <w:p w:rsidR="00D113D8" w:rsidRDefault="00D113D8">
    <w:pPr>
      <w:pStyle w:val="Sidefod"/>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0" w:type="dxa"/>
        <w:right w:w="0" w:type="dxa"/>
      </w:tblCellMar>
      <w:tblLook w:val="04A0"/>
    </w:tblPr>
    <w:tblGrid>
      <w:gridCol w:w="6310"/>
      <w:gridCol w:w="227"/>
      <w:gridCol w:w="3045"/>
    </w:tblGrid>
    <w:tr w:rsidR="00D113D8" w:rsidTr="00F6695B">
      <w:tc>
        <w:tcPr>
          <w:tcW w:w="6311" w:type="dxa"/>
          <w:tcBorders>
            <w:top w:val="single" w:sz="2" w:space="0" w:color="009FDA"/>
          </w:tcBorders>
          <w:shd w:val="clear" w:color="auto" w:fill="auto"/>
          <w:vAlign w:val="bottom"/>
        </w:tcPr>
        <w:p w:rsidR="00D113D8" w:rsidRPr="003F3A84" w:rsidRDefault="00D113D8" w:rsidP="00F6695B">
          <w:pPr>
            <w:pStyle w:val="Sidefod"/>
          </w:pPr>
          <w:r w:rsidRPr="003D44FF">
            <w:rPr>
              <w:lang w:val="en-US"/>
            </w:rPr>
            <w:t>DNV GL  –  Report No.</w:t>
          </w:r>
          <w:r w:rsidRPr="00773AF2">
            <w:rPr>
              <w:lang w:val="en-US"/>
            </w:rPr>
            <w:t xml:space="preserve"> </w:t>
          </w:r>
          <w:sdt>
            <w:sdtPr>
              <w:rPr>
                <w:lang w:val="en-US"/>
              </w:rPr>
              <w:tag w:val="DgDnvReportNo01"/>
              <w:id w:val="-826974526"/>
              <w:dataBinding w:xpath="//Tag[@name='DgDnvReportNo01']" w:storeItemID="{2665E6FC-C94C-4DEF-9E35-FAB79EC0ED32}"/>
              <w:text w:multiLine="1"/>
            </w:sdtPr>
            <w:sdtContent>
              <w:r w:rsidRPr="00787DB1">
                <w:rPr>
                  <w:lang w:val="en-US"/>
                </w:rPr>
                <w:t>2017-0316</w:t>
              </w:r>
            </w:sdtContent>
          </w:sdt>
          <w:r w:rsidRPr="003D44FF">
            <w:rPr>
              <w:lang w:val="en-US"/>
            </w:rPr>
            <w:t>, Rev.</w:t>
          </w:r>
          <w:r>
            <w:rPr>
              <w:lang w:val="en-US"/>
            </w:rPr>
            <w:t xml:space="preserve"> </w:t>
          </w:r>
          <w:sdt>
            <w:sdtPr>
              <w:rPr>
                <w:lang w:val="en-US"/>
              </w:rPr>
              <w:tag w:val="DgRevNo01"/>
              <w:id w:val="-2058532113"/>
              <w:dataBinding w:xpath="//Tag[@name='DgRevNo01']" w:storeItemID="{2665E6FC-C94C-4DEF-9E35-FAB79EC0ED32}"/>
              <w:text w:multiLine="1"/>
            </w:sdtPr>
            <w:sdtContent>
              <w:r w:rsidR="00B0325D" w:rsidRPr="008532E1">
                <w:rPr>
                  <w:lang w:val="en-US"/>
                </w:rPr>
                <w:t>3</w:t>
              </w:r>
            </w:sdtContent>
          </w:sdt>
          <w:r w:rsidRPr="003D44FF">
            <w:rPr>
              <w:lang w:val="en-US"/>
            </w:rPr>
            <w:t xml:space="preserve">  –  www.dnvgl.com</w:t>
          </w:r>
        </w:p>
      </w:tc>
      <w:tc>
        <w:tcPr>
          <w:tcW w:w="227" w:type="dxa"/>
          <w:tcBorders>
            <w:top w:val="single" w:sz="2" w:space="0" w:color="009FDA"/>
          </w:tcBorders>
          <w:shd w:val="clear" w:color="auto" w:fill="auto"/>
        </w:tcPr>
        <w:p w:rsidR="00D113D8" w:rsidRPr="003F3A84" w:rsidRDefault="00D113D8" w:rsidP="00F6695B">
          <w:pPr>
            <w:pStyle w:val="Sidefod"/>
          </w:pPr>
        </w:p>
      </w:tc>
      <w:tc>
        <w:tcPr>
          <w:tcW w:w="3045" w:type="dxa"/>
          <w:tcBorders>
            <w:top w:val="single" w:sz="2" w:space="0" w:color="009FDA"/>
          </w:tcBorders>
          <w:shd w:val="clear" w:color="auto" w:fill="auto"/>
          <w:vAlign w:val="bottom"/>
        </w:tcPr>
        <w:p w:rsidR="00D113D8" w:rsidRPr="003F3A84" w:rsidRDefault="00D113D8" w:rsidP="00F6695B">
          <w:pPr>
            <w:pStyle w:val="Sidefod"/>
            <w:jc w:val="right"/>
          </w:pPr>
          <w:r>
            <w:t xml:space="preserve">Page </w:t>
          </w:r>
          <w:fldSimple w:instr=" page ">
            <w:r w:rsidR="008D191F">
              <w:t>12</w:t>
            </w:r>
          </w:fldSimple>
        </w:p>
      </w:tc>
    </w:tr>
  </w:tbl>
  <w:p w:rsidR="00D113D8" w:rsidRDefault="00D113D8">
    <w:pPr>
      <w:pStyle w:val="Sidefod"/>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3D8" w:rsidRDefault="00D113D8">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E84" w:rsidRDefault="00251E84">
      <w:r>
        <w:separator/>
      </w:r>
    </w:p>
  </w:footnote>
  <w:footnote w:type="continuationSeparator" w:id="0">
    <w:p w:rsidR="00251E84" w:rsidRDefault="00251E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0" w:type="dxa"/>
        <w:right w:w="0" w:type="dxa"/>
      </w:tblCellMar>
      <w:tblLook w:val="0000"/>
    </w:tblPr>
    <w:tblGrid>
      <w:gridCol w:w="9582"/>
    </w:tblGrid>
    <w:tr w:rsidR="00CA7C33" w:rsidTr="00F6695B">
      <w:trPr>
        <w:trHeight w:hRule="exact" w:val="737"/>
      </w:trPr>
      <w:tc>
        <w:tcPr>
          <w:tcW w:w="5000" w:type="pct"/>
          <w:noWrap/>
        </w:tcPr>
        <w:p w:rsidR="00CA7C33" w:rsidRPr="0026370C" w:rsidRDefault="00CA7C33" w:rsidP="00F6695B">
          <w:pPr>
            <w:pStyle w:val="Sidehoved"/>
          </w:pPr>
          <w:r>
            <w:rPr>
              <w:lang w:val="da-DK" w:eastAsia="da-DK"/>
            </w:rPr>
            <w:drawing>
              <wp:inline distT="0" distB="0" distL="0" distR="0">
                <wp:extent cx="144018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4401800" cy="381000"/>
                        </a:xfrm>
                        <a:prstGeom prst="rect">
                          <a:avLst/>
                        </a:prstGeom>
                        <a:noFill/>
                        <a:ln>
                          <a:noFill/>
                        </a:ln>
                      </pic:spPr>
                    </pic:pic>
                  </a:graphicData>
                </a:graphic>
              </wp:inline>
            </w:drawing>
          </w:r>
        </w:p>
      </w:tc>
    </w:tr>
  </w:tbl>
  <w:p w:rsidR="00CA7C33" w:rsidRPr="006738CA" w:rsidRDefault="00CA7C33" w:rsidP="00F6695B">
    <w:pPr>
      <w:pStyle w:val="Sidehoved"/>
    </w:pPr>
  </w:p>
  <w:p w:rsidR="00CA7C33" w:rsidRDefault="00CA7C33">
    <w:pPr>
      <w:pStyle w:val="Sidehoved"/>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0" w:type="dxa"/>
        <w:right w:w="0" w:type="dxa"/>
      </w:tblCellMar>
      <w:tblLook w:val="0000"/>
    </w:tblPr>
    <w:tblGrid>
      <w:gridCol w:w="9582"/>
    </w:tblGrid>
    <w:tr w:rsidR="00D113D8" w:rsidTr="00F6695B">
      <w:trPr>
        <w:trHeight w:hRule="exact" w:val="737"/>
      </w:trPr>
      <w:tc>
        <w:tcPr>
          <w:tcW w:w="5000" w:type="pct"/>
          <w:noWrap/>
        </w:tcPr>
        <w:p w:rsidR="00D113D8" w:rsidRPr="0026370C" w:rsidRDefault="00D113D8" w:rsidP="00F6695B">
          <w:pPr>
            <w:pStyle w:val="Sidehoved"/>
          </w:pPr>
          <w:r>
            <w:rPr>
              <w:lang w:val="da-DK" w:eastAsia="da-DK"/>
            </w:rPr>
            <w:drawing>
              <wp:inline distT="0" distB="0" distL="0" distR="0">
                <wp:extent cx="14401800" cy="381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4401800" cy="381000"/>
                        </a:xfrm>
                        <a:prstGeom prst="rect">
                          <a:avLst/>
                        </a:prstGeom>
                        <a:noFill/>
                        <a:ln>
                          <a:noFill/>
                        </a:ln>
                      </pic:spPr>
                    </pic:pic>
                  </a:graphicData>
                </a:graphic>
              </wp:inline>
            </w:drawing>
          </w:r>
        </w:p>
      </w:tc>
    </w:tr>
  </w:tbl>
  <w:p w:rsidR="00D113D8" w:rsidRPr="006738CA" w:rsidRDefault="00D113D8" w:rsidP="00F6695B">
    <w:pPr>
      <w:pStyle w:val="Sidehoved"/>
    </w:pPr>
  </w:p>
  <w:p w:rsidR="00D113D8" w:rsidRDefault="00D113D8">
    <w:pPr>
      <w:pStyle w:val="Sidehoved"/>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0" w:type="dxa"/>
        <w:right w:w="0" w:type="dxa"/>
      </w:tblCellMar>
      <w:tblLook w:val="0000"/>
    </w:tblPr>
    <w:tblGrid>
      <w:gridCol w:w="9582"/>
    </w:tblGrid>
    <w:tr w:rsidR="00D113D8" w:rsidTr="00F6695B">
      <w:trPr>
        <w:trHeight w:hRule="exact" w:val="737"/>
      </w:trPr>
      <w:tc>
        <w:tcPr>
          <w:tcW w:w="5000" w:type="pct"/>
          <w:noWrap/>
        </w:tcPr>
        <w:p w:rsidR="00D113D8" w:rsidRPr="0026370C" w:rsidRDefault="00D113D8" w:rsidP="00F6695B">
          <w:pPr>
            <w:pStyle w:val="Sidehoved"/>
          </w:pPr>
          <w:r>
            <w:rPr>
              <w:lang w:val="da-DK" w:eastAsia="da-DK"/>
            </w:rPr>
            <w:drawing>
              <wp:inline distT="0" distB="0" distL="0" distR="0">
                <wp:extent cx="14401800" cy="381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4401800" cy="381000"/>
                        </a:xfrm>
                        <a:prstGeom prst="rect">
                          <a:avLst/>
                        </a:prstGeom>
                        <a:noFill/>
                        <a:ln>
                          <a:noFill/>
                        </a:ln>
                      </pic:spPr>
                    </pic:pic>
                  </a:graphicData>
                </a:graphic>
              </wp:inline>
            </w:drawing>
          </w:r>
        </w:p>
      </w:tc>
    </w:tr>
  </w:tbl>
  <w:p w:rsidR="00D113D8" w:rsidRPr="006738CA" w:rsidRDefault="00D113D8" w:rsidP="00F6695B">
    <w:pPr>
      <w:pStyle w:val="Sidehoved"/>
    </w:pPr>
  </w:p>
  <w:p w:rsidR="00D113D8" w:rsidRDefault="00D113D8">
    <w:pPr>
      <w:pStyle w:val="Sidehoved"/>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3D8" w:rsidRPr="00866BDC" w:rsidRDefault="00D113D8">
    <w:pPr>
      <w:pStyle w:val="Sidehoved"/>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0" w:type="dxa"/>
        <w:right w:w="0" w:type="dxa"/>
      </w:tblCellMar>
      <w:tblLook w:val="0000"/>
    </w:tblPr>
    <w:tblGrid>
      <w:gridCol w:w="9582"/>
    </w:tblGrid>
    <w:tr w:rsidR="00CA7C33" w:rsidTr="00F6695B">
      <w:trPr>
        <w:trHeight w:hRule="exact" w:val="737"/>
      </w:trPr>
      <w:tc>
        <w:tcPr>
          <w:tcW w:w="5000" w:type="pct"/>
          <w:noWrap/>
        </w:tcPr>
        <w:p w:rsidR="00CA7C33" w:rsidRPr="0026370C" w:rsidRDefault="00010972" w:rsidP="00F6695B">
          <w:pPr>
            <w:pStyle w:val="Sidehoved"/>
          </w:pPr>
          <w:bookmarkStart w:id="0" w:name="DnvGlSymbol500"/>
          <w:r>
            <w:rPr>
              <w:lang w:val="da-DK" w:eastAsia="da-DK"/>
            </w:rPr>
            <w:drawing>
              <wp:anchor distT="0" distB="0" distL="114300" distR="114300" simplePos="0" relativeHeight="251661312" behindDoc="0" locked="0" layoutInCell="0" allowOverlap="1">
                <wp:simplePos x="0" y="0"/>
                <wp:positionH relativeFrom="margin">
                  <wp:align>right</wp:align>
                </wp:positionH>
                <wp:positionV relativeFrom="page">
                  <wp:posOffset>942975</wp:posOffset>
                </wp:positionV>
                <wp:extent cx="1195070" cy="161925"/>
                <wp:effectExtent l="19050" t="0" r="508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195070" cy="161925"/>
                        </a:xfrm>
                        <a:prstGeom prst="rect">
                          <a:avLst/>
                        </a:prstGeom>
                        <a:noFill/>
                      </pic:spPr>
                    </pic:pic>
                  </a:graphicData>
                </a:graphic>
              </wp:anchor>
            </w:drawing>
          </w:r>
          <w:r w:rsidR="00CA7C33">
            <w:rPr>
              <w:lang w:val="da-DK" w:eastAsia="da-DK"/>
            </w:rPr>
            <w:drawing>
              <wp:inline distT="0" distB="0" distL="0" distR="0">
                <wp:extent cx="14401800" cy="3810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4401800" cy="381000"/>
                        </a:xfrm>
                        <a:prstGeom prst="rect">
                          <a:avLst/>
                        </a:prstGeom>
                        <a:noFill/>
                        <a:ln>
                          <a:noFill/>
                        </a:ln>
                      </pic:spPr>
                    </pic:pic>
                  </a:graphicData>
                </a:graphic>
              </wp:inline>
            </w:drawing>
          </w:r>
          <w:bookmarkEnd w:id="0"/>
        </w:p>
      </w:tc>
    </w:tr>
  </w:tbl>
  <w:p w:rsidR="00CA7C33" w:rsidRPr="006738CA" w:rsidRDefault="00CA7C33" w:rsidP="00F6695B">
    <w:pPr>
      <w:pStyle w:val="Sidehoved"/>
    </w:pPr>
  </w:p>
  <w:p w:rsidR="00CA7C33" w:rsidRDefault="00CA7C33">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1E0"/>
    </w:tblPr>
    <w:tblGrid>
      <w:gridCol w:w="1719"/>
      <w:gridCol w:w="6466"/>
      <w:gridCol w:w="1386"/>
    </w:tblGrid>
    <w:tr w:rsidR="00010972" w:rsidRPr="00BB4377" w:rsidTr="008D191F">
      <w:trPr>
        <w:trHeight w:val="1279"/>
      </w:trPr>
      <w:tc>
        <w:tcPr>
          <w:tcW w:w="1719" w:type="dxa"/>
          <w:vAlign w:val="center"/>
        </w:tcPr>
        <w:p w:rsidR="00010972" w:rsidRPr="001B70DE" w:rsidRDefault="008D191F" w:rsidP="00B91D0D">
          <w:pPr>
            <w:jc w:val="center"/>
            <w:rPr>
              <w:sz w:val="16"/>
              <w:szCs w:val="16"/>
              <w:u w:val="single"/>
            </w:rPr>
          </w:pPr>
          <w:r w:rsidRPr="008D191F">
            <w:rPr>
              <w:sz w:val="16"/>
              <w:szCs w:val="16"/>
              <w:u w:val="single"/>
            </w:rPr>
            <w:drawing>
              <wp:anchor distT="0" distB="0" distL="114300" distR="114300" simplePos="0" relativeHeight="251663360" behindDoc="0" locked="0" layoutInCell="1" allowOverlap="1">
                <wp:simplePos x="0" y="0"/>
                <wp:positionH relativeFrom="column">
                  <wp:posOffset>100965</wp:posOffset>
                </wp:positionH>
                <wp:positionV relativeFrom="paragraph">
                  <wp:posOffset>-367665</wp:posOffset>
                </wp:positionV>
                <wp:extent cx="4486275" cy="1200150"/>
                <wp:effectExtent l="0" t="0" r="0" b="0"/>
                <wp:wrapNone/>
                <wp:docPr id="1" name="Billede 5" descr="FMI_Sor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I_Sort_RGB.png"/>
                        <pic:cNvPicPr/>
                      </pic:nvPicPr>
                      <pic:blipFill>
                        <a:blip r:embed="rId1"/>
                        <a:srcRect l="10243"/>
                        <a:stretch>
                          <a:fillRect/>
                        </a:stretch>
                      </pic:blipFill>
                      <pic:spPr>
                        <a:xfrm>
                          <a:off x="0" y="0"/>
                          <a:ext cx="4486275" cy="1200150"/>
                        </a:xfrm>
                        <a:prstGeom prst="rect">
                          <a:avLst/>
                        </a:prstGeom>
                      </pic:spPr>
                    </pic:pic>
                  </a:graphicData>
                </a:graphic>
              </wp:anchor>
            </w:drawing>
          </w:r>
        </w:p>
      </w:tc>
      <w:tc>
        <w:tcPr>
          <w:tcW w:w="6466" w:type="dxa"/>
          <w:vAlign w:val="center"/>
        </w:tcPr>
        <w:p w:rsidR="00010972" w:rsidRPr="005E6B7A" w:rsidRDefault="00010972" w:rsidP="00B91D0D">
          <w:pPr>
            <w:jc w:val="center"/>
            <w:rPr>
              <w:sz w:val="28"/>
              <w:szCs w:val="28"/>
              <w:u w:val="single"/>
              <w:lang w:val="en-US"/>
            </w:rPr>
          </w:pPr>
        </w:p>
      </w:tc>
      <w:tc>
        <w:tcPr>
          <w:tcW w:w="1386" w:type="dxa"/>
          <w:vAlign w:val="center"/>
        </w:tcPr>
        <w:p w:rsidR="00010972" w:rsidRPr="005E6B7A" w:rsidRDefault="00010972" w:rsidP="00B91D0D">
          <w:pPr>
            <w:jc w:val="center"/>
            <w:rPr>
              <w:sz w:val="16"/>
              <w:szCs w:val="16"/>
              <w:u w:val="single"/>
              <w:lang w:val="en-US"/>
            </w:rPr>
          </w:pPr>
        </w:p>
      </w:tc>
    </w:tr>
  </w:tbl>
  <w:p w:rsidR="00CA7C33" w:rsidRPr="006738CA" w:rsidRDefault="00CA7C33" w:rsidP="00F6695B">
    <w:pPr>
      <w:pStyle w:val="Sidehoved"/>
    </w:pPr>
  </w:p>
  <w:p w:rsidR="00CA7C33" w:rsidRPr="00866BDC" w:rsidRDefault="00CA7C33">
    <w:pPr>
      <w:pStyle w:val="Sidehoved"/>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0" w:type="dxa"/>
        <w:right w:w="0" w:type="dxa"/>
      </w:tblCellMar>
      <w:tblLook w:val="0000"/>
    </w:tblPr>
    <w:tblGrid>
      <w:gridCol w:w="9582"/>
    </w:tblGrid>
    <w:tr w:rsidR="00D113D8" w:rsidTr="00F6695B">
      <w:trPr>
        <w:trHeight w:hRule="exact" w:val="737"/>
      </w:trPr>
      <w:tc>
        <w:tcPr>
          <w:tcW w:w="5000" w:type="pct"/>
          <w:noWrap/>
        </w:tcPr>
        <w:p w:rsidR="00D113D8" w:rsidRPr="0026370C" w:rsidRDefault="00D113D8" w:rsidP="00F6695B">
          <w:pPr>
            <w:pStyle w:val="Sidehoved"/>
          </w:pPr>
          <w:r>
            <w:rPr>
              <w:lang w:val="da-DK" w:eastAsia="da-DK"/>
            </w:rPr>
            <w:drawing>
              <wp:inline distT="0" distB="0" distL="0" distR="0">
                <wp:extent cx="144018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4401800" cy="381000"/>
                        </a:xfrm>
                        <a:prstGeom prst="rect">
                          <a:avLst/>
                        </a:prstGeom>
                        <a:noFill/>
                        <a:ln>
                          <a:noFill/>
                        </a:ln>
                      </pic:spPr>
                    </pic:pic>
                  </a:graphicData>
                </a:graphic>
              </wp:inline>
            </w:drawing>
          </w:r>
        </w:p>
      </w:tc>
    </w:tr>
  </w:tbl>
  <w:p w:rsidR="00D113D8" w:rsidRPr="006738CA" w:rsidRDefault="00D113D8" w:rsidP="00F6695B">
    <w:pPr>
      <w:pStyle w:val="Sidehoved"/>
    </w:pPr>
  </w:p>
  <w:p w:rsidR="00D113D8" w:rsidRDefault="00D113D8">
    <w:pPr>
      <w:pStyle w:val="Sidehove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0" w:type="dxa"/>
        <w:right w:w="0" w:type="dxa"/>
      </w:tblCellMar>
      <w:tblLook w:val="0000"/>
    </w:tblPr>
    <w:tblGrid>
      <w:gridCol w:w="9582"/>
    </w:tblGrid>
    <w:tr w:rsidR="00D113D8" w:rsidTr="00F6695B">
      <w:trPr>
        <w:trHeight w:hRule="exact" w:val="737"/>
      </w:trPr>
      <w:tc>
        <w:tcPr>
          <w:tcW w:w="5000" w:type="pct"/>
          <w:noWrap/>
        </w:tcPr>
        <w:p w:rsidR="00D113D8" w:rsidRPr="0026370C" w:rsidRDefault="00D113D8" w:rsidP="00F6695B">
          <w:pPr>
            <w:pStyle w:val="Sidehoved"/>
          </w:pPr>
          <w:r>
            <w:rPr>
              <w:lang w:val="da-DK" w:eastAsia="da-DK"/>
            </w:rPr>
            <w:drawing>
              <wp:inline distT="0" distB="0" distL="0" distR="0">
                <wp:extent cx="14401800"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4401800" cy="381000"/>
                        </a:xfrm>
                        <a:prstGeom prst="rect">
                          <a:avLst/>
                        </a:prstGeom>
                        <a:noFill/>
                        <a:ln>
                          <a:noFill/>
                        </a:ln>
                      </pic:spPr>
                    </pic:pic>
                  </a:graphicData>
                </a:graphic>
              </wp:inline>
            </w:drawing>
          </w:r>
        </w:p>
      </w:tc>
    </w:tr>
  </w:tbl>
  <w:p w:rsidR="00D113D8" w:rsidRPr="006738CA" w:rsidRDefault="00D113D8" w:rsidP="00F6695B">
    <w:pPr>
      <w:pStyle w:val="Sidehoved"/>
    </w:pPr>
  </w:p>
  <w:p w:rsidR="00D113D8" w:rsidRDefault="00D113D8">
    <w:pPr>
      <w:pStyle w:val="Sidehove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3D8" w:rsidRPr="00866BDC" w:rsidRDefault="00D113D8">
    <w:pPr>
      <w:pStyle w:val="Sidehoved"/>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0" w:type="dxa"/>
        <w:right w:w="0" w:type="dxa"/>
      </w:tblCellMar>
      <w:tblLook w:val="0000"/>
    </w:tblPr>
    <w:tblGrid>
      <w:gridCol w:w="9582"/>
    </w:tblGrid>
    <w:tr w:rsidR="00D113D8" w:rsidTr="00F6695B">
      <w:trPr>
        <w:trHeight w:hRule="exact" w:val="737"/>
      </w:trPr>
      <w:tc>
        <w:tcPr>
          <w:tcW w:w="5000" w:type="pct"/>
          <w:noWrap/>
        </w:tcPr>
        <w:p w:rsidR="00D113D8" w:rsidRPr="0026370C" w:rsidRDefault="00D113D8" w:rsidP="00F6695B">
          <w:pPr>
            <w:pStyle w:val="Sidehoved"/>
          </w:pPr>
          <w:r>
            <w:rPr>
              <w:lang w:val="da-DK" w:eastAsia="da-DK"/>
            </w:rPr>
            <w:drawing>
              <wp:inline distT="0" distB="0" distL="0" distR="0">
                <wp:extent cx="14401800" cy="38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4401800" cy="381000"/>
                        </a:xfrm>
                        <a:prstGeom prst="rect">
                          <a:avLst/>
                        </a:prstGeom>
                        <a:noFill/>
                        <a:ln>
                          <a:noFill/>
                        </a:ln>
                      </pic:spPr>
                    </pic:pic>
                  </a:graphicData>
                </a:graphic>
              </wp:inline>
            </w:drawing>
          </w:r>
        </w:p>
      </w:tc>
    </w:tr>
  </w:tbl>
  <w:p w:rsidR="00D113D8" w:rsidRPr="006738CA" w:rsidRDefault="00D113D8" w:rsidP="00F6695B">
    <w:pPr>
      <w:pStyle w:val="Sidehoved"/>
    </w:pPr>
  </w:p>
  <w:p w:rsidR="00D113D8" w:rsidRDefault="00D113D8">
    <w:pPr>
      <w:pStyle w:val="Sidehoved"/>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0" w:type="dxa"/>
        <w:right w:w="0" w:type="dxa"/>
      </w:tblCellMar>
      <w:tblLook w:val="0000"/>
    </w:tblPr>
    <w:tblGrid>
      <w:gridCol w:w="9582"/>
    </w:tblGrid>
    <w:tr w:rsidR="00D113D8" w:rsidTr="00F6695B">
      <w:trPr>
        <w:trHeight w:hRule="exact" w:val="737"/>
      </w:trPr>
      <w:tc>
        <w:tcPr>
          <w:tcW w:w="5000" w:type="pct"/>
          <w:noWrap/>
        </w:tcPr>
        <w:p w:rsidR="00D113D8" w:rsidRPr="0026370C" w:rsidRDefault="00D113D8" w:rsidP="00F6695B">
          <w:pPr>
            <w:pStyle w:val="Sidehoved"/>
          </w:pPr>
          <w:r>
            <w:rPr>
              <w:lang w:val="da-DK" w:eastAsia="da-DK"/>
            </w:rPr>
            <w:drawing>
              <wp:inline distT="0" distB="0" distL="0" distR="0">
                <wp:extent cx="14401800"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4401800" cy="381000"/>
                        </a:xfrm>
                        <a:prstGeom prst="rect">
                          <a:avLst/>
                        </a:prstGeom>
                        <a:noFill/>
                        <a:ln>
                          <a:noFill/>
                        </a:ln>
                      </pic:spPr>
                    </pic:pic>
                  </a:graphicData>
                </a:graphic>
              </wp:inline>
            </w:drawing>
          </w:r>
        </w:p>
      </w:tc>
    </w:tr>
  </w:tbl>
  <w:p w:rsidR="00D113D8" w:rsidRPr="006738CA" w:rsidRDefault="00D113D8" w:rsidP="00F6695B">
    <w:pPr>
      <w:pStyle w:val="Sidehoved"/>
    </w:pPr>
  </w:p>
  <w:p w:rsidR="00D113D8" w:rsidRDefault="00D113D8">
    <w:pPr>
      <w:pStyle w:val="Sidehoved"/>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3D8" w:rsidRPr="00866BDC" w:rsidRDefault="00D113D8">
    <w:pPr>
      <w:pStyle w:val="Sidehoved"/>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37E0DA0"/>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988057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4FC21F1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51440C06"/>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A6020DC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2AE4BEE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A065AE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C1068FF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6D46B326"/>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E08A39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03E47023"/>
    <w:multiLevelType w:val="multilevel"/>
    <w:tmpl w:val="B7CC8132"/>
    <w:name w:val="DNVGL Headings"/>
    <w:lvl w:ilvl="0">
      <w:start w:val="1"/>
      <w:numFmt w:val="decimal"/>
      <w:pStyle w:val="Overskrift1"/>
      <w:lvlText w:val="%1"/>
      <w:lvlJc w:val="left"/>
      <w:pPr>
        <w:tabs>
          <w:tab w:val="num" w:pos="454"/>
        </w:tabs>
        <w:ind w:left="454" w:hanging="454"/>
      </w:pPr>
    </w:lvl>
    <w:lvl w:ilvl="1">
      <w:start w:val="1"/>
      <w:numFmt w:val="decimal"/>
      <w:pStyle w:val="Overskrift2"/>
      <w:lvlText w:val="%1.%2"/>
      <w:lvlJc w:val="left"/>
      <w:pPr>
        <w:tabs>
          <w:tab w:val="num" w:pos="680"/>
        </w:tabs>
        <w:ind w:left="680" w:hanging="680"/>
      </w:pPr>
    </w:lvl>
    <w:lvl w:ilvl="2">
      <w:start w:val="1"/>
      <w:numFmt w:val="decimal"/>
      <w:pStyle w:val="Overskrift3"/>
      <w:lvlText w:val="%1.%2.%3"/>
      <w:lvlJc w:val="left"/>
      <w:pPr>
        <w:tabs>
          <w:tab w:val="num" w:pos="907"/>
        </w:tabs>
        <w:ind w:left="907" w:hanging="907"/>
      </w:pPr>
    </w:lvl>
    <w:lvl w:ilvl="3">
      <w:start w:val="1"/>
      <w:numFmt w:val="decimal"/>
      <w:pStyle w:val="Overskrift4"/>
      <w:lvlText w:val="%1.%2.%3.%4"/>
      <w:lvlJc w:val="left"/>
      <w:pPr>
        <w:tabs>
          <w:tab w:val="num" w:pos="1134"/>
        </w:tabs>
        <w:ind w:left="1134" w:hanging="1134"/>
      </w:pPr>
    </w:lvl>
    <w:lvl w:ilvl="4">
      <w:start w:val="1"/>
      <w:numFmt w:val="none"/>
      <w:pStyle w:val="Overskrift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0D495D1B"/>
    <w:multiLevelType w:val="hybridMultilevel"/>
    <w:tmpl w:val="523899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16125978"/>
    <w:multiLevelType w:val="hybridMultilevel"/>
    <w:tmpl w:val="F07C73EE"/>
    <w:lvl w:ilvl="0" w:tplc="4274BB38">
      <w:numFmt w:val="bullet"/>
      <w:lvlText w:val="-"/>
      <w:lvlJc w:val="left"/>
      <w:pPr>
        <w:ind w:left="720" w:hanging="360"/>
      </w:pPr>
      <w:rPr>
        <w:rFonts w:ascii="Verdana" w:eastAsiaTheme="minorEastAsia" w:hAnsi="Verdana" w:cs="Verdan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6E729AA"/>
    <w:multiLevelType w:val="multilevel"/>
    <w:tmpl w:val="6854C28A"/>
    <w:name w:val="DNVGL Appendices"/>
    <w:lvl w:ilvl="0">
      <w:start w:val="1"/>
      <w:numFmt w:val="upperLetter"/>
      <w:pStyle w:val="DNVGL-AppListing"/>
      <w:lvlText w:val="Appendix %1"/>
      <w:lvlJc w:val="left"/>
      <w:pPr>
        <w:ind w:left="1417" w:hanging="141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DFD4C18"/>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F85557"/>
    <w:multiLevelType w:val="hybridMultilevel"/>
    <w:tmpl w:val="6930EB4C"/>
    <w:lvl w:ilvl="0" w:tplc="53D2348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48BD43C5"/>
    <w:multiLevelType w:val="multilevel"/>
    <w:tmpl w:val="0414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5A890DCC"/>
    <w:multiLevelType w:val="hybridMultilevel"/>
    <w:tmpl w:val="597C6C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77165EF7"/>
    <w:multiLevelType w:val="hybridMultilevel"/>
    <w:tmpl w:val="D8E2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6D0C5F"/>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9"/>
  </w:num>
  <w:num w:numId="3">
    <w:abstractNumId w:val="8"/>
  </w:num>
  <w:num w:numId="4">
    <w:abstractNumId w:val="13"/>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4"/>
  </w:num>
  <w:num w:numId="14">
    <w:abstractNumId w:val="19"/>
  </w:num>
  <w:num w:numId="15">
    <w:abstractNumId w:val="16"/>
  </w:num>
  <w:num w:numId="16">
    <w:abstractNumId w:val="12"/>
  </w:num>
  <w:num w:numId="17">
    <w:abstractNumId w:val="17"/>
  </w:num>
  <w:num w:numId="18">
    <w:abstractNumId w:val="11"/>
  </w:num>
  <w:num w:numId="19">
    <w:abstractNumId w:val="1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stylePaneSortMethod w:val="0000"/>
  <w:defaultTabStop w:val="720"/>
  <w:hyphenationZone w:val="425"/>
  <w:characterSpacingControl w:val="doNotCompress"/>
  <w:hdrShapeDefaults>
    <o:shapedefaults v:ext="edit" spidmax="3075">
      <o:colormenu v:ext="edit" fillcolor="none"/>
    </o:shapedefaults>
    <o:shapelayout v:ext="edit">
      <o:idmap v:ext="edit" data="2,3"/>
    </o:shapelayout>
  </w:hdrShapeDefaults>
  <w:footnotePr>
    <w:footnote w:id="-1"/>
    <w:footnote w:id="0"/>
  </w:footnotePr>
  <w:endnotePr>
    <w:endnote w:id="-1"/>
    <w:endnote w:id="0"/>
  </w:endnotePr>
  <w:compat>
    <w:applyBreakingRules/>
    <w:useFELayout/>
  </w:compat>
  <w:docVars>
    <w:docVar w:name="DFS_FileId" w:val="COR006.dotx"/>
    <w:docVar w:name="DFS_FormId" w:val="1789"/>
    <w:docVar w:name="DFS_FormNo" w:val="COR 006"/>
    <w:docVar w:name="DFS_FormversionNo" w:val="23"/>
    <w:docVar w:name="DFS_Issue" w:val="2016-07"/>
    <w:docVar w:name="DNVeFormDoc_guid" w:val="cbf75a1b615442fcb9eb94a21c566c09"/>
    <w:docVar w:name="eFormsDataStoreItemId" w:val="3c18a48597a741769cbc5a4a11fb15f3"/>
    <w:docVar w:name="eFormsFormConfig" w:val="&lt;form form_id=&quot;&quot; formversion_no=&quot;&quot; code=&quot;COR 006&quot; name=&quot;Report&quot; filename=&quot;cor006.dotx&quot; issue=&quot;2016-07&quot;&gt;_x000D__x000A_  &lt;templates&gt;_x000D__x000A_    &lt;template name=&quot;cor006.dotx&quot; /&gt;_x000D__x000A_  &lt;/templates&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Add Reference to list&quot;&gt;_x000D__x000A_      &lt;click method=&quot;InsertRefInRefTable&quot; /&gt;_x000D__x000A_    &lt;/menuitem&gt;_x000D__x000A_    &lt;menuitem caption=&quot;Appendices...&quot;&gt;_x000D__x000A_      &lt;click method=&quot;EditAppendices&quot; /&gt;_x000D__x000A_    &lt;/menuitem&gt;_x000D__x000A_    &lt;menuitem caption=&quot;Equation with numbering&quot; onaction=&quot;mUI.UI_InsertEquationWithNum&quot; param=&quot;&quot; /&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 caption=&quot;Remove page with information on how to decide distribution&quot;&gt;_x000D__x000A_      &lt;click method=&quot;RemoveContentOfBookmark&quot;&gt;_x000D__x000A_        &lt;param name=&quot;bookmark_name&quot; type=&quot;string&quot; value=&quot;DistributionRestricText&quot; /&gt;_x000D__x000A_      &lt;/click&gt;_x000D__x000A_    &lt;/menuitem&gt;_x000D__x000A_  &lt;/menuitems&gt;_x000D__x000A_&lt;/form&gt;"/>
    <w:docVar w:name="TB build" w:val="20160809 154339"/>
    <w:docVar w:name="TB filename" w:val="COR006.dotx"/>
    <w:docVar w:name="TB id" w:val="7262"/>
    <w:docVar w:name="TB name" w:val="DNV GL - COR 006"/>
    <w:docVar w:name="XCD450QKD" w:val="abdf04c89c4644b594cb2812476c052f"/>
  </w:docVars>
  <w:rsids>
    <w:rsidRoot w:val="00BF2FE6"/>
    <w:rsid w:val="000007A5"/>
    <w:rsid w:val="00001D4E"/>
    <w:rsid w:val="00005F07"/>
    <w:rsid w:val="00010972"/>
    <w:rsid w:val="00013E15"/>
    <w:rsid w:val="00022971"/>
    <w:rsid w:val="00030E5D"/>
    <w:rsid w:val="00051B23"/>
    <w:rsid w:val="000543CC"/>
    <w:rsid w:val="000760EA"/>
    <w:rsid w:val="0008248E"/>
    <w:rsid w:val="00090D1B"/>
    <w:rsid w:val="000C3BBA"/>
    <w:rsid w:val="000D3BE6"/>
    <w:rsid w:val="000E7CAD"/>
    <w:rsid w:val="000F2E0D"/>
    <w:rsid w:val="00114471"/>
    <w:rsid w:val="00172171"/>
    <w:rsid w:val="00182D20"/>
    <w:rsid w:val="00194B71"/>
    <w:rsid w:val="0019680F"/>
    <w:rsid w:val="001A2C6B"/>
    <w:rsid w:val="001F2A88"/>
    <w:rsid w:val="00251E84"/>
    <w:rsid w:val="0026725E"/>
    <w:rsid w:val="00276B65"/>
    <w:rsid w:val="00282812"/>
    <w:rsid w:val="002966DA"/>
    <w:rsid w:val="002A35CC"/>
    <w:rsid w:val="002A63B9"/>
    <w:rsid w:val="002B6CFD"/>
    <w:rsid w:val="002C5823"/>
    <w:rsid w:val="002E25A1"/>
    <w:rsid w:val="002F37D6"/>
    <w:rsid w:val="002F3B46"/>
    <w:rsid w:val="002F410C"/>
    <w:rsid w:val="00364A44"/>
    <w:rsid w:val="00373180"/>
    <w:rsid w:val="003735F3"/>
    <w:rsid w:val="00383A72"/>
    <w:rsid w:val="003B165F"/>
    <w:rsid w:val="003C30C1"/>
    <w:rsid w:val="003D3C26"/>
    <w:rsid w:val="003F3BBE"/>
    <w:rsid w:val="00407CC3"/>
    <w:rsid w:val="00446488"/>
    <w:rsid w:val="0045189F"/>
    <w:rsid w:val="00473A9A"/>
    <w:rsid w:val="004813BC"/>
    <w:rsid w:val="0049592A"/>
    <w:rsid w:val="004A1D15"/>
    <w:rsid w:val="004D1B11"/>
    <w:rsid w:val="004E121D"/>
    <w:rsid w:val="004F2788"/>
    <w:rsid w:val="004F7F14"/>
    <w:rsid w:val="0051058A"/>
    <w:rsid w:val="00531195"/>
    <w:rsid w:val="00537BE4"/>
    <w:rsid w:val="00583969"/>
    <w:rsid w:val="005867FB"/>
    <w:rsid w:val="00587277"/>
    <w:rsid w:val="005E2555"/>
    <w:rsid w:val="005F5BFC"/>
    <w:rsid w:val="0065615C"/>
    <w:rsid w:val="00663DEE"/>
    <w:rsid w:val="00697287"/>
    <w:rsid w:val="006A31D2"/>
    <w:rsid w:val="006E5CAF"/>
    <w:rsid w:val="007178EF"/>
    <w:rsid w:val="00727E05"/>
    <w:rsid w:val="0073659D"/>
    <w:rsid w:val="00741398"/>
    <w:rsid w:val="00743A2B"/>
    <w:rsid w:val="00787DB1"/>
    <w:rsid w:val="007957BA"/>
    <w:rsid w:val="00797374"/>
    <w:rsid w:val="007E068D"/>
    <w:rsid w:val="007F265E"/>
    <w:rsid w:val="0081548D"/>
    <w:rsid w:val="00831467"/>
    <w:rsid w:val="008358D8"/>
    <w:rsid w:val="008532E1"/>
    <w:rsid w:val="00892618"/>
    <w:rsid w:val="008A5DA4"/>
    <w:rsid w:val="008A70C3"/>
    <w:rsid w:val="008B4629"/>
    <w:rsid w:val="008C7232"/>
    <w:rsid w:val="008D191F"/>
    <w:rsid w:val="008D398D"/>
    <w:rsid w:val="008F13B5"/>
    <w:rsid w:val="00925154"/>
    <w:rsid w:val="00935578"/>
    <w:rsid w:val="00940BE9"/>
    <w:rsid w:val="00941138"/>
    <w:rsid w:val="009433FC"/>
    <w:rsid w:val="00962EE4"/>
    <w:rsid w:val="00984749"/>
    <w:rsid w:val="009C2BC5"/>
    <w:rsid w:val="009D414D"/>
    <w:rsid w:val="009D7AA7"/>
    <w:rsid w:val="00A33158"/>
    <w:rsid w:val="00A41733"/>
    <w:rsid w:val="00A76538"/>
    <w:rsid w:val="00A93EB5"/>
    <w:rsid w:val="00AB7B65"/>
    <w:rsid w:val="00AC25A8"/>
    <w:rsid w:val="00AE179E"/>
    <w:rsid w:val="00B0325D"/>
    <w:rsid w:val="00B14968"/>
    <w:rsid w:val="00B40E63"/>
    <w:rsid w:val="00B7419A"/>
    <w:rsid w:val="00BC6380"/>
    <w:rsid w:val="00BD23C6"/>
    <w:rsid w:val="00BF2FE6"/>
    <w:rsid w:val="00C01479"/>
    <w:rsid w:val="00C311D6"/>
    <w:rsid w:val="00C5063E"/>
    <w:rsid w:val="00C53C59"/>
    <w:rsid w:val="00C5544A"/>
    <w:rsid w:val="00CA1FB3"/>
    <w:rsid w:val="00CA2D81"/>
    <w:rsid w:val="00CA7C33"/>
    <w:rsid w:val="00CE06C1"/>
    <w:rsid w:val="00D06532"/>
    <w:rsid w:val="00D113D8"/>
    <w:rsid w:val="00D32420"/>
    <w:rsid w:val="00D45B21"/>
    <w:rsid w:val="00D6688C"/>
    <w:rsid w:val="00D67AE2"/>
    <w:rsid w:val="00D75384"/>
    <w:rsid w:val="00D87171"/>
    <w:rsid w:val="00D97ADA"/>
    <w:rsid w:val="00DD2220"/>
    <w:rsid w:val="00DF6BC7"/>
    <w:rsid w:val="00E1657E"/>
    <w:rsid w:val="00E31F16"/>
    <w:rsid w:val="00E42990"/>
    <w:rsid w:val="00E45498"/>
    <w:rsid w:val="00E46188"/>
    <w:rsid w:val="00E62C69"/>
    <w:rsid w:val="00E66C33"/>
    <w:rsid w:val="00E717AE"/>
    <w:rsid w:val="00E80B5F"/>
    <w:rsid w:val="00E931FC"/>
    <w:rsid w:val="00ED15F1"/>
    <w:rsid w:val="00EE6BCC"/>
    <w:rsid w:val="00EF76E5"/>
    <w:rsid w:val="00F22834"/>
    <w:rsid w:val="00F35055"/>
    <w:rsid w:val="00F602CE"/>
    <w:rsid w:val="00F62489"/>
    <w:rsid w:val="00F6695B"/>
    <w:rsid w:val="00FA2FD0"/>
    <w:rsid w:val="00FB0C73"/>
    <w:rsid w:val="00FC19CD"/>
    <w:rsid w:val="00FD6230"/>
    <w:rsid w:val="00FF3D4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footnote text" w:unhideWhenUsed="0"/>
    <w:lsdException w:name="header" w:unhideWhenUsed="0"/>
    <w:lsdException w:name="footer" w:unhideWhenUsed="0"/>
    <w:lsdException w:name="caption" w:unhideWhenUsed="0"/>
    <w:lsdException w:name="List Bullet" w:unhideWhenUsed="0"/>
    <w:lsdException w:name="List Number" w:unhideWhenUsed="0"/>
    <w:lsdException w:name="Title" w:semiHidden="0" w:unhideWhenUsed="0"/>
    <w:lsdException w:name="Body Text" w:uiPriority="0" w:unhideWhenUsed="0" w:qFormat="1"/>
    <w:lsdException w:name="Subtitle" w:semiHidden="0"/>
    <w:lsdException w:name="Strong" w:semiHidden="0" w:unhideWhenUsed="0"/>
    <w:lsdException w:name="Emphasis" w:semiHidden="0" w:unhideWhenUsed="0"/>
    <w:lsdException w:name="Table Grid" w:semiHidden="0" w:unhideWhenUsed="0"/>
    <w:lsdException w:name="Placeholder Text" w:unhideWhenUsed="0"/>
    <w:lsdException w:name="No Spacing" w:semiHidden="0"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latentStyles>
  <w:style w:type="paragraph" w:default="1" w:styleId="Normal">
    <w:name w:val="Normal"/>
    <w:uiPriority w:val="1"/>
    <w:qFormat/>
    <w:rsid w:val="00866BDC"/>
    <w:pPr>
      <w:spacing w:after="0" w:line="240" w:lineRule="auto"/>
    </w:pPr>
    <w:rPr>
      <w:rFonts w:ascii="Verdana" w:hAnsi="Verdana" w:cs="Verdana"/>
      <w:sz w:val="18"/>
      <w:szCs w:val="18"/>
      <w:lang w:val="en-GB"/>
    </w:rPr>
  </w:style>
  <w:style w:type="paragraph" w:styleId="Overskrift1">
    <w:name w:val="heading 1"/>
    <w:basedOn w:val="Normal"/>
    <w:next w:val="Brdtekst"/>
    <w:link w:val="Overskrift1Tegn"/>
    <w:uiPriority w:val="9"/>
    <w:qFormat/>
    <w:rsid w:val="00866BDC"/>
    <w:pPr>
      <w:keepNext/>
      <w:numPr>
        <w:numId w:val="1"/>
      </w:numPr>
      <w:outlineLvl w:val="0"/>
    </w:pPr>
    <w:rPr>
      <w:b/>
      <w:caps/>
      <w:color w:val="009FDA"/>
      <w:sz w:val="26"/>
    </w:rPr>
  </w:style>
  <w:style w:type="paragraph" w:styleId="Overskrift2">
    <w:name w:val="heading 2"/>
    <w:basedOn w:val="Normal"/>
    <w:next w:val="Brdtekst"/>
    <w:link w:val="Overskrift2Tegn"/>
    <w:uiPriority w:val="9"/>
    <w:qFormat/>
    <w:rsid w:val="00866BDC"/>
    <w:pPr>
      <w:keepNext/>
      <w:numPr>
        <w:ilvl w:val="1"/>
        <w:numId w:val="1"/>
      </w:numPr>
      <w:spacing w:before="280"/>
      <w:outlineLvl w:val="1"/>
    </w:pPr>
    <w:rPr>
      <w:b/>
      <w:color w:val="009FDA"/>
      <w:sz w:val="26"/>
    </w:rPr>
  </w:style>
  <w:style w:type="paragraph" w:styleId="Overskrift3">
    <w:name w:val="heading 3"/>
    <w:basedOn w:val="Normal"/>
    <w:next w:val="Brdtekst"/>
    <w:link w:val="Overskrift3Tegn"/>
    <w:uiPriority w:val="9"/>
    <w:qFormat/>
    <w:rsid w:val="00866BDC"/>
    <w:pPr>
      <w:keepNext/>
      <w:numPr>
        <w:ilvl w:val="2"/>
        <w:numId w:val="1"/>
      </w:numPr>
      <w:spacing w:before="120"/>
      <w:outlineLvl w:val="2"/>
    </w:pPr>
    <w:rPr>
      <w:color w:val="009FDA"/>
      <w:sz w:val="26"/>
    </w:rPr>
  </w:style>
  <w:style w:type="paragraph" w:styleId="Overskrift4">
    <w:name w:val="heading 4"/>
    <w:basedOn w:val="Normal"/>
    <w:next w:val="Brdtekst"/>
    <w:link w:val="Overskrift4Tegn"/>
    <w:uiPriority w:val="9"/>
    <w:qFormat/>
    <w:rsid w:val="00866BDC"/>
    <w:pPr>
      <w:keepNext/>
      <w:numPr>
        <w:ilvl w:val="3"/>
        <w:numId w:val="1"/>
      </w:numPr>
      <w:spacing w:before="120"/>
      <w:outlineLvl w:val="3"/>
    </w:pPr>
    <w:rPr>
      <w:b/>
      <w:color w:val="009FDA"/>
      <w:sz w:val="22"/>
    </w:rPr>
  </w:style>
  <w:style w:type="paragraph" w:styleId="Overskrift5">
    <w:name w:val="heading 5"/>
    <w:basedOn w:val="Normal"/>
    <w:next w:val="Brdtekst"/>
    <w:link w:val="Overskrift5Tegn"/>
    <w:uiPriority w:val="99"/>
    <w:rsid w:val="00866BDC"/>
    <w:pPr>
      <w:numPr>
        <w:ilvl w:val="4"/>
        <w:numId w:val="1"/>
      </w:numPr>
      <w:spacing w:before="60" w:after="60"/>
      <w:outlineLvl w:val="4"/>
    </w:pPr>
    <w:rPr>
      <w:sz w:val="22"/>
    </w:rPr>
  </w:style>
  <w:style w:type="paragraph" w:styleId="Overskrift6">
    <w:name w:val="heading 6"/>
    <w:basedOn w:val="Overskrift1"/>
    <w:next w:val="Brdtekst"/>
    <w:link w:val="Overskrift6Tegn"/>
    <w:uiPriority w:val="99"/>
    <w:rsid w:val="00866BDC"/>
    <w:pPr>
      <w:numPr>
        <w:numId w:val="0"/>
      </w:numPr>
      <w:outlineLvl w:val="5"/>
    </w:pPr>
  </w:style>
  <w:style w:type="paragraph" w:styleId="Overskrift7">
    <w:name w:val="heading 7"/>
    <w:basedOn w:val="Overskrift2"/>
    <w:next w:val="Brdtekst"/>
    <w:link w:val="Overskrift7Tegn"/>
    <w:uiPriority w:val="99"/>
    <w:rsid w:val="00866BDC"/>
    <w:pPr>
      <w:numPr>
        <w:ilvl w:val="0"/>
        <w:numId w:val="0"/>
      </w:numPr>
      <w:outlineLvl w:val="6"/>
    </w:pPr>
  </w:style>
  <w:style w:type="paragraph" w:styleId="Overskrift8">
    <w:name w:val="heading 8"/>
    <w:basedOn w:val="Overskrift3"/>
    <w:next w:val="Brdtekst"/>
    <w:link w:val="Overskrift8Tegn"/>
    <w:uiPriority w:val="99"/>
    <w:rsid w:val="00866BDC"/>
    <w:pPr>
      <w:numPr>
        <w:ilvl w:val="0"/>
        <w:numId w:val="0"/>
      </w:numPr>
      <w:outlineLvl w:val="7"/>
    </w:pPr>
  </w:style>
  <w:style w:type="paragraph" w:styleId="Overskrift9">
    <w:name w:val="heading 9"/>
    <w:basedOn w:val="Overskrift4"/>
    <w:next w:val="Brdtekst"/>
    <w:link w:val="Overskrift9Tegn"/>
    <w:uiPriority w:val="99"/>
    <w:rsid w:val="00866BDC"/>
    <w:pPr>
      <w:numPr>
        <w:ilvl w:val="0"/>
        <w:numId w:val="0"/>
      </w:num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66BDC"/>
    <w:rPr>
      <w:rFonts w:ascii="Verdana" w:hAnsi="Verdana" w:cs="Verdana"/>
      <w:b/>
      <w:caps/>
      <w:color w:val="009FDA"/>
      <w:sz w:val="26"/>
      <w:szCs w:val="18"/>
      <w:lang w:val="en-GB"/>
    </w:rPr>
  </w:style>
  <w:style w:type="character" w:customStyle="1" w:styleId="Overskrift2Tegn">
    <w:name w:val="Overskrift 2 Tegn"/>
    <w:basedOn w:val="Standardskrifttypeiafsnit"/>
    <w:link w:val="Overskrift2"/>
    <w:rsid w:val="00866BDC"/>
    <w:rPr>
      <w:rFonts w:ascii="Verdana" w:hAnsi="Verdana" w:cs="Verdana"/>
      <w:b/>
      <w:color w:val="009FDA"/>
      <w:sz w:val="26"/>
      <w:szCs w:val="18"/>
      <w:lang w:val="en-GB"/>
    </w:rPr>
  </w:style>
  <w:style w:type="character" w:customStyle="1" w:styleId="Overskrift3Tegn">
    <w:name w:val="Overskrift 3 Tegn"/>
    <w:basedOn w:val="Standardskrifttypeiafsnit"/>
    <w:link w:val="Overskrift3"/>
    <w:uiPriority w:val="99"/>
    <w:rsid w:val="00866BDC"/>
    <w:rPr>
      <w:rFonts w:ascii="Verdana" w:hAnsi="Verdana" w:cs="Verdana"/>
      <w:color w:val="009FDA"/>
      <w:sz w:val="26"/>
      <w:szCs w:val="18"/>
      <w:lang w:val="en-GB"/>
    </w:rPr>
  </w:style>
  <w:style w:type="character" w:customStyle="1" w:styleId="Overskrift4Tegn">
    <w:name w:val="Overskrift 4 Tegn"/>
    <w:basedOn w:val="Standardskrifttypeiafsnit"/>
    <w:link w:val="Overskrift4"/>
    <w:uiPriority w:val="99"/>
    <w:rsid w:val="00866BDC"/>
    <w:rPr>
      <w:rFonts w:ascii="Verdana" w:hAnsi="Verdana" w:cs="Verdana"/>
      <w:b/>
      <w:color w:val="009FDA"/>
      <w:szCs w:val="18"/>
      <w:lang w:val="en-GB"/>
    </w:rPr>
  </w:style>
  <w:style w:type="paragraph" w:styleId="Brdtekst">
    <w:name w:val="Body Text"/>
    <w:basedOn w:val="Normal"/>
    <w:link w:val="BrdtekstTegn"/>
    <w:qFormat/>
    <w:rsid w:val="00866BDC"/>
    <w:pPr>
      <w:spacing w:before="40" w:after="140" w:line="280" w:lineRule="atLeast"/>
    </w:pPr>
  </w:style>
  <w:style w:type="character" w:customStyle="1" w:styleId="BrdtekstTegn">
    <w:name w:val="Brødtekst Tegn"/>
    <w:basedOn w:val="Standardskrifttypeiafsnit"/>
    <w:link w:val="Brdtekst"/>
    <w:rsid w:val="00866BDC"/>
    <w:rPr>
      <w:rFonts w:ascii="Verdana" w:hAnsi="Verdana" w:cs="Verdana"/>
      <w:sz w:val="18"/>
      <w:szCs w:val="18"/>
      <w:lang w:val="en-GB"/>
    </w:rPr>
  </w:style>
  <w:style w:type="character" w:styleId="Pladsholdertekst">
    <w:name w:val="Placeholder Text"/>
    <w:basedOn w:val="Standardskrifttypeiafsnit"/>
    <w:uiPriority w:val="99"/>
    <w:rsid w:val="00866BDC"/>
    <w:rPr>
      <w:noProof/>
      <w:vanish/>
      <w:color w:val="808080"/>
      <w:lang w:val="en-GB"/>
    </w:rPr>
  </w:style>
  <w:style w:type="character" w:customStyle="1" w:styleId="Overskrift5Tegn">
    <w:name w:val="Overskrift 5 Tegn"/>
    <w:basedOn w:val="Standardskrifttypeiafsnit"/>
    <w:link w:val="Overskrift5"/>
    <w:uiPriority w:val="99"/>
    <w:rsid w:val="00866BDC"/>
    <w:rPr>
      <w:rFonts w:ascii="Verdana" w:hAnsi="Verdana" w:cs="Verdana"/>
      <w:szCs w:val="18"/>
      <w:lang w:val="en-GB"/>
    </w:rPr>
  </w:style>
  <w:style w:type="character" w:customStyle="1" w:styleId="Overskrift6Tegn">
    <w:name w:val="Overskrift 6 Tegn"/>
    <w:basedOn w:val="Standardskrifttypeiafsnit"/>
    <w:link w:val="Overskrift6"/>
    <w:uiPriority w:val="99"/>
    <w:rsid w:val="00866BDC"/>
    <w:rPr>
      <w:rFonts w:ascii="Verdana" w:hAnsi="Verdana" w:cs="Verdana"/>
      <w:b/>
      <w:caps/>
      <w:color w:val="009FDA"/>
      <w:sz w:val="26"/>
      <w:szCs w:val="18"/>
      <w:lang w:val="en-GB"/>
    </w:rPr>
  </w:style>
  <w:style w:type="character" w:customStyle="1" w:styleId="Overskrift7Tegn">
    <w:name w:val="Overskrift 7 Tegn"/>
    <w:basedOn w:val="Standardskrifttypeiafsnit"/>
    <w:link w:val="Overskrift7"/>
    <w:uiPriority w:val="99"/>
    <w:rsid w:val="00866BDC"/>
    <w:rPr>
      <w:rFonts w:ascii="Verdana" w:hAnsi="Verdana" w:cs="Verdana"/>
      <w:b/>
      <w:color w:val="009FDA"/>
      <w:sz w:val="26"/>
      <w:szCs w:val="18"/>
      <w:lang w:val="en-GB"/>
    </w:rPr>
  </w:style>
  <w:style w:type="character" w:customStyle="1" w:styleId="Overskrift8Tegn">
    <w:name w:val="Overskrift 8 Tegn"/>
    <w:basedOn w:val="Standardskrifttypeiafsnit"/>
    <w:link w:val="Overskrift8"/>
    <w:uiPriority w:val="99"/>
    <w:rsid w:val="00866BDC"/>
    <w:rPr>
      <w:rFonts w:ascii="Verdana" w:hAnsi="Verdana" w:cs="Verdana"/>
      <w:color w:val="009FDA"/>
      <w:sz w:val="26"/>
      <w:szCs w:val="18"/>
      <w:lang w:val="en-GB"/>
    </w:rPr>
  </w:style>
  <w:style w:type="character" w:customStyle="1" w:styleId="Overskrift9Tegn">
    <w:name w:val="Overskrift 9 Tegn"/>
    <w:basedOn w:val="Standardskrifttypeiafsnit"/>
    <w:link w:val="Overskrift9"/>
    <w:uiPriority w:val="99"/>
    <w:rsid w:val="00866BDC"/>
    <w:rPr>
      <w:rFonts w:ascii="Verdana" w:hAnsi="Verdana" w:cs="Verdana"/>
      <w:b/>
      <w:color w:val="009FDA"/>
      <w:szCs w:val="18"/>
      <w:lang w:val="en-GB"/>
    </w:rPr>
  </w:style>
  <w:style w:type="paragraph" w:styleId="Indholdsfortegnelse1">
    <w:name w:val="toc 1"/>
    <w:basedOn w:val="Normal"/>
    <w:uiPriority w:val="39"/>
    <w:unhideWhenUsed/>
    <w:rsid w:val="00866BDC"/>
    <w:pPr>
      <w:tabs>
        <w:tab w:val="right" w:leader="dot" w:pos="9581"/>
      </w:tabs>
      <w:spacing w:before="240"/>
      <w:ind w:left="850" w:right="850" w:hanging="850"/>
    </w:pPr>
    <w:rPr>
      <w:caps/>
      <w:noProof/>
    </w:rPr>
  </w:style>
  <w:style w:type="paragraph" w:styleId="Indholdsfortegnelse2">
    <w:name w:val="toc 2"/>
    <w:basedOn w:val="Normal"/>
    <w:uiPriority w:val="39"/>
    <w:unhideWhenUsed/>
    <w:rsid w:val="00866BDC"/>
    <w:pPr>
      <w:tabs>
        <w:tab w:val="right" w:pos="9581"/>
      </w:tabs>
      <w:spacing w:before="60"/>
      <w:ind w:left="850" w:right="850" w:hanging="850"/>
    </w:pPr>
    <w:rPr>
      <w:noProof/>
    </w:rPr>
  </w:style>
  <w:style w:type="paragraph" w:styleId="Indholdsfortegnelse3">
    <w:name w:val="toc 3"/>
    <w:basedOn w:val="Normal"/>
    <w:uiPriority w:val="99"/>
    <w:semiHidden/>
    <w:unhideWhenUsed/>
    <w:rsid w:val="00866BDC"/>
    <w:pPr>
      <w:tabs>
        <w:tab w:val="right" w:pos="9581"/>
      </w:tabs>
      <w:ind w:left="1134" w:right="850" w:hanging="1134"/>
    </w:pPr>
    <w:rPr>
      <w:noProof/>
    </w:rPr>
  </w:style>
  <w:style w:type="paragraph" w:styleId="Indholdsfortegnelse4">
    <w:name w:val="toc 4"/>
    <w:basedOn w:val="Normal"/>
    <w:uiPriority w:val="99"/>
    <w:semiHidden/>
    <w:unhideWhenUsed/>
    <w:rsid w:val="00866BDC"/>
    <w:pPr>
      <w:tabs>
        <w:tab w:val="right" w:pos="9581"/>
      </w:tabs>
      <w:ind w:left="1417" w:right="850" w:hanging="1417"/>
    </w:pPr>
    <w:rPr>
      <w:noProof/>
    </w:rPr>
  </w:style>
  <w:style w:type="paragraph" w:styleId="Indholdsfortegnelse5">
    <w:name w:val="toc 5"/>
    <w:basedOn w:val="Normal"/>
    <w:uiPriority w:val="99"/>
    <w:semiHidden/>
    <w:unhideWhenUsed/>
    <w:rsid w:val="00866BDC"/>
    <w:pPr>
      <w:tabs>
        <w:tab w:val="right" w:pos="9581"/>
      </w:tabs>
      <w:ind w:left="1417" w:right="850" w:hanging="1417"/>
    </w:pPr>
    <w:rPr>
      <w:noProof/>
    </w:rPr>
  </w:style>
  <w:style w:type="paragraph" w:styleId="Indholdsfortegnelse6">
    <w:name w:val="toc 6"/>
    <w:basedOn w:val="Indholdsfortegnelse1"/>
    <w:uiPriority w:val="99"/>
    <w:semiHidden/>
    <w:unhideWhenUsed/>
    <w:rsid w:val="00866BDC"/>
  </w:style>
  <w:style w:type="paragraph" w:styleId="Indholdsfortegnelse7">
    <w:name w:val="toc 7"/>
    <w:basedOn w:val="Indholdsfortegnelse2"/>
    <w:uiPriority w:val="99"/>
    <w:semiHidden/>
    <w:unhideWhenUsed/>
    <w:rsid w:val="00866BDC"/>
  </w:style>
  <w:style w:type="paragraph" w:styleId="Indholdsfortegnelse8">
    <w:name w:val="toc 8"/>
    <w:basedOn w:val="Indholdsfortegnelse4"/>
    <w:uiPriority w:val="99"/>
    <w:semiHidden/>
    <w:unhideWhenUsed/>
    <w:rsid w:val="00866BDC"/>
  </w:style>
  <w:style w:type="paragraph" w:styleId="Sidehoved">
    <w:name w:val="header"/>
    <w:basedOn w:val="Normal"/>
    <w:link w:val="SidehovedTegn"/>
    <w:uiPriority w:val="99"/>
    <w:rsid w:val="00866BDC"/>
    <w:rPr>
      <w:noProof/>
    </w:rPr>
  </w:style>
  <w:style w:type="character" w:customStyle="1" w:styleId="SidehovedTegn">
    <w:name w:val="Sidehoved Tegn"/>
    <w:basedOn w:val="Standardskrifttypeiafsnit"/>
    <w:link w:val="Sidehoved"/>
    <w:uiPriority w:val="99"/>
    <w:rsid w:val="00866BDC"/>
    <w:rPr>
      <w:rFonts w:ascii="Verdana" w:hAnsi="Verdana" w:cs="Verdana"/>
      <w:noProof/>
      <w:sz w:val="18"/>
      <w:szCs w:val="18"/>
      <w:lang w:val="en-GB"/>
    </w:rPr>
  </w:style>
  <w:style w:type="paragraph" w:styleId="Sidefod">
    <w:name w:val="footer"/>
    <w:basedOn w:val="Normal"/>
    <w:link w:val="SidefodTegn"/>
    <w:uiPriority w:val="99"/>
    <w:rsid w:val="00866BDC"/>
    <w:pPr>
      <w:spacing w:line="160" w:lineRule="atLeast"/>
    </w:pPr>
    <w:rPr>
      <w:noProof/>
      <w:sz w:val="13"/>
    </w:rPr>
  </w:style>
  <w:style w:type="character" w:customStyle="1" w:styleId="SidefodTegn">
    <w:name w:val="Sidefod Tegn"/>
    <w:basedOn w:val="Standardskrifttypeiafsnit"/>
    <w:link w:val="Sidefod"/>
    <w:uiPriority w:val="99"/>
    <w:rsid w:val="00866BDC"/>
    <w:rPr>
      <w:rFonts w:ascii="Verdana" w:hAnsi="Verdana" w:cs="Verdana"/>
      <w:noProof/>
      <w:sz w:val="13"/>
      <w:szCs w:val="18"/>
      <w:lang w:val="en-GB"/>
    </w:rPr>
  </w:style>
  <w:style w:type="paragraph" w:styleId="Billedtekst">
    <w:name w:val="caption"/>
    <w:basedOn w:val="Normal"/>
    <w:next w:val="Brdtekst"/>
    <w:uiPriority w:val="99"/>
    <w:rsid w:val="00866BDC"/>
    <w:rPr>
      <w:b/>
    </w:rPr>
  </w:style>
  <w:style w:type="paragraph" w:styleId="Opstilling-punkttegn">
    <w:name w:val="List Bullet"/>
    <w:basedOn w:val="Normal"/>
    <w:uiPriority w:val="99"/>
    <w:rsid w:val="00866BDC"/>
    <w:pPr>
      <w:numPr>
        <w:numId w:val="2"/>
      </w:numPr>
      <w:contextualSpacing/>
    </w:pPr>
  </w:style>
  <w:style w:type="paragraph" w:styleId="Opstilling-talellerbogst">
    <w:name w:val="List Number"/>
    <w:basedOn w:val="Normal"/>
    <w:uiPriority w:val="99"/>
    <w:rsid w:val="00866BDC"/>
    <w:pPr>
      <w:numPr>
        <w:numId w:val="3"/>
      </w:numPr>
      <w:contextualSpacing/>
    </w:pPr>
  </w:style>
  <w:style w:type="paragraph" w:styleId="Fodnotetekst">
    <w:name w:val="footnote text"/>
    <w:aliases w:val="DFSListFootnote"/>
    <w:basedOn w:val="Normal"/>
    <w:link w:val="FodnotetekstTegn"/>
    <w:uiPriority w:val="99"/>
    <w:rsid w:val="00866BDC"/>
    <w:pPr>
      <w:ind w:left="397" w:hanging="397"/>
    </w:pPr>
    <w:rPr>
      <w:sz w:val="13"/>
    </w:rPr>
  </w:style>
  <w:style w:type="character" w:customStyle="1" w:styleId="FodnotetekstTegn">
    <w:name w:val="Fodnotetekst Tegn"/>
    <w:aliases w:val="DFSListFootnote Tegn"/>
    <w:basedOn w:val="Standardskrifttypeiafsnit"/>
    <w:link w:val="Fodnotetekst"/>
    <w:uiPriority w:val="99"/>
    <w:rsid w:val="00866BDC"/>
    <w:rPr>
      <w:rFonts w:ascii="Verdana" w:hAnsi="Verdana" w:cs="Verdana"/>
      <w:sz w:val="13"/>
      <w:szCs w:val="18"/>
      <w:lang w:val="en-GB"/>
    </w:rPr>
  </w:style>
  <w:style w:type="character" w:styleId="Fodnotehenvisning">
    <w:name w:val="footnote reference"/>
    <w:basedOn w:val="Standardskrifttypeiafsnit"/>
    <w:uiPriority w:val="99"/>
    <w:semiHidden/>
    <w:unhideWhenUsed/>
    <w:rsid w:val="00866BDC"/>
    <w:rPr>
      <w:sz w:val="18"/>
      <w:vertAlign w:val="superscript"/>
    </w:rPr>
  </w:style>
  <w:style w:type="paragraph" w:customStyle="1" w:styleId="DNVGL-Hidden">
    <w:name w:val="DNVGL-Hidden"/>
    <w:basedOn w:val="Normal"/>
    <w:next w:val="Brdtekst"/>
    <w:link w:val="DNVGL-HiddenChar"/>
    <w:uiPriority w:val="99"/>
    <w:rsid w:val="00866BDC"/>
    <w:rPr>
      <w:noProof/>
      <w:vanish/>
      <w:color w:val="FF0000"/>
    </w:rPr>
  </w:style>
  <w:style w:type="character" w:customStyle="1" w:styleId="DNVGL-HiddenChar">
    <w:name w:val="DNVGL-Hidden Char"/>
    <w:basedOn w:val="Standardskrifttypeiafsnit"/>
    <w:link w:val="DNVGL-Hidden"/>
    <w:uiPriority w:val="99"/>
    <w:rsid w:val="00866BDC"/>
    <w:rPr>
      <w:rFonts w:ascii="Verdana" w:hAnsi="Verdana" w:cs="Verdana"/>
      <w:noProof/>
      <w:vanish/>
      <w:color w:val="FF0000"/>
      <w:sz w:val="18"/>
      <w:szCs w:val="18"/>
      <w:lang w:val="en-GB"/>
    </w:rPr>
  </w:style>
  <w:style w:type="paragraph" w:customStyle="1" w:styleId="DNVGL-HQDetails">
    <w:name w:val="DNVGL-HQ Details"/>
    <w:basedOn w:val="Normal"/>
    <w:link w:val="DNVGL-HQDetailsChar"/>
    <w:uiPriority w:val="99"/>
    <w:rsid w:val="00866BDC"/>
    <w:pPr>
      <w:spacing w:after="240" w:line="200" w:lineRule="atLeast"/>
    </w:pPr>
    <w:rPr>
      <w:noProof/>
      <w:color w:val="009FDA"/>
      <w:sz w:val="16"/>
    </w:rPr>
  </w:style>
  <w:style w:type="character" w:customStyle="1" w:styleId="DNVGL-HQDetailsChar">
    <w:name w:val="DNVGL-HQ Details Char"/>
    <w:basedOn w:val="Standardskrifttypeiafsnit"/>
    <w:link w:val="DNVGL-HQDetails"/>
    <w:uiPriority w:val="99"/>
    <w:rsid w:val="00866BDC"/>
    <w:rPr>
      <w:rFonts w:ascii="Verdana" w:hAnsi="Verdana" w:cs="Verdana"/>
      <w:noProof/>
      <w:color w:val="009FDA"/>
      <w:sz w:val="16"/>
      <w:szCs w:val="18"/>
      <w:lang w:val="en-GB"/>
    </w:rPr>
  </w:style>
  <w:style w:type="paragraph" w:customStyle="1" w:styleId="DNVGL-Address-receiver">
    <w:name w:val="DNVGL-Address - receiver"/>
    <w:basedOn w:val="Normal"/>
    <w:link w:val="DNVGL-Address-receiverChar"/>
    <w:uiPriority w:val="99"/>
    <w:rsid w:val="00866BDC"/>
    <w:pPr>
      <w:keepLines/>
      <w:spacing w:line="280" w:lineRule="atLeast"/>
    </w:pPr>
    <w:rPr>
      <w:noProof/>
    </w:rPr>
  </w:style>
  <w:style w:type="character" w:customStyle="1" w:styleId="DNVGL-Address-receiverChar">
    <w:name w:val="DNVGL-Address - receiver Char"/>
    <w:basedOn w:val="Standardskrifttypeiafsnit"/>
    <w:link w:val="DNVGL-Address-receiver"/>
    <w:uiPriority w:val="99"/>
    <w:rsid w:val="00866BDC"/>
    <w:rPr>
      <w:rFonts w:ascii="Verdana" w:hAnsi="Verdana" w:cs="Verdana"/>
      <w:noProof/>
      <w:sz w:val="18"/>
      <w:szCs w:val="18"/>
      <w:lang w:val="en-GB"/>
    </w:rPr>
  </w:style>
  <w:style w:type="paragraph" w:customStyle="1" w:styleId="DNVGL-Address-sender">
    <w:name w:val="DNVGL-Address - sender"/>
    <w:basedOn w:val="Normal"/>
    <w:link w:val="DNVGL-Address-senderChar"/>
    <w:uiPriority w:val="99"/>
    <w:rsid w:val="00866BDC"/>
    <w:pPr>
      <w:keepLines/>
      <w:spacing w:line="280" w:lineRule="atLeast"/>
    </w:pPr>
    <w:rPr>
      <w:noProof/>
    </w:rPr>
  </w:style>
  <w:style w:type="character" w:customStyle="1" w:styleId="DNVGL-Address-senderChar">
    <w:name w:val="DNVGL-Address - sender Char"/>
    <w:basedOn w:val="Standardskrifttypeiafsnit"/>
    <w:link w:val="DNVGL-Address-sender"/>
    <w:uiPriority w:val="99"/>
    <w:rsid w:val="00866BDC"/>
    <w:rPr>
      <w:rFonts w:ascii="Verdana" w:hAnsi="Verdana" w:cs="Verdana"/>
      <w:noProof/>
      <w:sz w:val="18"/>
      <w:szCs w:val="18"/>
      <w:lang w:val="en-GB"/>
    </w:rPr>
  </w:style>
  <w:style w:type="paragraph" w:customStyle="1" w:styleId="DNVGL-Details">
    <w:name w:val="DNVGL-Details"/>
    <w:basedOn w:val="Normal"/>
    <w:link w:val="DNVGL-DetailsChar"/>
    <w:uiPriority w:val="99"/>
    <w:rsid w:val="00866BDC"/>
    <w:pPr>
      <w:keepLines/>
      <w:spacing w:line="280" w:lineRule="atLeast"/>
    </w:pPr>
    <w:rPr>
      <w:noProof/>
    </w:rPr>
  </w:style>
  <w:style w:type="character" w:customStyle="1" w:styleId="DNVGL-DetailsChar">
    <w:name w:val="DNVGL-Details Char"/>
    <w:basedOn w:val="Standardskrifttypeiafsnit"/>
    <w:link w:val="DNVGL-Details"/>
    <w:uiPriority w:val="99"/>
    <w:rsid w:val="00866BDC"/>
    <w:rPr>
      <w:rFonts w:ascii="Verdana" w:hAnsi="Verdana" w:cs="Verdana"/>
      <w:noProof/>
      <w:sz w:val="18"/>
      <w:szCs w:val="18"/>
      <w:lang w:val="en-GB"/>
    </w:rPr>
  </w:style>
  <w:style w:type="paragraph" w:customStyle="1" w:styleId="DNVGL-Revisionrow">
    <w:name w:val="DNVGL-Revision row"/>
    <w:basedOn w:val="Normal"/>
    <w:link w:val="DNVGL-RevisionrowChar"/>
    <w:uiPriority w:val="99"/>
    <w:rsid w:val="00866BDC"/>
    <w:pPr>
      <w:keepLines/>
      <w:spacing w:line="280" w:lineRule="atLeast"/>
    </w:pPr>
    <w:rPr>
      <w:sz w:val="14"/>
    </w:rPr>
  </w:style>
  <w:style w:type="character" w:customStyle="1" w:styleId="DNVGL-RevisionrowChar">
    <w:name w:val="DNVGL-Revision row Char"/>
    <w:basedOn w:val="Standardskrifttypeiafsnit"/>
    <w:link w:val="DNVGL-Revisionrow"/>
    <w:uiPriority w:val="99"/>
    <w:rsid w:val="00866BDC"/>
    <w:rPr>
      <w:rFonts w:ascii="Verdana" w:hAnsi="Verdana" w:cs="Verdana"/>
      <w:sz w:val="14"/>
      <w:szCs w:val="18"/>
      <w:lang w:val="en-GB"/>
    </w:rPr>
  </w:style>
  <w:style w:type="paragraph" w:customStyle="1" w:styleId="DNVGL-Revisionheadingrow">
    <w:name w:val="DNVGL-Revision heading row"/>
    <w:basedOn w:val="Normal"/>
    <w:link w:val="DNVGL-RevisionheadingrowChar"/>
    <w:uiPriority w:val="99"/>
    <w:rsid w:val="00866BDC"/>
    <w:pPr>
      <w:keepLines/>
    </w:pPr>
    <w:rPr>
      <w:sz w:val="14"/>
    </w:rPr>
  </w:style>
  <w:style w:type="character" w:customStyle="1" w:styleId="DNVGL-RevisionheadingrowChar">
    <w:name w:val="DNVGL-Revision heading row Char"/>
    <w:basedOn w:val="Standardskrifttypeiafsnit"/>
    <w:link w:val="DNVGL-Revisionheadingrow"/>
    <w:uiPriority w:val="99"/>
    <w:rsid w:val="00866BDC"/>
    <w:rPr>
      <w:rFonts w:ascii="Verdana" w:hAnsi="Verdana" w:cs="Verdana"/>
      <w:sz w:val="14"/>
      <w:szCs w:val="18"/>
      <w:lang w:val="en-GB"/>
    </w:rPr>
  </w:style>
  <w:style w:type="paragraph" w:customStyle="1" w:styleId="DNVGL-Signature">
    <w:name w:val="DNVGL-Signature"/>
    <w:basedOn w:val="Normal"/>
    <w:link w:val="DNVGL-SignatureChar"/>
    <w:uiPriority w:val="99"/>
    <w:rsid w:val="00866BDC"/>
    <w:pPr>
      <w:keepLines/>
      <w:contextualSpacing/>
    </w:pPr>
    <w:rPr>
      <w:noProof/>
    </w:rPr>
  </w:style>
  <w:style w:type="character" w:customStyle="1" w:styleId="DNVGL-SignatureChar">
    <w:name w:val="DNVGL-Signature Char"/>
    <w:basedOn w:val="Standardskrifttypeiafsnit"/>
    <w:link w:val="DNVGL-Signature"/>
    <w:uiPriority w:val="99"/>
    <w:rsid w:val="00866BDC"/>
    <w:rPr>
      <w:rFonts w:ascii="Verdana" w:hAnsi="Verdana" w:cs="Verdana"/>
      <w:noProof/>
      <w:sz w:val="18"/>
      <w:szCs w:val="18"/>
      <w:lang w:val="en-GB"/>
    </w:rPr>
  </w:style>
  <w:style w:type="paragraph" w:customStyle="1" w:styleId="DNVGL-Signaturesmall">
    <w:name w:val="DNVGL-Signature (small)"/>
    <w:basedOn w:val="DNVGL-Signature"/>
    <w:link w:val="DNVGL-SignaturesmallChar"/>
    <w:uiPriority w:val="99"/>
    <w:rsid w:val="00866BDC"/>
    <w:rPr>
      <w:sz w:val="14"/>
    </w:rPr>
  </w:style>
  <w:style w:type="character" w:customStyle="1" w:styleId="DNVGL-SignaturesmallChar">
    <w:name w:val="DNVGL-Signature (small) Char"/>
    <w:basedOn w:val="Standardskrifttypeiafsnit"/>
    <w:link w:val="DNVGL-Signaturesmall"/>
    <w:uiPriority w:val="99"/>
    <w:rsid w:val="00866BDC"/>
    <w:rPr>
      <w:rFonts w:ascii="Verdana" w:hAnsi="Verdana" w:cs="Verdana"/>
      <w:noProof/>
      <w:sz w:val="14"/>
      <w:szCs w:val="18"/>
      <w:lang w:val="en-GB"/>
    </w:rPr>
  </w:style>
  <w:style w:type="paragraph" w:customStyle="1" w:styleId="DNVGL-Closing">
    <w:name w:val="DNVGL-Closing"/>
    <w:basedOn w:val="Normal"/>
    <w:next w:val="DNVGL-Signature"/>
    <w:link w:val="DNVGL-ClosingChar"/>
    <w:uiPriority w:val="99"/>
    <w:rsid w:val="00866BDC"/>
    <w:pPr>
      <w:keepNext/>
      <w:keepLines/>
      <w:spacing w:before="480" w:after="720" w:line="280" w:lineRule="atLeast"/>
      <w:contextualSpacing/>
    </w:pPr>
    <w:rPr>
      <w:noProof/>
    </w:rPr>
  </w:style>
  <w:style w:type="character" w:customStyle="1" w:styleId="DNVGL-ClosingChar">
    <w:name w:val="DNVGL-Closing Char"/>
    <w:basedOn w:val="Standardskrifttypeiafsnit"/>
    <w:link w:val="DNVGL-Closing"/>
    <w:uiPriority w:val="99"/>
    <w:rsid w:val="00866BDC"/>
    <w:rPr>
      <w:rFonts w:ascii="Verdana" w:hAnsi="Verdana" w:cs="Verdana"/>
      <w:noProof/>
      <w:sz w:val="18"/>
      <w:szCs w:val="18"/>
      <w:lang w:val="en-GB"/>
    </w:rPr>
  </w:style>
  <w:style w:type="paragraph" w:customStyle="1" w:styleId="CMCHeading">
    <w:name w:val="CMCHeading"/>
    <w:basedOn w:val="Normal"/>
    <w:next w:val="Normal"/>
    <w:link w:val="CMCHeadingChar"/>
    <w:uiPriority w:val="99"/>
    <w:rsid w:val="00866BDC"/>
    <w:rPr>
      <w:b/>
      <w:sz w:val="22"/>
    </w:rPr>
  </w:style>
  <w:style w:type="character" w:customStyle="1" w:styleId="CMCHeadingChar">
    <w:name w:val="CMCHeading Char"/>
    <w:basedOn w:val="Standardskrifttypeiafsnit"/>
    <w:link w:val="CMCHeading"/>
    <w:uiPriority w:val="99"/>
    <w:rsid w:val="00866BDC"/>
    <w:rPr>
      <w:rFonts w:ascii="Verdana" w:hAnsi="Verdana" w:cs="Verdana"/>
      <w:b/>
      <w:szCs w:val="18"/>
      <w:lang w:val="en-GB"/>
    </w:rPr>
  </w:style>
  <w:style w:type="paragraph" w:customStyle="1" w:styleId="CMCConfidential">
    <w:name w:val="CMCConfidential"/>
    <w:basedOn w:val="Normal"/>
    <w:link w:val="CMCConfidentialChar"/>
    <w:uiPriority w:val="99"/>
    <w:rsid w:val="00866BDC"/>
    <w:rPr>
      <w:color w:val="FF0000"/>
    </w:rPr>
  </w:style>
  <w:style w:type="character" w:customStyle="1" w:styleId="CMCConfidentialChar">
    <w:name w:val="CMCConfidential Char"/>
    <w:basedOn w:val="Standardskrifttypeiafsnit"/>
    <w:link w:val="CMCConfidential"/>
    <w:uiPriority w:val="99"/>
    <w:rsid w:val="00866BDC"/>
    <w:rPr>
      <w:rFonts w:ascii="Verdana" w:hAnsi="Verdana" w:cs="Verdana"/>
      <w:color w:val="FF0000"/>
      <w:sz w:val="18"/>
      <w:szCs w:val="18"/>
      <w:lang w:val="en-GB"/>
    </w:rPr>
  </w:style>
  <w:style w:type="paragraph" w:customStyle="1" w:styleId="CMCConfidentialText">
    <w:name w:val="CMCConfidentialText"/>
    <w:basedOn w:val="CMCConfidential"/>
    <w:link w:val="CMCConfidentialTextChar"/>
    <w:uiPriority w:val="99"/>
    <w:rsid w:val="00866BDC"/>
  </w:style>
  <w:style w:type="character" w:customStyle="1" w:styleId="CMCConfidentialTextChar">
    <w:name w:val="CMCConfidentialText Char"/>
    <w:basedOn w:val="Standardskrifttypeiafsnit"/>
    <w:link w:val="CMCConfidentialText"/>
    <w:rsid w:val="00866BDC"/>
    <w:rPr>
      <w:rFonts w:ascii="Verdana" w:hAnsi="Verdana" w:cs="Verdana"/>
      <w:color w:val="FF0000"/>
      <w:sz w:val="18"/>
      <w:szCs w:val="18"/>
      <w:lang w:val="en-GB"/>
    </w:rPr>
  </w:style>
  <w:style w:type="paragraph" w:customStyle="1" w:styleId="DNVGL-AppListing">
    <w:name w:val="DNVGL-App Listing"/>
    <w:basedOn w:val="Normal"/>
    <w:link w:val="DNVGL-AppListingChar"/>
    <w:uiPriority w:val="99"/>
    <w:rsid w:val="00866BDC"/>
    <w:pPr>
      <w:keepLines/>
      <w:numPr>
        <w:numId w:val="4"/>
      </w:numPr>
    </w:pPr>
    <w:rPr>
      <w:color w:val="009FDA"/>
    </w:rPr>
  </w:style>
  <w:style w:type="character" w:customStyle="1" w:styleId="DNVGL-AppListingChar">
    <w:name w:val="DNVGL-App Listing Char"/>
    <w:basedOn w:val="Standardskrifttypeiafsnit"/>
    <w:link w:val="DNVGL-AppListing"/>
    <w:uiPriority w:val="99"/>
    <w:rsid w:val="00866BDC"/>
    <w:rPr>
      <w:rFonts w:ascii="Verdana" w:hAnsi="Verdana" w:cs="Verdana"/>
      <w:color w:val="009FDA"/>
      <w:sz w:val="18"/>
      <w:szCs w:val="18"/>
      <w:lang w:val="en-GB"/>
    </w:rPr>
  </w:style>
  <w:style w:type="paragraph" w:customStyle="1" w:styleId="DNVGL-AppText">
    <w:name w:val="DNVGL-App Text"/>
    <w:basedOn w:val="Normal"/>
    <w:next w:val="Brdtekst"/>
    <w:link w:val="DNVGL-AppTextChar"/>
    <w:uiPriority w:val="99"/>
    <w:rsid w:val="00866BDC"/>
    <w:pPr>
      <w:spacing w:after="120"/>
    </w:pPr>
    <w:rPr>
      <w:b/>
      <w:color w:val="009FDA"/>
      <w:sz w:val="26"/>
    </w:rPr>
  </w:style>
  <w:style w:type="character" w:customStyle="1" w:styleId="DNVGL-AppTextChar">
    <w:name w:val="DNVGL-App Text Char"/>
    <w:basedOn w:val="Standardskrifttypeiafsnit"/>
    <w:link w:val="DNVGL-AppText"/>
    <w:uiPriority w:val="99"/>
    <w:rsid w:val="00866BDC"/>
    <w:rPr>
      <w:rFonts w:ascii="Verdana" w:hAnsi="Verdana" w:cs="Verdana"/>
      <w:b/>
      <w:color w:val="009FDA"/>
      <w:sz w:val="26"/>
      <w:szCs w:val="18"/>
      <w:lang w:val="en-GB"/>
    </w:rPr>
  </w:style>
  <w:style w:type="paragraph" w:customStyle="1" w:styleId="DNVGL-Appendix">
    <w:name w:val="DNVGL-Appendix"/>
    <w:basedOn w:val="Normal"/>
    <w:next w:val="Brdtekst"/>
    <w:link w:val="DNVGL-AppendixChar"/>
    <w:uiPriority w:val="99"/>
    <w:rsid w:val="00866BDC"/>
    <w:pPr>
      <w:pBdr>
        <w:bottom w:val="single" w:sz="6" w:space="0" w:color="009FDA"/>
      </w:pBdr>
    </w:pPr>
    <w:rPr>
      <w:b/>
      <w:caps/>
      <w:noProof/>
      <w:color w:val="009FDA"/>
      <w:sz w:val="26"/>
    </w:rPr>
  </w:style>
  <w:style w:type="character" w:customStyle="1" w:styleId="DNVGL-AppendixChar">
    <w:name w:val="DNVGL-Appendix Char"/>
    <w:basedOn w:val="Standardskrifttypeiafsnit"/>
    <w:link w:val="DNVGL-Appendix"/>
    <w:uiPriority w:val="99"/>
    <w:rsid w:val="00866BDC"/>
    <w:rPr>
      <w:rFonts w:ascii="Verdana" w:hAnsi="Verdana" w:cs="Verdana"/>
      <w:b/>
      <w:caps/>
      <w:noProof/>
      <w:color w:val="009FDA"/>
      <w:sz w:val="26"/>
      <w:szCs w:val="18"/>
      <w:lang w:val="en-GB"/>
    </w:rPr>
  </w:style>
  <w:style w:type="paragraph" w:customStyle="1" w:styleId="DNVGL-BackcoverTitle">
    <w:name w:val="DNVGL-Backcover Title"/>
    <w:basedOn w:val="Normal"/>
    <w:next w:val="Brdtekst"/>
    <w:link w:val="DNVGL-BackcoverTitleChar"/>
    <w:uiPriority w:val="99"/>
    <w:rsid w:val="00866BDC"/>
    <w:rPr>
      <w:b/>
      <w:noProof/>
      <w:color w:val="009FDA"/>
      <w:sz w:val="26"/>
    </w:rPr>
  </w:style>
  <w:style w:type="character" w:customStyle="1" w:styleId="DNVGL-BackcoverTitleChar">
    <w:name w:val="DNVGL-Backcover Title Char"/>
    <w:basedOn w:val="Standardskrifttypeiafsnit"/>
    <w:link w:val="DNVGL-BackcoverTitle"/>
    <w:uiPriority w:val="99"/>
    <w:rsid w:val="00866BDC"/>
    <w:rPr>
      <w:rFonts w:ascii="Verdana" w:hAnsi="Verdana" w:cs="Verdana"/>
      <w:b/>
      <w:noProof/>
      <w:color w:val="009FDA"/>
      <w:sz w:val="26"/>
      <w:szCs w:val="18"/>
      <w:lang w:val="en-GB"/>
    </w:rPr>
  </w:style>
  <w:style w:type="paragraph" w:customStyle="1" w:styleId="Bodytexthighlight">
    <w:name w:val="Body text highlight"/>
    <w:basedOn w:val="Brdtekst"/>
    <w:link w:val="BodytexthighlightChar"/>
    <w:uiPriority w:val="99"/>
    <w:rsid w:val="00866BDC"/>
    <w:pPr>
      <w:shd w:val="clear" w:color="auto" w:fill="FFFF99"/>
    </w:pPr>
    <w:rPr>
      <w:color w:val="009FDA"/>
    </w:rPr>
  </w:style>
  <w:style w:type="character" w:customStyle="1" w:styleId="BodytexthighlightChar">
    <w:name w:val="Body text highlight Char"/>
    <w:basedOn w:val="Standardskrifttypeiafsnit"/>
    <w:link w:val="Bodytexthighlight"/>
    <w:uiPriority w:val="99"/>
    <w:rsid w:val="00866BDC"/>
    <w:rPr>
      <w:rFonts w:ascii="Verdana" w:hAnsi="Verdana" w:cs="Verdana"/>
      <w:color w:val="009FDA"/>
      <w:sz w:val="18"/>
      <w:szCs w:val="18"/>
      <w:shd w:val="clear" w:color="auto" w:fill="FFFF99"/>
      <w:lang w:val="en-GB"/>
    </w:rPr>
  </w:style>
  <w:style w:type="paragraph" w:customStyle="1" w:styleId="DNVGL-capEquation">
    <w:name w:val="DNVGL-capEquation"/>
    <w:basedOn w:val="Normal"/>
    <w:next w:val="Brdtekst"/>
    <w:link w:val="DNVGL-capEquationChar"/>
    <w:uiPriority w:val="99"/>
    <w:rsid w:val="00866BDC"/>
    <w:pPr>
      <w:keepLines/>
      <w:spacing w:before="120" w:after="120"/>
      <w:ind w:left="142" w:right="113" w:hanging="142"/>
    </w:pPr>
    <w:rPr>
      <w:b/>
    </w:rPr>
  </w:style>
  <w:style w:type="character" w:customStyle="1" w:styleId="DNVGL-capEquationChar">
    <w:name w:val="DNVGL-capEquation Char"/>
    <w:basedOn w:val="Standardskrifttypeiafsnit"/>
    <w:link w:val="DNVGL-capEquation"/>
    <w:uiPriority w:val="99"/>
    <w:rsid w:val="00866BDC"/>
    <w:rPr>
      <w:rFonts w:ascii="Verdana" w:hAnsi="Verdana" w:cs="Verdana"/>
      <w:b/>
      <w:sz w:val="18"/>
      <w:szCs w:val="18"/>
      <w:lang w:val="en-GB"/>
    </w:rPr>
  </w:style>
  <w:style w:type="paragraph" w:customStyle="1" w:styleId="DNVGL-capFigure">
    <w:name w:val="DNVGL-capFigure"/>
    <w:basedOn w:val="Normal"/>
    <w:next w:val="Brdtekst"/>
    <w:link w:val="DNVGL-capFigureChar"/>
    <w:uiPriority w:val="99"/>
    <w:rsid w:val="00866BDC"/>
    <w:pPr>
      <w:keepNext/>
    </w:pPr>
    <w:rPr>
      <w:b/>
    </w:rPr>
  </w:style>
  <w:style w:type="character" w:customStyle="1" w:styleId="DNVGL-capFigureChar">
    <w:name w:val="DNVGL-capFigure Char"/>
    <w:basedOn w:val="Standardskrifttypeiafsnit"/>
    <w:link w:val="DNVGL-capFigure"/>
    <w:uiPriority w:val="99"/>
    <w:rsid w:val="00866BDC"/>
    <w:rPr>
      <w:rFonts w:ascii="Verdana" w:hAnsi="Verdana" w:cs="Verdana"/>
      <w:b/>
      <w:sz w:val="18"/>
      <w:szCs w:val="18"/>
      <w:lang w:val="en-GB"/>
    </w:rPr>
  </w:style>
  <w:style w:type="paragraph" w:customStyle="1" w:styleId="DNVGL-capTable">
    <w:name w:val="DNVGL-capTable"/>
    <w:basedOn w:val="Normal"/>
    <w:next w:val="Brdtekst"/>
    <w:link w:val="DNVGL-capTableChar"/>
    <w:uiPriority w:val="99"/>
    <w:rsid w:val="00866BDC"/>
    <w:pPr>
      <w:keepNext/>
      <w:spacing w:before="100" w:after="60" w:line="280" w:lineRule="atLeast"/>
    </w:pPr>
    <w:rPr>
      <w:b/>
    </w:rPr>
  </w:style>
  <w:style w:type="character" w:customStyle="1" w:styleId="DNVGL-capTableChar">
    <w:name w:val="DNVGL-capTable Char"/>
    <w:basedOn w:val="Standardskrifttypeiafsnit"/>
    <w:link w:val="DNVGL-capTable"/>
    <w:uiPriority w:val="99"/>
    <w:rsid w:val="00866BDC"/>
    <w:rPr>
      <w:rFonts w:ascii="Verdana" w:hAnsi="Verdana" w:cs="Verdana"/>
      <w:b/>
      <w:sz w:val="18"/>
      <w:szCs w:val="18"/>
      <w:lang w:val="en-GB"/>
    </w:rPr>
  </w:style>
  <w:style w:type="paragraph" w:customStyle="1" w:styleId="DNVGL-FigureComment">
    <w:name w:val="DNVGL-FigureComment"/>
    <w:basedOn w:val="Normal"/>
    <w:link w:val="DNVGL-FigureCommentChar"/>
    <w:uiPriority w:val="99"/>
    <w:rsid w:val="00866BDC"/>
    <w:pPr>
      <w:keepLines/>
      <w:spacing w:after="180"/>
      <w:ind w:left="142" w:hanging="142"/>
      <w:contextualSpacing/>
    </w:pPr>
    <w:rPr>
      <w:sz w:val="13"/>
    </w:rPr>
  </w:style>
  <w:style w:type="character" w:customStyle="1" w:styleId="DNVGL-FigureCommentChar">
    <w:name w:val="DNVGL-FigureComment Char"/>
    <w:basedOn w:val="Standardskrifttypeiafsnit"/>
    <w:link w:val="DNVGL-FigureComment"/>
    <w:uiPriority w:val="99"/>
    <w:rsid w:val="00866BDC"/>
    <w:rPr>
      <w:rFonts w:ascii="Verdana" w:hAnsi="Verdana" w:cs="Verdana"/>
      <w:sz w:val="13"/>
      <w:szCs w:val="18"/>
      <w:lang w:val="en-GB"/>
    </w:rPr>
  </w:style>
  <w:style w:type="paragraph" w:customStyle="1" w:styleId="DNVGL-TableComment">
    <w:name w:val="DNVGL-TableComment"/>
    <w:basedOn w:val="Normal"/>
    <w:link w:val="DNVGL-TableCommentChar"/>
    <w:uiPriority w:val="99"/>
    <w:rsid w:val="00866BDC"/>
    <w:pPr>
      <w:keepLines/>
      <w:spacing w:after="180"/>
      <w:ind w:left="142" w:hanging="142"/>
      <w:contextualSpacing/>
    </w:pPr>
    <w:rPr>
      <w:sz w:val="13"/>
    </w:rPr>
  </w:style>
  <w:style w:type="character" w:customStyle="1" w:styleId="DNVGL-TableCommentChar">
    <w:name w:val="DNVGL-TableComment Char"/>
    <w:basedOn w:val="Standardskrifttypeiafsnit"/>
    <w:link w:val="DNVGL-TableComment"/>
    <w:uiPriority w:val="99"/>
    <w:rsid w:val="00866BDC"/>
    <w:rPr>
      <w:rFonts w:ascii="Verdana" w:hAnsi="Verdana" w:cs="Verdana"/>
      <w:sz w:val="13"/>
      <w:szCs w:val="18"/>
      <w:lang w:val="en-GB"/>
    </w:rPr>
  </w:style>
  <w:style w:type="paragraph" w:customStyle="1" w:styleId="DNVGL-TableText">
    <w:name w:val="DNVGL-TableText"/>
    <w:basedOn w:val="Normal"/>
    <w:link w:val="DNVGL-TableTextChar"/>
    <w:uiPriority w:val="99"/>
    <w:rsid w:val="00866BDC"/>
    <w:pPr>
      <w:keepNext/>
      <w:keepLines/>
      <w:spacing w:before="20" w:after="20"/>
    </w:pPr>
    <w:rPr>
      <w:sz w:val="16"/>
    </w:rPr>
  </w:style>
  <w:style w:type="character" w:customStyle="1" w:styleId="DNVGL-TableTextChar">
    <w:name w:val="DNVGL-TableText Char"/>
    <w:basedOn w:val="Standardskrifttypeiafsnit"/>
    <w:link w:val="DNVGL-TableText"/>
    <w:uiPriority w:val="99"/>
    <w:rsid w:val="00866BDC"/>
    <w:rPr>
      <w:rFonts w:ascii="Verdana" w:hAnsi="Verdana" w:cs="Verdana"/>
      <w:sz w:val="16"/>
      <w:szCs w:val="18"/>
      <w:lang w:val="en-GB"/>
    </w:rPr>
  </w:style>
  <w:style w:type="paragraph" w:customStyle="1" w:styleId="DNVGL-TableHeadingText">
    <w:name w:val="DNVGL-TableHeadingText"/>
    <w:basedOn w:val="DNVGL-TableText"/>
    <w:link w:val="DNVGL-TableHeadingTextChar"/>
    <w:uiPriority w:val="99"/>
    <w:rsid w:val="00866BDC"/>
    <w:rPr>
      <w:b/>
    </w:rPr>
  </w:style>
  <w:style w:type="character" w:customStyle="1" w:styleId="DNVGL-TableHeadingTextChar">
    <w:name w:val="DNVGL-TableHeadingText Char"/>
    <w:basedOn w:val="Standardskrifttypeiafsnit"/>
    <w:link w:val="DNVGL-TableHeadingText"/>
    <w:uiPriority w:val="99"/>
    <w:rsid w:val="00866BDC"/>
    <w:rPr>
      <w:rFonts w:ascii="Verdana" w:hAnsi="Verdana" w:cs="Verdana"/>
      <w:b/>
      <w:sz w:val="16"/>
      <w:szCs w:val="18"/>
      <w:lang w:val="en-GB"/>
    </w:rPr>
  </w:style>
  <w:style w:type="paragraph" w:customStyle="1" w:styleId="DNVGL-TOCHeading">
    <w:name w:val="DNVGL-TOC Heading"/>
    <w:basedOn w:val="Normal"/>
    <w:next w:val="Normal"/>
    <w:link w:val="DNVGL-TOCHeadingChar"/>
    <w:uiPriority w:val="99"/>
    <w:rsid w:val="00866BDC"/>
    <w:pPr>
      <w:keepNext/>
      <w:pageBreakBefore/>
      <w:spacing w:before="180"/>
      <w:outlineLvl w:val="0"/>
    </w:pPr>
    <w:rPr>
      <w:sz w:val="26"/>
    </w:rPr>
  </w:style>
  <w:style w:type="character" w:customStyle="1" w:styleId="DNVGL-TOCHeadingChar">
    <w:name w:val="DNVGL-TOC Heading Char"/>
    <w:basedOn w:val="Standardskrifttypeiafsnit"/>
    <w:link w:val="DNVGL-TOCHeading"/>
    <w:uiPriority w:val="99"/>
    <w:rsid w:val="00866BDC"/>
    <w:rPr>
      <w:rFonts w:ascii="Verdana" w:hAnsi="Verdana" w:cs="Verdana"/>
      <w:sz w:val="26"/>
      <w:szCs w:val="18"/>
      <w:lang w:val="en-GB"/>
    </w:rPr>
  </w:style>
  <w:style w:type="paragraph" w:customStyle="1" w:styleId="DNVGL-Cover-ProjectName">
    <w:name w:val="DNVGL-Cover-ProjectName"/>
    <w:basedOn w:val="Normal"/>
    <w:link w:val="DNVGL-Cover-ProjectNameChar"/>
    <w:uiPriority w:val="99"/>
    <w:rsid w:val="00866BDC"/>
    <w:pPr>
      <w:keepNext/>
      <w:keepLines/>
      <w:contextualSpacing/>
    </w:pPr>
    <w:rPr>
      <w:b/>
      <w:caps/>
      <w:noProof/>
      <w:color w:val="565655"/>
      <w:sz w:val="26"/>
    </w:rPr>
  </w:style>
  <w:style w:type="character" w:customStyle="1" w:styleId="DNVGL-Cover-ProjectNameChar">
    <w:name w:val="DNVGL-Cover-ProjectName Char"/>
    <w:basedOn w:val="Standardskrifttypeiafsnit"/>
    <w:link w:val="DNVGL-Cover-ProjectName"/>
    <w:uiPriority w:val="99"/>
    <w:rsid w:val="00866BDC"/>
    <w:rPr>
      <w:rFonts w:ascii="Verdana" w:hAnsi="Verdana" w:cs="Verdana"/>
      <w:b/>
      <w:caps/>
      <w:noProof/>
      <w:color w:val="565655"/>
      <w:sz w:val="26"/>
      <w:szCs w:val="18"/>
      <w:lang w:val="en-GB"/>
    </w:rPr>
  </w:style>
  <w:style w:type="paragraph" w:customStyle="1" w:styleId="DNVGL-Cover-ReportTitle">
    <w:name w:val="DNVGL-Cover-ReportTitle"/>
    <w:basedOn w:val="Normal"/>
    <w:link w:val="DNVGL-Cover-ReportTitleChar"/>
    <w:uiPriority w:val="99"/>
    <w:rsid w:val="00866BDC"/>
    <w:pPr>
      <w:keepNext/>
      <w:keepLines/>
      <w:spacing w:after="240"/>
      <w:contextualSpacing/>
    </w:pPr>
    <w:rPr>
      <w:b/>
      <w:noProof/>
      <w:color w:val="00B1EC"/>
      <w:sz w:val="56"/>
    </w:rPr>
  </w:style>
  <w:style w:type="character" w:customStyle="1" w:styleId="DNVGL-Cover-ReportTitleChar">
    <w:name w:val="DNVGL-Cover-ReportTitle Char"/>
    <w:basedOn w:val="Standardskrifttypeiafsnit"/>
    <w:link w:val="DNVGL-Cover-ReportTitle"/>
    <w:uiPriority w:val="99"/>
    <w:rsid w:val="00866BDC"/>
    <w:rPr>
      <w:rFonts w:ascii="Verdana" w:hAnsi="Verdana" w:cs="Verdana"/>
      <w:b/>
      <w:noProof/>
      <w:color w:val="00B1EC"/>
      <w:sz w:val="56"/>
      <w:szCs w:val="18"/>
      <w:lang w:val="en-GB"/>
    </w:rPr>
  </w:style>
  <w:style w:type="paragraph" w:customStyle="1" w:styleId="DNVGL-Cover-Company">
    <w:name w:val="DNVGL-Cover-Company"/>
    <w:basedOn w:val="Normal"/>
    <w:link w:val="DNVGL-Cover-CompanyChar"/>
    <w:uiPriority w:val="99"/>
    <w:rsid w:val="00866BDC"/>
    <w:pPr>
      <w:keepNext/>
      <w:keepLines/>
      <w:contextualSpacing/>
    </w:pPr>
    <w:rPr>
      <w:b/>
      <w:noProof/>
      <w:color w:val="565655"/>
      <w:sz w:val="28"/>
    </w:rPr>
  </w:style>
  <w:style w:type="character" w:customStyle="1" w:styleId="DNVGL-Cover-CompanyChar">
    <w:name w:val="DNVGL-Cover-Company Char"/>
    <w:basedOn w:val="Standardskrifttypeiafsnit"/>
    <w:link w:val="DNVGL-Cover-Company"/>
    <w:uiPriority w:val="99"/>
    <w:rsid w:val="00866BDC"/>
    <w:rPr>
      <w:rFonts w:ascii="Verdana" w:hAnsi="Verdana" w:cs="Verdana"/>
      <w:b/>
      <w:noProof/>
      <w:color w:val="565655"/>
      <w:sz w:val="28"/>
      <w:szCs w:val="18"/>
      <w:lang w:val="en-GB"/>
    </w:rPr>
  </w:style>
  <w:style w:type="paragraph" w:styleId="Markeringsbobletekst">
    <w:name w:val="Balloon Text"/>
    <w:basedOn w:val="Normal"/>
    <w:link w:val="MarkeringsbobletekstTegn"/>
    <w:uiPriority w:val="99"/>
    <w:semiHidden/>
    <w:unhideWhenUsed/>
    <w:rsid w:val="00866BD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66BDC"/>
    <w:rPr>
      <w:rFonts w:ascii="Tahoma" w:hAnsi="Tahoma" w:cs="Tahoma"/>
      <w:sz w:val="16"/>
      <w:szCs w:val="16"/>
      <w:lang w:val="en-GB"/>
    </w:rPr>
  </w:style>
  <w:style w:type="paragraph" w:styleId="Bibliografi">
    <w:name w:val="Bibliography"/>
    <w:basedOn w:val="Normal"/>
    <w:next w:val="Normal"/>
    <w:uiPriority w:val="99"/>
    <w:semiHidden/>
    <w:unhideWhenUsed/>
    <w:rsid w:val="00866BDC"/>
  </w:style>
  <w:style w:type="paragraph" w:styleId="Bloktekst">
    <w:name w:val="Block Text"/>
    <w:basedOn w:val="Normal"/>
    <w:uiPriority w:val="99"/>
    <w:semiHidden/>
    <w:unhideWhenUsed/>
    <w:rsid w:val="00866BD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cstheme="minorBidi"/>
      <w:i/>
      <w:iCs/>
      <w:color w:val="4F81BD" w:themeColor="accent1"/>
    </w:rPr>
  </w:style>
  <w:style w:type="paragraph" w:styleId="Brdtekst2">
    <w:name w:val="Body Text 2"/>
    <w:basedOn w:val="Normal"/>
    <w:link w:val="Brdtekst2Tegn"/>
    <w:uiPriority w:val="99"/>
    <w:semiHidden/>
    <w:unhideWhenUsed/>
    <w:rsid w:val="00866BDC"/>
    <w:pPr>
      <w:spacing w:after="120" w:line="480" w:lineRule="auto"/>
    </w:pPr>
  </w:style>
  <w:style w:type="character" w:customStyle="1" w:styleId="Brdtekst2Tegn">
    <w:name w:val="Brødtekst 2 Tegn"/>
    <w:basedOn w:val="Standardskrifttypeiafsnit"/>
    <w:link w:val="Brdtekst2"/>
    <w:uiPriority w:val="99"/>
    <w:semiHidden/>
    <w:rsid w:val="00866BDC"/>
    <w:rPr>
      <w:rFonts w:ascii="Verdana" w:hAnsi="Verdana" w:cs="Verdana"/>
      <w:sz w:val="18"/>
      <w:szCs w:val="18"/>
      <w:lang w:val="en-GB"/>
    </w:rPr>
  </w:style>
  <w:style w:type="paragraph" w:styleId="Brdtekst3">
    <w:name w:val="Body Text 3"/>
    <w:basedOn w:val="Normal"/>
    <w:link w:val="Brdtekst3Tegn"/>
    <w:uiPriority w:val="99"/>
    <w:semiHidden/>
    <w:unhideWhenUsed/>
    <w:rsid w:val="00866BDC"/>
    <w:pPr>
      <w:spacing w:after="120"/>
    </w:pPr>
    <w:rPr>
      <w:sz w:val="16"/>
      <w:szCs w:val="16"/>
    </w:rPr>
  </w:style>
  <w:style w:type="character" w:customStyle="1" w:styleId="Brdtekst3Tegn">
    <w:name w:val="Brødtekst 3 Tegn"/>
    <w:basedOn w:val="Standardskrifttypeiafsnit"/>
    <w:link w:val="Brdtekst3"/>
    <w:uiPriority w:val="99"/>
    <w:semiHidden/>
    <w:rsid w:val="00866BDC"/>
    <w:rPr>
      <w:rFonts w:ascii="Verdana" w:hAnsi="Verdana" w:cs="Verdana"/>
      <w:sz w:val="16"/>
      <w:szCs w:val="16"/>
      <w:lang w:val="en-GB"/>
    </w:rPr>
  </w:style>
  <w:style w:type="paragraph" w:styleId="Brdtekst-frstelinjeindrykning1">
    <w:name w:val="Body Text First Indent"/>
    <w:basedOn w:val="Brdtekst"/>
    <w:link w:val="Brdtekst-frstelinjeindrykning1Tegn"/>
    <w:uiPriority w:val="99"/>
    <w:semiHidden/>
    <w:unhideWhenUsed/>
    <w:rsid w:val="00866BDC"/>
    <w:pPr>
      <w:spacing w:before="0" w:after="0" w:line="240" w:lineRule="auto"/>
      <w:ind w:firstLine="360"/>
    </w:pPr>
  </w:style>
  <w:style w:type="character" w:customStyle="1" w:styleId="Brdtekst-frstelinjeindrykning1Tegn">
    <w:name w:val="Brødtekst - førstelinjeindrykning 1 Tegn"/>
    <w:basedOn w:val="BrdtekstTegn"/>
    <w:link w:val="Brdtekst-frstelinjeindrykning1"/>
    <w:uiPriority w:val="99"/>
    <w:semiHidden/>
    <w:rsid w:val="00866BDC"/>
    <w:rPr>
      <w:rFonts w:ascii="Verdana" w:hAnsi="Verdana" w:cs="Verdana"/>
      <w:sz w:val="18"/>
      <w:szCs w:val="18"/>
      <w:lang w:val="en-GB"/>
    </w:rPr>
  </w:style>
  <w:style w:type="paragraph" w:styleId="Brdtekstindrykning">
    <w:name w:val="Body Text Indent"/>
    <w:basedOn w:val="Normal"/>
    <w:link w:val="BrdtekstindrykningTegn"/>
    <w:uiPriority w:val="99"/>
    <w:semiHidden/>
    <w:unhideWhenUsed/>
    <w:rsid w:val="00866BDC"/>
    <w:pPr>
      <w:spacing w:after="120"/>
      <w:ind w:left="283"/>
    </w:pPr>
  </w:style>
  <w:style w:type="character" w:customStyle="1" w:styleId="BrdtekstindrykningTegn">
    <w:name w:val="Brødtekstindrykning Tegn"/>
    <w:basedOn w:val="Standardskrifttypeiafsnit"/>
    <w:link w:val="Brdtekstindrykning"/>
    <w:uiPriority w:val="99"/>
    <w:semiHidden/>
    <w:rsid w:val="00866BDC"/>
    <w:rPr>
      <w:rFonts w:ascii="Verdana" w:hAnsi="Verdana" w:cs="Verdana"/>
      <w:sz w:val="18"/>
      <w:szCs w:val="18"/>
      <w:lang w:val="en-GB"/>
    </w:rPr>
  </w:style>
  <w:style w:type="paragraph" w:styleId="Brdtekst-frstelinjeindrykning2">
    <w:name w:val="Body Text First Indent 2"/>
    <w:basedOn w:val="Brdtekstindrykning"/>
    <w:link w:val="Brdtekst-frstelinjeindrykning2Tegn"/>
    <w:uiPriority w:val="99"/>
    <w:semiHidden/>
    <w:unhideWhenUsed/>
    <w:rsid w:val="00866BD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66BDC"/>
    <w:rPr>
      <w:rFonts w:ascii="Verdana" w:hAnsi="Verdana" w:cs="Verdana"/>
      <w:sz w:val="18"/>
      <w:szCs w:val="18"/>
      <w:lang w:val="en-GB"/>
    </w:rPr>
  </w:style>
  <w:style w:type="paragraph" w:styleId="Brdtekstindrykning2">
    <w:name w:val="Body Text Indent 2"/>
    <w:basedOn w:val="Normal"/>
    <w:link w:val="Brdtekstindrykning2Tegn"/>
    <w:uiPriority w:val="99"/>
    <w:semiHidden/>
    <w:unhideWhenUsed/>
    <w:rsid w:val="00866BD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866BDC"/>
    <w:rPr>
      <w:rFonts w:ascii="Verdana" w:hAnsi="Verdana" w:cs="Verdana"/>
      <w:sz w:val="18"/>
      <w:szCs w:val="18"/>
      <w:lang w:val="en-GB"/>
    </w:rPr>
  </w:style>
  <w:style w:type="paragraph" w:styleId="Brdtekstindrykning3">
    <w:name w:val="Body Text Indent 3"/>
    <w:basedOn w:val="Normal"/>
    <w:link w:val="Brdtekstindrykning3Tegn"/>
    <w:uiPriority w:val="99"/>
    <w:semiHidden/>
    <w:unhideWhenUsed/>
    <w:rsid w:val="00866BD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66BDC"/>
    <w:rPr>
      <w:rFonts w:ascii="Verdana" w:hAnsi="Verdana" w:cs="Verdana"/>
      <w:sz w:val="16"/>
      <w:szCs w:val="16"/>
      <w:lang w:val="en-GB"/>
    </w:rPr>
  </w:style>
  <w:style w:type="character" w:styleId="Bogenstitel">
    <w:name w:val="Book Title"/>
    <w:basedOn w:val="Standardskrifttypeiafsnit"/>
    <w:uiPriority w:val="99"/>
    <w:semiHidden/>
    <w:unhideWhenUsed/>
    <w:rsid w:val="00866BDC"/>
    <w:rPr>
      <w:b/>
      <w:bCs/>
      <w:smallCaps/>
      <w:spacing w:val="5"/>
    </w:rPr>
  </w:style>
  <w:style w:type="paragraph" w:styleId="Sluthilsen">
    <w:name w:val="Closing"/>
    <w:basedOn w:val="Normal"/>
    <w:link w:val="SluthilsenTegn"/>
    <w:uiPriority w:val="99"/>
    <w:semiHidden/>
    <w:unhideWhenUsed/>
    <w:rsid w:val="00866BDC"/>
    <w:pPr>
      <w:ind w:left="4252"/>
    </w:pPr>
  </w:style>
  <w:style w:type="character" w:customStyle="1" w:styleId="SluthilsenTegn">
    <w:name w:val="Sluthilsen Tegn"/>
    <w:basedOn w:val="Standardskrifttypeiafsnit"/>
    <w:link w:val="Sluthilsen"/>
    <w:uiPriority w:val="99"/>
    <w:semiHidden/>
    <w:rsid w:val="00866BDC"/>
    <w:rPr>
      <w:rFonts w:ascii="Verdana" w:hAnsi="Verdana" w:cs="Verdana"/>
      <w:sz w:val="18"/>
      <w:szCs w:val="18"/>
      <w:lang w:val="en-GB"/>
    </w:rPr>
  </w:style>
  <w:style w:type="character" w:styleId="Kommentarhenvisning">
    <w:name w:val="annotation reference"/>
    <w:basedOn w:val="Standardskrifttypeiafsnit"/>
    <w:uiPriority w:val="99"/>
    <w:semiHidden/>
    <w:unhideWhenUsed/>
    <w:rsid w:val="00866BDC"/>
    <w:rPr>
      <w:sz w:val="16"/>
      <w:szCs w:val="16"/>
    </w:rPr>
  </w:style>
  <w:style w:type="paragraph" w:styleId="Kommentartekst">
    <w:name w:val="annotation text"/>
    <w:basedOn w:val="Normal"/>
    <w:link w:val="KommentartekstTegn"/>
    <w:uiPriority w:val="99"/>
    <w:semiHidden/>
    <w:unhideWhenUsed/>
    <w:rsid w:val="00866BDC"/>
    <w:rPr>
      <w:sz w:val="20"/>
      <w:szCs w:val="20"/>
    </w:rPr>
  </w:style>
  <w:style w:type="character" w:customStyle="1" w:styleId="KommentartekstTegn">
    <w:name w:val="Kommentartekst Tegn"/>
    <w:basedOn w:val="Standardskrifttypeiafsnit"/>
    <w:link w:val="Kommentartekst"/>
    <w:uiPriority w:val="99"/>
    <w:semiHidden/>
    <w:rsid w:val="00866BDC"/>
    <w:rPr>
      <w:rFonts w:ascii="Verdana" w:hAnsi="Verdana" w:cs="Verdana"/>
      <w:sz w:val="20"/>
      <w:szCs w:val="20"/>
      <w:lang w:val="en-GB"/>
    </w:rPr>
  </w:style>
  <w:style w:type="paragraph" w:styleId="Kommentaremne">
    <w:name w:val="annotation subject"/>
    <w:basedOn w:val="Kommentartekst"/>
    <w:next w:val="Kommentartekst"/>
    <w:link w:val="KommentaremneTegn"/>
    <w:uiPriority w:val="99"/>
    <w:semiHidden/>
    <w:unhideWhenUsed/>
    <w:rsid w:val="00866BDC"/>
    <w:rPr>
      <w:b/>
      <w:bCs/>
    </w:rPr>
  </w:style>
  <w:style w:type="character" w:customStyle="1" w:styleId="KommentaremneTegn">
    <w:name w:val="Kommentaremne Tegn"/>
    <w:basedOn w:val="KommentartekstTegn"/>
    <w:link w:val="Kommentaremne"/>
    <w:uiPriority w:val="99"/>
    <w:semiHidden/>
    <w:rsid w:val="00866BDC"/>
    <w:rPr>
      <w:rFonts w:ascii="Verdana" w:hAnsi="Verdana" w:cs="Verdana"/>
      <w:b/>
      <w:bCs/>
      <w:sz w:val="20"/>
      <w:szCs w:val="20"/>
      <w:lang w:val="en-GB"/>
    </w:rPr>
  </w:style>
  <w:style w:type="paragraph" w:styleId="Dato">
    <w:name w:val="Date"/>
    <w:basedOn w:val="Normal"/>
    <w:next w:val="Normal"/>
    <w:link w:val="DatoTegn"/>
    <w:uiPriority w:val="99"/>
    <w:semiHidden/>
    <w:unhideWhenUsed/>
    <w:rsid w:val="00866BDC"/>
  </w:style>
  <w:style w:type="character" w:customStyle="1" w:styleId="DatoTegn">
    <w:name w:val="Dato Tegn"/>
    <w:basedOn w:val="Standardskrifttypeiafsnit"/>
    <w:link w:val="Dato"/>
    <w:uiPriority w:val="99"/>
    <w:semiHidden/>
    <w:rsid w:val="00866BDC"/>
    <w:rPr>
      <w:rFonts w:ascii="Verdana" w:hAnsi="Verdana" w:cs="Verdana"/>
      <w:sz w:val="18"/>
      <w:szCs w:val="18"/>
      <w:lang w:val="en-GB"/>
    </w:rPr>
  </w:style>
  <w:style w:type="paragraph" w:styleId="Dokumentoversigt">
    <w:name w:val="Document Map"/>
    <w:basedOn w:val="Normal"/>
    <w:link w:val="DokumentoversigtTegn"/>
    <w:uiPriority w:val="99"/>
    <w:semiHidden/>
    <w:unhideWhenUsed/>
    <w:rsid w:val="00866BDC"/>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866BDC"/>
    <w:rPr>
      <w:rFonts w:ascii="Tahoma" w:hAnsi="Tahoma" w:cs="Tahoma"/>
      <w:sz w:val="16"/>
      <w:szCs w:val="16"/>
      <w:lang w:val="en-GB"/>
    </w:rPr>
  </w:style>
  <w:style w:type="paragraph" w:styleId="E-mail-signatur">
    <w:name w:val="E-mail Signature"/>
    <w:basedOn w:val="Normal"/>
    <w:link w:val="E-mail-signaturTegn"/>
    <w:uiPriority w:val="99"/>
    <w:semiHidden/>
    <w:unhideWhenUsed/>
    <w:rsid w:val="00866BDC"/>
  </w:style>
  <w:style w:type="character" w:customStyle="1" w:styleId="E-mail-signaturTegn">
    <w:name w:val="E-mail-signatur Tegn"/>
    <w:basedOn w:val="Standardskrifttypeiafsnit"/>
    <w:link w:val="E-mail-signatur"/>
    <w:uiPriority w:val="99"/>
    <w:semiHidden/>
    <w:rsid w:val="00866BDC"/>
    <w:rPr>
      <w:rFonts w:ascii="Verdana" w:hAnsi="Verdana" w:cs="Verdana"/>
      <w:sz w:val="18"/>
      <w:szCs w:val="18"/>
      <w:lang w:val="en-GB"/>
    </w:rPr>
  </w:style>
  <w:style w:type="character" w:styleId="Fremhv">
    <w:name w:val="Emphasis"/>
    <w:basedOn w:val="Standardskrifttypeiafsnit"/>
    <w:uiPriority w:val="99"/>
    <w:semiHidden/>
    <w:unhideWhenUsed/>
    <w:rsid w:val="00866BDC"/>
    <w:rPr>
      <w:i/>
      <w:iCs/>
    </w:rPr>
  </w:style>
  <w:style w:type="character" w:styleId="Slutnotehenvisning">
    <w:name w:val="endnote reference"/>
    <w:basedOn w:val="Standardskrifttypeiafsnit"/>
    <w:uiPriority w:val="99"/>
    <w:semiHidden/>
    <w:unhideWhenUsed/>
    <w:rsid w:val="00866BDC"/>
    <w:rPr>
      <w:vertAlign w:val="superscript"/>
    </w:rPr>
  </w:style>
  <w:style w:type="paragraph" w:styleId="Slutnotetekst">
    <w:name w:val="endnote text"/>
    <w:basedOn w:val="Normal"/>
    <w:link w:val="SlutnotetekstTegn"/>
    <w:uiPriority w:val="99"/>
    <w:semiHidden/>
    <w:unhideWhenUsed/>
    <w:rsid w:val="00866BDC"/>
    <w:rPr>
      <w:sz w:val="20"/>
      <w:szCs w:val="20"/>
    </w:rPr>
  </w:style>
  <w:style w:type="character" w:customStyle="1" w:styleId="SlutnotetekstTegn">
    <w:name w:val="Slutnotetekst Tegn"/>
    <w:basedOn w:val="Standardskrifttypeiafsnit"/>
    <w:link w:val="Slutnotetekst"/>
    <w:uiPriority w:val="99"/>
    <w:semiHidden/>
    <w:rsid w:val="00866BDC"/>
    <w:rPr>
      <w:rFonts w:ascii="Verdana" w:hAnsi="Verdana" w:cs="Verdana"/>
      <w:sz w:val="20"/>
      <w:szCs w:val="20"/>
      <w:lang w:val="en-GB"/>
    </w:rPr>
  </w:style>
  <w:style w:type="paragraph" w:styleId="Modtageradresse">
    <w:name w:val="envelope address"/>
    <w:basedOn w:val="Normal"/>
    <w:uiPriority w:val="99"/>
    <w:semiHidden/>
    <w:unhideWhenUsed/>
    <w:rsid w:val="00866BD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866BDC"/>
    <w:rPr>
      <w:rFonts w:asciiTheme="majorHAnsi" w:eastAsiaTheme="majorEastAsia" w:hAnsiTheme="majorHAnsi" w:cstheme="majorBidi"/>
      <w:sz w:val="20"/>
      <w:szCs w:val="20"/>
    </w:rPr>
  </w:style>
  <w:style w:type="character" w:styleId="BesgtHyperlink">
    <w:name w:val="FollowedHyperlink"/>
    <w:basedOn w:val="Standardskrifttypeiafsnit"/>
    <w:uiPriority w:val="99"/>
    <w:semiHidden/>
    <w:unhideWhenUsed/>
    <w:rsid w:val="00866BDC"/>
    <w:rPr>
      <w:color w:val="800080" w:themeColor="followedHyperlink"/>
      <w:u w:val="single"/>
    </w:rPr>
  </w:style>
  <w:style w:type="character" w:styleId="HTML-akronym">
    <w:name w:val="HTML Acronym"/>
    <w:basedOn w:val="Standardskrifttypeiafsnit"/>
    <w:uiPriority w:val="99"/>
    <w:semiHidden/>
    <w:unhideWhenUsed/>
    <w:rsid w:val="00866BDC"/>
  </w:style>
  <w:style w:type="paragraph" w:styleId="HTML-adresse">
    <w:name w:val="HTML Address"/>
    <w:basedOn w:val="Normal"/>
    <w:link w:val="HTML-adresseTegn"/>
    <w:uiPriority w:val="99"/>
    <w:semiHidden/>
    <w:unhideWhenUsed/>
    <w:rsid w:val="00866BDC"/>
    <w:rPr>
      <w:i/>
      <w:iCs/>
    </w:rPr>
  </w:style>
  <w:style w:type="character" w:customStyle="1" w:styleId="HTML-adresseTegn">
    <w:name w:val="HTML-adresse Tegn"/>
    <w:basedOn w:val="Standardskrifttypeiafsnit"/>
    <w:link w:val="HTML-adresse"/>
    <w:uiPriority w:val="99"/>
    <w:semiHidden/>
    <w:rsid w:val="00866BDC"/>
    <w:rPr>
      <w:rFonts w:ascii="Verdana" w:hAnsi="Verdana" w:cs="Verdana"/>
      <w:i/>
      <w:iCs/>
      <w:sz w:val="18"/>
      <w:szCs w:val="18"/>
      <w:lang w:val="en-GB"/>
    </w:rPr>
  </w:style>
  <w:style w:type="character" w:styleId="HTML-citat">
    <w:name w:val="HTML Cite"/>
    <w:basedOn w:val="Standardskrifttypeiafsnit"/>
    <w:uiPriority w:val="99"/>
    <w:semiHidden/>
    <w:unhideWhenUsed/>
    <w:rsid w:val="00866BDC"/>
    <w:rPr>
      <w:i/>
      <w:iCs/>
    </w:rPr>
  </w:style>
  <w:style w:type="character" w:styleId="HTML-kode">
    <w:name w:val="HTML Code"/>
    <w:basedOn w:val="Standardskrifttypeiafsnit"/>
    <w:uiPriority w:val="99"/>
    <w:semiHidden/>
    <w:unhideWhenUsed/>
    <w:rsid w:val="00866BDC"/>
    <w:rPr>
      <w:rFonts w:ascii="Consolas" w:hAnsi="Consolas"/>
      <w:sz w:val="20"/>
      <w:szCs w:val="20"/>
    </w:rPr>
  </w:style>
  <w:style w:type="character" w:styleId="HTML-definition">
    <w:name w:val="HTML Definition"/>
    <w:basedOn w:val="Standardskrifttypeiafsnit"/>
    <w:uiPriority w:val="99"/>
    <w:semiHidden/>
    <w:unhideWhenUsed/>
    <w:rsid w:val="00866BDC"/>
    <w:rPr>
      <w:i/>
      <w:iCs/>
    </w:rPr>
  </w:style>
  <w:style w:type="character" w:styleId="HTML-tastatur">
    <w:name w:val="HTML Keyboard"/>
    <w:basedOn w:val="Standardskrifttypeiafsnit"/>
    <w:uiPriority w:val="99"/>
    <w:semiHidden/>
    <w:unhideWhenUsed/>
    <w:rsid w:val="00866BDC"/>
    <w:rPr>
      <w:rFonts w:ascii="Consolas" w:hAnsi="Consolas"/>
      <w:sz w:val="20"/>
      <w:szCs w:val="20"/>
    </w:rPr>
  </w:style>
  <w:style w:type="paragraph" w:styleId="FormateretHTML">
    <w:name w:val="HTML Preformatted"/>
    <w:basedOn w:val="Normal"/>
    <w:link w:val="FormateretHTMLTegn"/>
    <w:uiPriority w:val="99"/>
    <w:semiHidden/>
    <w:unhideWhenUsed/>
    <w:rsid w:val="00866BDC"/>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866BDC"/>
    <w:rPr>
      <w:rFonts w:ascii="Consolas" w:hAnsi="Consolas" w:cs="Verdana"/>
      <w:sz w:val="20"/>
      <w:szCs w:val="20"/>
      <w:lang w:val="en-GB"/>
    </w:rPr>
  </w:style>
  <w:style w:type="character" w:styleId="HTML-eksempel">
    <w:name w:val="HTML Sample"/>
    <w:basedOn w:val="Standardskrifttypeiafsnit"/>
    <w:uiPriority w:val="99"/>
    <w:semiHidden/>
    <w:unhideWhenUsed/>
    <w:rsid w:val="00866BDC"/>
    <w:rPr>
      <w:rFonts w:ascii="Consolas" w:hAnsi="Consolas"/>
      <w:sz w:val="24"/>
      <w:szCs w:val="24"/>
    </w:rPr>
  </w:style>
  <w:style w:type="character" w:styleId="HTML-skrivemaskine">
    <w:name w:val="HTML Typewriter"/>
    <w:basedOn w:val="Standardskrifttypeiafsnit"/>
    <w:uiPriority w:val="99"/>
    <w:semiHidden/>
    <w:unhideWhenUsed/>
    <w:rsid w:val="00866BDC"/>
    <w:rPr>
      <w:rFonts w:ascii="Consolas" w:hAnsi="Consolas"/>
      <w:sz w:val="20"/>
      <w:szCs w:val="20"/>
    </w:rPr>
  </w:style>
  <w:style w:type="character" w:styleId="HTML-variabel">
    <w:name w:val="HTML Variable"/>
    <w:basedOn w:val="Standardskrifttypeiafsnit"/>
    <w:uiPriority w:val="99"/>
    <w:semiHidden/>
    <w:unhideWhenUsed/>
    <w:rsid w:val="00866BDC"/>
    <w:rPr>
      <w:i/>
      <w:iCs/>
    </w:rPr>
  </w:style>
  <w:style w:type="character" w:styleId="Hyperlink">
    <w:name w:val="Hyperlink"/>
    <w:basedOn w:val="Standardskrifttypeiafsnit"/>
    <w:uiPriority w:val="99"/>
    <w:semiHidden/>
    <w:unhideWhenUsed/>
    <w:rsid w:val="00866BDC"/>
    <w:rPr>
      <w:color w:val="0000FF" w:themeColor="hyperlink"/>
      <w:u w:val="single"/>
    </w:rPr>
  </w:style>
  <w:style w:type="paragraph" w:styleId="Indeks1">
    <w:name w:val="index 1"/>
    <w:basedOn w:val="Normal"/>
    <w:next w:val="Normal"/>
    <w:autoRedefine/>
    <w:uiPriority w:val="99"/>
    <w:semiHidden/>
    <w:unhideWhenUsed/>
    <w:rsid w:val="00866BDC"/>
    <w:pPr>
      <w:ind w:left="180" w:hanging="180"/>
    </w:pPr>
  </w:style>
  <w:style w:type="paragraph" w:styleId="Indeks2">
    <w:name w:val="index 2"/>
    <w:basedOn w:val="Normal"/>
    <w:next w:val="Normal"/>
    <w:autoRedefine/>
    <w:uiPriority w:val="99"/>
    <w:semiHidden/>
    <w:unhideWhenUsed/>
    <w:rsid w:val="00866BDC"/>
    <w:pPr>
      <w:ind w:left="360" w:hanging="180"/>
    </w:pPr>
  </w:style>
  <w:style w:type="paragraph" w:styleId="Indeks3">
    <w:name w:val="index 3"/>
    <w:basedOn w:val="Normal"/>
    <w:next w:val="Normal"/>
    <w:autoRedefine/>
    <w:uiPriority w:val="99"/>
    <w:semiHidden/>
    <w:unhideWhenUsed/>
    <w:rsid w:val="00866BDC"/>
    <w:pPr>
      <w:ind w:left="540" w:hanging="180"/>
    </w:pPr>
  </w:style>
  <w:style w:type="paragraph" w:styleId="Indeks4">
    <w:name w:val="index 4"/>
    <w:basedOn w:val="Normal"/>
    <w:next w:val="Normal"/>
    <w:autoRedefine/>
    <w:uiPriority w:val="99"/>
    <w:semiHidden/>
    <w:unhideWhenUsed/>
    <w:rsid w:val="00866BDC"/>
    <w:pPr>
      <w:ind w:left="720" w:hanging="180"/>
    </w:pPr>
  </w:style>
  <w:style w:type="paragraph" w:styleId="Indeks5">
    <w:name w:val="index 5"/>
    <w:basedOn w:val="Normal"/>
    <w:next w:val="Normal"/>
    <w:autoRedefine/>
    <w:uiPriority w:val="99"/>
    <w:semiHidden/>
    <w:unhideWhenUsed/>
    <w:rsid w:val="00866BDC"/>
    <w:pPr>
      <w:ind w:left="900" w:hanging="180"/>
    </w:pPr>
  </w:style>
  <w:style w:type="paragraph" w:styleId="Indeks6">
    <w:name w:val="index 6"/>
    <w:basedOn w:val="Normal"/>
    <w:next w:val="Normal"/>
    <w:autoRedefine/>
    <w:uiPriority w:val="99"/>
    <w:semiHidden/>
    <w:unhideWhenUsed/>
    <w:rsid w:val="00866BDC"/>
    <w:pPr>
      <w:ind w:left="1080" w:hanging="180"/>
    </w:pPr>
  </w:style>
  <w:style w:type="paragraph" w:styleId="Indeks7">
    <w:name w:val="index 7"/>
    <w:basedOn w:val="Normal"/>
    <w:next w:val="Normal"/>
    <w:autoRedefine/>
    <w:uiPriority w:val="99"/>
    <w:semiHidden/>
    <w:unhideWhenUsed/>
    <w:rsid w:val="00866BDC"/>
    <w:pPr>
      <w:ind w:left="1260" w:hanging="180"/>
    </w:pPr>
  </w:style>
  <w:style w:type="paragraph" w:styleId="Indeks8">
    <w:name w:val="index 8"/>
    <w:basedOn w:val="Normal"/>
    <w:next w:val="Normal"/>
    <w:autoRedefine/>
    <w:uiPriority w:val="99"/>
    <w:semiHidden/>
    <w:unhideWhenUsed/>
    <w:rsid w:val="00866BDC"/>
    <w:pPr>
      <w:ind w:left="1440" w:hanging="180"/>
    </w:pPr>
  </w:style>
  <w:style w:type="paragraph" w:styleId="Indeks9">
    <w:name w:val="index 9"/>
    <w:basedOn w:val="Normal"/>
    <w:next w:val="Normal"/>
    <w:autoRedefine/>
    <w:uiPriority w:val="99"/>
    <w:semiHidden/>
    <w:unhideWhenUsed/>
    <w:rsid w:val="00866BDC"/>
    <w:pPr>
      <w:ind w:left="1620" w:hanging="180"/>
    </w:pPr>
  </w:style>
  <w:style w:type="paragraph" w:styleId="Indeksoverskrift">
    <w:name w:val="index heading"/>
    <w:basedOn w:val="Normal"/>
    <w:next w:val="Indeks1"/>
    <w:uiPriority w:val="99"/>
    <w:semiHidden/>
    <w:unhideWhenUsed/>
    <w:rsid w:val="00866BDC"/>
    <w:rPr>
      <w:rFonts w:asciiTheme="majorHAnsi" w:eastAsiaTheme="majorEastAsia" w:hAnsiTheme="majorHAnsi" w:cstheme="majorBidi"/>
      <w:b/>
      <w:bCs/>
    </w:rPr>
  </w:style>
  <w:style w:type="character" w:styleId="Kraftigfremhvning">
    <w:name w:val="Intense Emphasis"/>
    <w:basedOn w:val="Standardskrifttypeiafsnit"/>
    <w:uiPriority w:val="99"/>
    <w:semiHidden/>
    <w:unhideWhenUsed/>
    <w:rsid w:val="00866BDC"/>
    <w:rPr>
      <w:b/>
      <w:bCs/>
      <w:i/>
      <w:iCs/>
      <w:color w:val="4F81BD" w:themeColor="accent1"/>
    </w:rPr>
  </w:style>
  <w:style w:type="paragraph" w:styleId="Strktcitat">
    <w:name w:val="Intense Quote"/>
    <w:basedOn w:val="Normal"/>
    <w:next w:val="Normal"/>
    <w:link w:val="StrktcitatTegn"/>
    <w:uiPriority w:val="99"/>
    <w:semiHidden/>
    <w:unhideWhenUsed/>
    <w:rsid w:val="00866BDC"/>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866BDC"/>
    <w:rPr>
      <w:rFonts w:ascii="Verdana" w:hAnsi="Verdana" w:cs="Verdana"/>
      <w:b/>
      <w:bCs/>
      <w:i/>
      <w:iCs/>
      <w:color w:val="4F81BD" w:themeColor="accent1"/>
      <w:sz w:val="18"/>
      <w:szCs w:val="18"/>
      <w:lang w:val="en-GB"/>
    </w:rPr>
  </w:style>
  <w:style w:type="character" w:styleId="Kraftighenvisning">
    <w:name w:val="Intense Reference"/>
    <w:basedOn w:val="Standardskrifttypeiafsnit"/>
    <w:uiPriority w:val="99"/>
    <w:semiHidden/>
    <w:unhideWhenUsed/>
    <w:rsid w:val="00866BDC"/>
    <w:rPr>
      <w:b/>
      <w:bCs/>
      <w:smallCaps/>
      <w:color w:val="C0504D" w:themeColor="accent2"/>
      <w:spacing w:val="5"/>
      <w:u w:val="single"/>
    </w:rPr>
  </w:style>
  <w:style w:type="character" w:styleId="Linjenummer">
    <w:name w:val="line number"/>
    <w:basedOn w:val="Standardskrifttypeiafsnit"/>
    <w:uiPriority w:val="99"/>
    <w:semiHidden/>
    <w:unhideWhenUsed/>
    <w:rsid w:val="00866BDC"/>
  </w:style>
  <w:style w:type="paragraph" w:styleId="Opstilling">
    <w:name w:val="List"/>
    <w:basedOn w:val="Normal"/>
    <w:uiPriority w:val="99"/>
    <w:semiHidden/>
    <w:unhideWhenUsed/>
    <w:rsid w:val="00866BDC"/>
    <w:pPr>
      <w:ind w:left="283" w:hanging="283"/>
      <w:contextualSpacing/>
    </w:pPr>
  </w:style>
  <w:style w:type="paragraph" w:styleId="Opstilling2">
    <w:name w:val="List 2"/>
    <w:basedOn w:val="Normal"/>
    <w:uiPriority w:val="99"/>
    <w:semiHidden/>
    <w:unhideWhenUsed/>
    <w:rsid w:val="00866BDC"/>
    <w:pPr>
      <w:ind w:left="566" w:hanging="283"/>
      <w:contextualSpacing/>
    </w:pPr>
  </w:style>
  <w:style w:type="paragraph" w:styleId="Opstilling3">
    <w:name w:val="List 3"/>
    <w:basedOn w:val="Normal"/>
    <w:uiPriority w:val="99"/>
    <w:semiHidden/>
    <w:unhideWhenUsed/>
    <w:rsid w:val="00866BDC"/>
    <w:pPr>
      <w:ind w:left="849" w:hanging="283"/>
      <w:contextualSpacing/>
    </w:pPr>
  </w:style>
  <w:style w:type="paragraph" w:styleId="Opstilling4">
    <w:name w:val="List 4"/>
    <w:basedOn w:val="Normal"/>
    <w:uiPriority w:val="99"/>
    <w:semiHidden/>
    <w:unhideWhenUsed/>
    <w:rsid w:val="00866BDC"/>
    <w:pPr>
      <w:ind w:left="1132" w:hanging="283"/>
      <w:contextualSpacing/>
    </w:pPr>
  </w:style>
  <w:style w:type="paragraph" w:styleId="Opstilling5">
    <w:name w:val="List 5"/>
    <w:basedOn w:val="Normal"/>
    <w:uiPriority w:val="99"/>
    <w:semiHidden/>
    <w:unhideWhenUsed/>
    <w:rsid w:val="00866BDC"/>
    <w:pPr>
      <w:ind w:left="1415" w:hanging="283"/>
      <w:contextualSpacing/>
    </w:pPr>
  </w:style>
  <w:style w:type="paragraph" w:styleId="Opstilling-punkttegn2">
    <w:name w:val="List Bullet 2"/>
    <w:basedOn w:val="Normal"/>
    <w:uiPriority w:val="99"/>
    <w:semiHidden/>
    <w:unhideWhenUsed/>
    <w:rsid w:val="00866BDC"/>
    <w:pPr>
      <w:numPr>
        <w:numId w:val="5"/>
      </w:numPr>
      <w:contextualSpacing/>
    </w:pPr>
  </w:style>
  <w:style w:type="paragraph" w:styleId="Opstilling-punkttegn3">
    <w:name w:val="List Bullet 3"/>
    <w:basedOn w:val="Normal"/>
    <w:uiPriority w:val="99"/>
    <w:semiHidden/>
    <w:unhideWhenUsed/>
    <w:rsid w:val="00866BDC"/>
    <w:pPr>
      <w:numPr>
        <w:numId w:val="6"/>
      </w:numPr>
      <w:contextualSpacing/>
    </w:pPr>
  </w:style>
  <w:style w:type="paragraph" w:styleId="Opstilling-punkttegn4">
    <w:name w:val="List Bullet 4"/>
    <w:basedOn w:val="Normal"/>
    <w:uiPriority w:val="99"/>
    <w:semiHidden/>
    <w:unhideWhenUsed/>
    <w:rsid w:val="00866BDC"/>
    <w:pPr>
      <w:numPr>
        <w:numId w:val="7"/>
      </w:numPr>
      <w:contextualSpacing/>
    </w:pPr>
  </w:style>
  <w:style w:type="paragraph" w:styleId="Opstilling-punkttegn5">
    <w:name w:val="List Bullet 5"/>
    <w:basedOn w:val="Normal"/>
    <w:uiPriority w:val="99"/>
    <w:semiHidden/>
    <w:unhideWhenUsed/>
    <w:rsid w:val="00866BDC"/>
    <w:pPr>
      <w:numPr>
        <w:numId w:val="8"/>
      </w:numPr>
      <w:contextualSpacing/>
    </w:pPr>
  </w:style>
  <w:style w:type="paragraph" w:styleId="Opstilling-forts">
    <w:name w:val="List Continue"/>
    <w:basedOn w:val="Normal"/>
    <w:uiPriority w:val="99"/>
    <w:semiHidden/>
    <w:unhideWhenUsed/>
    <w:rsid w:val="00866BDC"/>
    <w:pPr>
      <w:spacing w:after="120"/>
      <w:ind w:left="283"/>
      <w:contextualSpacing/>
    </w:pPr>
  </w:style>
  <w:style w:type="paragraph" w:styleId="Opstilling-forts2">
    <w:name w:val="List Continue 2"/>
    <w:basedOn w:val="Normal"/>
    <w:uiPriority w:val="99"/>
    <w:semiHidden/>
    <w:unhideWhenUsed/>
    <w:rsid w:val="00866BDC"/>
    <w:pPr>
      <w:spacing w:after="120"/>
      <w:ind w:left="566"/>
      <w:contextualSpacing/>
    </w:pPr>
  </w:style>
  <w:style w:type="paragraph" w:styleId="Opstilling-forts3">
    <w:name w:val="List Continue 3"/>
    <w:basedOn w:val="Normal"/>
    <w:uiPriority w:val="99"/>
    <w:semiHidden/>
    <w:unhideWhenUsed/>
    <w:rsid w:val="00866BDC"/>
    <w:pPr>
      <w:spacing w:after="120"/>
      <w:ind w:left="849"/>
      <w:contextualSpacing/>
    </w:pPr>
  </w:style>
  <w:style w:type="paragraph" w:styleId="Opstilling-forts4">
    <w:name w:val="List Continue 4"/>
    <w:basedOn w:val="Normal"/>
    <w:uiPriority w:val="99"/>
    <w:semiHidden/>
    <w:unhideWhenUsed/>
    <w:rsid w:val="00866BDC"/>
    <w:pPr>
      <w:spacing w:after="120"/>
      <w:ind w:left="1132"/>
      <w:contextualSpacing/>
    </w:pPr>
  </w:style>
  <w:style w:type="paragraph" w:styleId="Opstilling-forts5">
    <w:name w:val="List Continue 5"/>
    <w:basedOn w:val="Normal"/>
    <w:uiPriority w:val="99"/>
    <w:semiHidden/>
    <w:unhideWhenUsed/>
    <w:rsid w:val="00866BDC"/>
    <w:pPr>
      <w:spacing w:after="120"/>
      <w:ind w:left="1415"/>
      <w:contextualSpacing/>
    </w:pPr>
  </w:style>
  <w:style w:type="paragraph" w:styleId="Opstilling-talellerbogst2">
    <w:name w:val="List Number 2"/>
    <w:basedOn w:val="Normal"/>
    <w:uiPriority w:val="99"/>
    <w:semiHidden/>
    <w:unhideWhenUsed/>
    <w:rsid w:val="00866BDC"/>
    <w:pPr>
      <w:numPr>
        <w:numId w:val="9"/>
      </w:numPr>
      <w:contextualSpacing/>
    </w:pPr>
  </w:style>
  <w:style w:type="paragraph" w:styleId="Opstilling-talellerbogst3">
    <w:name w:val="List Number 3"/>
    <w:basedOn w:val="Normal"/>
    <w:uiPriority w:val="99"/>
    <w:semiHidden/>
    <w:unhideWhenUsed/>
    <w:rsid w:val="00866BDC"/>
    <w:pPr>
      <w:numPr>
        <w:numId w:val="10"/>
      </w:numPr>
      <w:contextualSpacing/>
    </w:pPr>
  </w:style>
  <w:style w:type="paragraph" w:styleId="Opstilling-talellerbogst4">
    <w:name w:val="List Number 4"/>
    <w:basedOn w:val="Normal"/>
    <w:uiPriority w:val="99"/>
    <w:semiHidden/>
    <w:unhideWhenUsed/>
    <w:rsid w:val="00866BDC"/>
    <w:pPr>
      <w:numPr>
        <w:numId w:val="11"/>
      </w:numPr>
      <w:contextualSpacing/>
    </w:pPr>
  </w:style>
  <w:style w:type="paragraph" w:styleId="Opstilling-talellerbogst5">
    <w:name w:val="List Number 5"/>
    <w:basedOn w:val="Normal"/>
    <w:uiPriority w:val="99"/>
    <w:semiHidden/>
    <w:unhideWhenUsed/>
    <w:rsid w:val="00866BDC"/>
    <w:pPr>
      <w:numPr>
        <w:numId w:val="12"/>
      </w:numPr>
      <w:contextualSpacing/>
    </w:pPr>
  </w:style>
  <w:style w:type="paragraph" w:styleId="Listeafsnit">
    <w:name w:val="List Paragraph"/>
    <w:basedOn w:val="Normal"/>
    <w:uiPriority w:val="99"/>
    <w:unhideWhenUsed/>
    <w:rsid w:val="00866BDC"/>
    <w:pPr>
      <w:ind w:left="720"/>
      <w:contextualSpacing/>
    </w:pPr>
  </w:style>
  <w:style w:type="paragraph" w:styleId="Makrotekst">
    <w:name w:val="macro"/>
    <w:link w:val="MakrotekstTegn"/>
    <w:uiPriority w:val="99"/>
    <w:semiHidden/>
    <w:unhideWhenUsed/>
    <w:rsid w:val="00866BD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Verdana"/>
      <w:sz w:val="20"/>
      <w:szCs w:val="20"/>
      <w:lang w:val="en-GB"/>
    </w:rPr>
  </w:style>
  <w:style w:type="character" w:customStyle="1" w:styleId="MakrotekstTegn">
    <w:name w:val="Makrotekst Tegn"/>
    <w:basedOn w:val="Standardskrifttypeiafsnit"/>
    <w:link w:val="Makrotekst"/>
    <w:uiPriority w:val="99"/>
    <w:semiHidden/>
    <w:rsid w:val="00866BDC"/>
    <w:rPr>
      <w:rFonts w:ascii="Consolas" w:hAnsi="Consolas" w:cs="Verdana"/>
      <w:sz w:val="20"/>
      <w:szCs w:val="20"/>
      <w:lang w:val="en-GB"/>
    </w:rPr>
  </w:style>
  <w:style w:type="paragraph" w:styleId="Brevhoved">
    <w:name w:val="Message Header"/>
    <w:basedOn w:val="Normal"/>
    <w:link w:val="BrevhovedTegn"/>
    <w:uiPriority w:val="99"/>
    <w:semiHidden/>
    <w:unhideWhenUsed/>
    <w:rsid w:val="00866BD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866BDC"/>
    <w:rPr>
      <w:rFonts w:asciiTheme="majorHAnsi" w:eastAsiaTheme="majorEastAsia" w:hAnsiTheme="majorHAnsi" w:cstheme="majorBidi"/>
      <w:sz w:val="24"/>
      <w:szCs w:val="24"/>
      <w:shd w:val="pct20" w:color="auto" w:fill="auto"/>
      <w:lang w:val="en-GB"/>
    </w:rPr>
  </w:style>
  <w:style w:type="paragraph" w:styleId="Ingenafstand">
    <w:name w:val="No Spacing"/>
    <w:link w:val="IngenafstandTegn"/>
    <w:uiPriority w:val="1"/>
    <w:unhideWhenUsed/>
    <w:qFormat/>
    <w:rsid w:val="00866BDC"/>
    <w:pPr>
      <w:spacing w:after="0" w:line="240" w:lineRule="auto"/>
    </w:pPr>
    <w:rPr>
      <w:rFonts w:ascii="Verdana" w:hAnsi="Verdana" w:cs="Verdana"/>
      <w:sz w:val="18"/>
      <w:szCs w:val="18"/>
      <w:lang w:val="en-GB"/>
    </w:rPr>
  </w:style>
  <w:style w:type="paragraph" w:styleId="NormalWeb">
    <w:name w:val="Normal (Web)"/>
    <w:basedOn w:val="Normal"/>
    <w:uiPriority w:val="99"/>
    <w:semiHidden/>
    <w:unhideWhenUsed/>
    <w:rsid w:val="00866BDC"/>
    <w:rPr>
      <w:rFonts w:ascii="Times New Roman" w:hAnsi="Times New Roman" w:cs="Times New Roman"/>
      <w:sz w:val="24"/>
      <w:szCs w:val="24"/>
    </w:rPr>
  </w:style>
  <w:style w:type="paragraph" w:styleId="Normalindrykning">
    <w:name w:val="Normal Indent"/>
    <w:basedOn w:val="Normal"/>
    <w:uiPriority w:val="99"/>
    <w:semiHidden/>
    <w:unhideWhenUsed/>
    <w:rsid w:val="00866BDC"/>
    <w:pPr>
      <w:ind w:left="720"/>
    </w:pPr>
  </w:style>
  <w:style w:type="paragraph" w:customStyle="1" w:styleId="NoteHeading1">
    <w:name w:val="Note Heading1"/>
    <w:basedOn w:val="Normal"/>
    <w:next w:val="Normal"/>
    <w:link w:val="NoteHeadingChar"/>
    <w:uiPriority w:val="99"/>
    <w:semiHidden/>
    <w:unhideWhenUsed/>
    <w:rsid w:val="00866BDC"/>
  </w:style>
  <w:style w:type="character" w:customStyle="1" w:styleId="NoteHeadingChar">
    <w:name w:val="Note Heading Char"/>
    <w:basedOn w:val="Standardskrifttypeiafsnit"/>
    <w:link w:val="NoteHeading1"/>
    <w:uiPriority w:val="99"/>
    <w:semiHidden/>
    <w:rsid w:val="00866BDC"/>
    <w:rPr>
      <w:rFonts w:ascii="Verdana" w:hAnsi="Verdana" w:cs="Verdana"/>
      <w:sz w:val="18"/>
      <w:szCs w:val="18"/>
      <w:lang w:val="en-GB"/>
    </w:rPr>
  </w:style>
  <w:style w:type="character" w:styleId="Sidetal">
    <w:name w:val="page number"/>
    <w:basedOn w:val="Standardskrifttypeiafsnit"/>
    <w:uiPriority w:val="99"/>
    <w:semiHidden/>
    <w:unhideWhenUsed/>
    <w:rsid w:val="00866BDC"/>
  </w:style>
  <w:style w:type="paragraph" w:styleId="Almindeligtekst">
    <w:name w:val="Plain Text"/>
    <w:basedOn w:val="Normal"/>
    <w:link w:val="AlmindeligtekstTegn"/>
    <w:uiPriority w:val="99"/>
    <w:semiHidden/>
    <w:unhideWhenUsed/>
    <w:rsid w:val="00866BDC"/>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866BDC"/>
    <w:rPr>
      <w:rFonts w:ascii="Consolas" w:hAnsi="Consolas" w:cs="Verdana"/>
      <w:sz w:val="21"/>
      <w:szCs w:val="21"/>
      <w:lang w:val="en-GB"/>
    </w:rPr>
  </w:style>
  <w:style w:type="paragraph" w:styleId="Citat">
    <w:name w:val="Quote"/>
    <w:basedOn w:val="Normal"/>
    <w:next w:val="Normal"/>
    <w:link w:val="CitatTegn"/>
    <w:uiPriority w:val="99"/>
    <w:semiHidden/>
    <w:unhideWhenUsed/>
    <w:rsid w:val="00866BDC"/>
    <w:rPr>
      <w:i/>
      <w:iCs/>
      <w:color w:val="000000" w:themeColor="text1"/>
    </w:rPr>
  </w:style>
  <w:style w:type="character" w:customStyle="1" w:styleId="CitatTegn">
    <w:name w:val="Citat Tegn"/>
    <w:basedOn w:val="Standardskrifttypeiafsnit"/>
    <w:link w:val="Citat"/>
    <w:uiPriority w:val="29"/>
    <w:rsid w:val="00866BDC"/>
    <w:rPr>
      <w:rFonts w:ascii="Verdana" w:hAnsi="Verdana" w:cs="Verdana"/>
      <w:i/>
      <w:iCs/>
      <w:color w:val="000000" w:themeColor="text1"/>
      <w:sz w:val="18"/>
      <w:szCs w:val="18"/>
      <w:lang w:val="en-GB"/>
    </w:rPr>
  </w:style>
  <w:style w:type="paragraph" w:styleId="Starthilsen">
    <w:name w:val="Salutation"/>
    <w:basedOn w:val="Normal"/>
    <w:next w:val="Normal"/>
    <w:link w:val="StarthilsenTegn"/>
    <w:uiPriority w:val="99"/>
    <w:semiHidden/>
    <w:unhideWhenUsed/>
    <w:rsid w:val="00866BDC"/>
  </w:style>
  <w:style w:type="character" w:customStyle="1" w:styleId="StarthilsenTegn">
    <w:name w:val="Starthilsen Tegn"/>
    <w:basedOn w:val="Standardskrifttypeiafsnit"/>
    <w:link w:val="Starthilsen"/>
    <w:uiPriority w:val="99"/>
    <w:semiHidden/>
    <w:rsid w:val="00866BDC"/>
    <w:rPr>
      <w:rFonts w:ascii="Verdana" w:hAnsi="Verdana" w:cs="Verdana"/>
      <w:sz w:val="18"/>
      <w:szCs w:val="18"/>
      <w:lang w:val="en-GB"/>
    </w:rPr>
  </w:style>
  <w:style w:type="paragraph" w:styleId="Underskrift">
    <w:name w:val="Signature"/>
    <w:basedOn w:val="Normal"/>
    <w:link w:val="UnderskriftTegn"/>
    <w:uiPriority w:val="99"/>
    <w:semiHidden/>
    <w:unhideWhenUsed/>
    <w:rsid w:val="00866BDC"/>
    <w:pPr>
      <w:ind w:left="4252"/>
    </w:pPr>
  </w:style>
  <w:style w:type="character" w:customStyle="1" w:styleId="UnderskriftTegn">
    <w:name w:val="Underskrift Tegn"/>
    <w:basedOn w:val="Standardskrifttypeiafsnit"/>
    <w:link w:val="Underskrift"/>
    <w:uiPriority w:val="99"/>
    <w:semiHidden/>
    <w:rsid w:val="00866BDC"/>
    <w:rPr>
      <w:rFonts w:ascii="Verdana" w:hAnsi="Verdana" w:cs="Verdana"/>
      <w:sz w:val="18"/>
      <w:szCs w:val="18"/>
      <w:lang w:val="en-GB"/>
    </w:rPr>
  </w:style>
  <w:style w:type="character" w:styleId="Strk">
    <w:name w:val="Strong"/>
    <w:basedOn w:val="Standardskrifttypeiafsnit"/>
    <w:uiPriority w:val="99"/>
    <w:semiHidden/>
    <w:unhideWhenUsed/>
    <w:rsid w:val="00866BDC"/>
    <w:rPr>
      <w:b/>
      <w:bCs/>
    </w:rPr>
  </w:style>
  <w:style w:type="paragraph" w:styleId="Undertitel">
    <w:name w:val="Subtitle"/>
    <w:basedOn w:val="Normal"/>
    <w:next w:val="Normal"/>
    <w:link w:val="UndertitelTegn"/>
    <w:uiPriority w:val="99"/>
    <w:semiHidden/>
    <w:unhideWhenUsed/>
    <w:rsid w:val="00866B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866BDC"/>
    <w:rPr>
      <w:rFonts w:asciiTheme="majorHAnsi" w:eastAsiaTheme="majorEastAsia" w:hAnsiTheme="majorHAnsi" w:cstheme="majorBidi"/>
      <w:i/>
      <w:iCs/>
      <w:color w:val="4F81BD" w:themeColor="accent1"/>
      <w:spacing w:val="15"/>
      <w:sz w:val="24"/>
      <w:szCs w:val="24"/>
      <w:lang w:val="en-GB"/>
    </w:rPr>
  </w:style>
  <w:style w:type="character" w:styleId="Svagfremhvning">
    <w:name w:val="Subtle Emphasis"/>
    <w:basedOn w:val="Standardskrifttypeiafsnit"/>
    <w:uiPriority w:val="99"/>
    <w:semiHidden/>
    <w:unhideWhenUsed/>
    <w:rsid w:val="00866BDC"/>
    <w:rPr>
      <w:i/>
      <w:iCs/>
      <w:color w:val="808080" w:themeColor="text1" w:themeTint="7F"/>
    </w:rPr>
  </w:style>
  <w:style w:type="character" w:styleId="Svaghenvisning">
    <w:name w:val="Subtle Reference"/>
    <w:basedOn w:val="Standardskrifttypeiafsnit"/>
    <w:uiPriority w:val="99"/>
    <w:semiHidden/>
    <w:unhideWhenUsed/>
    <w:rsid w:val="00866BDC"/>
    <w:rPr>
      <w:smallCaps/>
      <w:color w:val="C0504D" w:themeColor="accent2"/>
      <w:u w:val="single"/>
    </w:rPr>
  </w:style>
  <w:style w:type="paragraph" w:styleId="Citatsamling">
    <w:name w:val="table of authorities"/>
    <w:basedOn w:val="Normal"/>
    <w:next w:val="Normal"/>
    <w:uiPriority w:val="99"/>
    <w:semiHidden/>
    <w:unhideWhenUsed/>
    <w:rsid w:val="00866BDC"/>
    <w:pPr>
      <w:ind w:left="180" w:hanging="180"/>
    </w:pPr>
  </w:style>
  <w:style w:type="paragraph" w:styleId="Listeoverfigurer">
    <w:name w:val="table of figures"/>
    <w:basedOn w:val="Normal"/>
    <w:next w:val="Normal"/>
    <w:uiPriority w:val="99"/>
    <w:semiHidden/>
    <w:unhideWhenUsed/>
    <w:rsid w:val="00866BDC"/>
  </w:style>
  <w:style w:type="paragraph" w:styleId="Titel">
    <w:name w:val="Title"/>
    <w:basedOn w:val="Normal"/>
    <w:next w:val="Normal"/>
    <w:link w:val="TitelTegn"/>
    <w:uiPriority w:val="99"/>
    <w:semiHidden/>
    <w:unhideWhenUsed/>
    <w:rsid w:val="00866B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866BDC"/>
    <w:rPr>
      <w:rFonts w:asciiTheme="majorHAnsi" w:eastAsiaTheme="majorEastAsia" w:hAnsiTheme="majorHAnsi" w:cstheme="majorBidi"/>
      <w:color w:val="17365D" w:themeColor="text2" w:themeShade="BF"/>
      <w:spacing w:val="5"/>
      <w:kern w:val="28"/>
      <w:sz w:val="52"/>
      <w:szCs w:val="52"/>
      <w:lang w:val="en-GB"/>
    </w:rPr>
  </w:style>
  <w:style w:type="paragraph" w:styleId="Citatoverskrift">
    <w:name w:val="toa heading"/>
    <w:basedOn w:val="Normal"/>
    <w:next w:val="Normal"/>
    <w:uiPriority w:val="99"/>
    <w:semiHidden/>
    <w:unhideWhenUsed/>
    <w:rsid w:val="00866BDC"/>
    <w:pPr>
      <w:spacing w:before="120"/>
    </w:pPr>
    <w:rPr>
      <w:rFonts w:asciiTheme="majorHAnsi" w:eastAsiaTheme="majorEastAsia" w:hAnsiTheme="majorHAnsi" w:cstheme="majorBidi"/>
      <w:b/>
      <w:bCs/>
      <w:sz w:val="24"/>
      <w:szCs w:val="24"/>
    </w:rPr>
  </w:style>
  <w:style w:type="paragraph" w:styleId="Indholdsfortegnelse9">
    <w:name w:val="toc 9"/>
    <w:basedOn w:val="Normal"/>
    <w:next w:val="Normal"/>
    <w:autoRedefine/>
    <w:uiPriority w:val="99"/>
    <w:semiHidden/>
    <w:unhideWhenUsed/>
    <w:rsid w:val="00866BDC"/>
    <w:pPr>
      <w:spacing w:after="100"/>
      <w:ind w:left="1440"/>
    </w:pPr>
  </w:style>
  <w:style w:type="paragraph" w:styleId="Overskrift">
    <w:name w:val="TOC Heading"/>
    <w:basedOn w:val="Overskrift1"/>
    <w:next w:val="Normal"/>
    <w:uiPriority w:val="99"/>
    <w:semiHidden/>
    <w:unhideWhenUsed/>
    <w:rsid w:val="00866BDC"/>
    <w:pPr>
      <w:keepLines/>
      <w:numPr>
        <w:numId w:val="0"/>
      </w:numPr>
      <w:spacing w:before="480"/>
      <w:outlineLvl w:val="9"/>
    </w:pPr>
    <w:rPr>
      <w:rFonts w:asciiTheme="majorHAnsi" w:eastAsiaTheme="majorEastAsia" w:hAnsiTheme="majorHAnsi" w:cstheme="majorBidi"/>
      <w:bCs/>
      <w:caps w:val="0"/>
      <w:color w:val="365F91" w:themeColor="accent1" w:themeShade="BF"/>
      <w:sz w:val="28"/>
      <w:szCs w:val="28"/>
    </w:rPr>
  </w:style>
  <w:style w:type="numbering" w:styleId="111111">
    <w:name w:val="Outline List 2"/>
    <w:basedOn w:val="Ingenoversigt"/>
    <w:uiPriority w:val="99"/>
    <w:semiHidden/>
    <w:unhideWhenUsed/>
    <w:rsid w:val="00773AF2"/>
    <w:pPr>
      <w:numPr>
        <w:numId w:val="13"/>
      </w:numPr>
    </w:pPr>
  </w:style>
  <w:style w:type="numbering" w:styleId="1ai">
    <w:name w:val="Outline List 1"/>
    <w:basedOn w:val="Ingenoversigt"/>
    <w:uiPriority w:val="99"/>
    <w:semiHidden/>
    <w:unhideWhenUsed/>
    <w:rsid w:val="00773AF2"/>
    <w:pPr>
      <w:numPr>
        <w:numId w:val="14"/>
      </w:numPr>
    </w:pPr>
  </w:style>
  <w:style w:type="numbering" w:styleId="ArtikelSektion">
    <w:name w:val="Outline List 3"/>
    <w:basedOn w:val="Ingenoversigt"/>
    <w:uiPriority w:val="99"/>
    <w:semiHidden/>
    <w:unhideWhenUsed/>
    <w:rsid w:val="00773AF2"/>
    <w:pPr>
      <w:numPr>
        <w:numId w:val="15"/>
      </w:numPr>
    </w:pPr>
  </w:style>
  <w:style w:type="table" w:customStyle="1" w:styleId="Farvetgitter1">
    <w:name w:val="Farvet gitter1"/>
    <w:basedOn w:val="Tabel-Normal"/>
    <w:uiPriority w:val="99"/>
    <w:rsid w:val="00773AF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rsid w:val="00773AF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99"/>
    <w:rsid w:val="00773AF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99"/>
    <w:rsid w:val="00773AF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99"/>
    <w:rsid w:val="00773AF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99"/>
    <w:rsid w:val="00773AF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99"/>
    <w:rsid w:val="00773AF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Farvetliste1">
    <w:name w:val="Farvet liste1"/>
    <w:basedOn w:val="Tabel-Normal"/>
    <w:uiPriority w:val="99"/>
    <w:rsid w:val="00773AF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rsid w:val="00773AF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99"/>
    <w:rsid w:val="00773AF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99"/>
    <w:rsid w:val="00773AF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99"/>
    <w:rsid w:val="00773AF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99"/>
    <w:rsid w:val="00773AF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99"/>
    <w:rsid w:val="00773AF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vetskygge1">
    <w:name w:val="Farvet skygge1"/>
    <w:basedOn w:val="Tabel-Normal"/>
    <w:uiPriority w:val="99"/>
    <w:rsid w:val="00773AF2"/>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rsid w:val="00773AF2"/>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rsid w:val="00773AF2"/>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rsid w:val="00773AF2"/>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99"/>
    <w:rsid w:val="00773AF2"/>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rsid w:val="00773AF2"/>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rsid w:val="00773AF2"/>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Mrkliste1">
    <w:name w:val="Mørk liste1"/>
    <w:basedOn w:val="Tabel-Normal"/>
    <w:uiPriority w:val="99"/>
    <w:rsid w:val="00773AF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rsid w:val="00773AF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99"/>
    <w:rsid w:val="00773AF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99"/>
    <w:rsid w:val="00773AF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99"/>
    <w:rsid w:val="00773AF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99"/>
    <w:rsid w:val="00773AF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99"/>
    <w:rsid w:val="00773AF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Lystgitter1">
    <w:name w:val="Lyst gitter1"/>
    <w:basedOn w:val="Tabel-Normal"/>
    <w:uiPriority w:val="99"/>
    <w:rsid w:val="00773AF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ystgitter-markeringsfarve11">
    <w:name w:val="Lyst gitter - markeringsfarve 11"/>
    <w:basedOn w:val="Tabel-Normal"/>
    <w:uiPriority w:val="99"/>
    <w:rsid w:val="00773AF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99"/>
    <w:rsid w:val="00773AF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99"/>
    <w:rsid w:val="00773AF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99"/>
    <w:rsid w:val="00773AF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99"/>
    <w:rsid w:val="00773AF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99"/>
    <w:rsid w:val="00773AF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ysliste1">
    <w:name w:val="Lys liste1"/>
    <w:basedOn w:val="Tabel-Normal"/>
    <w:uiPriority w:val="99"/>
    <w:rsid w:val="00773AF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liste-markeringsfarve11">
    <w:name w:val="Lys liste - markeringsfarve11"/>
    <w:basedOn w:val="Tabel-Normal"/>
    <w:uiPriority w:val="99"/>
    <w:rsid w:val="00773AF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99"/>
    <w:rsid w:val="00773AF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99"/>
    <w:rsid w:val="00773AF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99"/>
    <w:rsid w:val="00773AF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99"/>
    <w:rsid w:val="00773AF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99"/>
    <w:rsid w:val="00773AF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ysskygge1">
    <w:name w:val="Lys skygge1"/>
    <w:basedOn w:val="Tabel-Normal"/>
    <w:uiPriority w:val="99"/>
    <w:rsid w:val="00773A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ysskygge-markeringsfarve11">
    <w:name w:val="Lys skygge - markeringsfarve 11"/>
    <w:basedOn w:val="Tabel-Normal"/>
    <w:uiPriority w:val="99"/>
    <w:rsid w:val="00773AF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99"/>
    <w:rsid w:val="00773AF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99"/>
    <w:rsid w:val="00773AF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99"/>
    <w:rsid w:val="00773AF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99"/>
    <w:rsid w:val="00773AF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99"/>
    <w:rsid w:val="00773AF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Mediumgitter11">
    <w:name w:val="Medium gitter 11"/>
    <w:basedOn w:val="Tabel-Normal"/>
    <w:uiPriority w:val="99"/>
    <w:rsid w:val="00773AF2"/>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rsid w:val="00773AF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99"/>
    <w:rsid w:val="00773AF2"/>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99"/>
    <w:rsid w:val="00773AF2"/>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99"/>
    <w:rsid w:val="00773AF2"/>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99"/>
    <w:rsid w:val="00773AF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99"/>
    <w:rsid w:val="00773AF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itter21">
    <w:name w:val="Medium gitter 21"/>
    <w:basedOn w:val="Tabel-Normal"/>
    <w:uiPriority w:val="99"/>
    <w:rsid w:val="00773AF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rsid w:val="00773AF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rsid w:val="00773AF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rsid w:val="00773AF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rsid w:val="00773AF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rsid w:val="00773AF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rsid w:val="00773AF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itter31">
    <w:name w:val="Medium gitter 31"/>
    <w:basedOn w:val="Tabel-Normal"/>
    <w:uiPriority w:val="99"/>
    <w:rsid w:val="00773AF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rsid w:val="00773AF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99"/>
    <w:rsid w:val="00773AF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99"/>
    <w:rsid w:val="00773AF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99"/>
    <w:rsid w:val="00773AF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99"/>
    <w:rsid w:val="00773AF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99"/>
    <w:rsid w:val="00773AF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e11">
    <w:name w:val="Medium liste 11"/>
    <w:basedOn w:val="Tabel-Normal"/>
    <w:uiPriority w:val="99"/>
    <w:rsid w:val="00773AF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e1-markeringsfarve11">
    <w:name w:val="Medium liste 1 - markeringsfarve 11"/>
    <w:basedOn w:val="Tabel-Normal"/>
    <w:uiPriority w:val="99"/>
    <w:rsid w:val="00773AF2"/>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99"/>
    <w:rsid w:val="00773AF2"/>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99"/>
    <w:rsid w:val="00773AF2"/>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99"/>
    <w:rsid w:val="00773AF2"/>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99"/>
    <w:rsid w:val="00773AF2"/>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99"/>
    <w:rsid w:val="00773AF2"/>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e21">
    <w:name w:val="Medium liste 21"/>
    <w:basedOn w:val="Tabel-Normal"/>
    <w:uiPriority w:val="99"/>
    <w:rsid w:val="00773AF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rsid w:val="00773AF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rsid w:val="00773AF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rsid w:val="00773AF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rsid w:val="00773AF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rsid w:val="00773AF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rsid w:val="00773AF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kygge11">
    <w:name w:val="Medium skygge 11"/>
    <w:basedOn w:val="Tabel-Normal"/>
    <w:uiPriority w:val="99"/>
    <w:rsid w:val="00773AF2"/>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kygge1-markeringsfarve11">
    <w:name w:val="Medium skygge 1 - markeringsfarve 11"/>
    <w:basedOn w:val="Tabel-Normal"/>
    <w:uiPriority w:val="99"/>
    <w:rsid w:val="00773AF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rsid w:val="00773AF2"/>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rsid w:val="00773AF2"/>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rsid w:val="00773AF2"/>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rsid w:val="00773AF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rsid w:val="00773AF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kygge21">
    <w:name w:val="Medium skygge 21"/>
    <w:basedOn w:val="Tabel-Normal"/>
    <w:uiPriority w:val="99"/>
    <w:rsid w:val="00773AF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kygge2-markeringsfarve11">
    <w:name w:val="Medium skygge 2 - markeringsfarve 11"/>
    <w:basedOn w:val="Tabel-Normal"/>
    <w:uiPriority w:val="99"/>
    <w:rsid w:val="00773AF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rsid w:val="00773AF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rsid w:val="00773AF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rsid w:val="00773AF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rsid w:val="00773AF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rsid w:val="00773AF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3D-effekter1">
    <w:name w:val="Table 3D effects 1"/>
    <w:basedOn w:val="Tabel-Normal"/>
    <w:uiPriority w:val="99"/>
    <w:semiHidden/>
    <w:unhideWhenUsed/>
    <w:rsid w:val="00773AF2"/>
    <w:pPr>
      <w:spacing w:after="0" w:line="240"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el-3D-effekter2">
    <w:name w:val="Table 3D effects 2"/>
    <w:basedOn w:val="Tabel-Normal"/>
    <w:uiPriority w:val="99"/>
    <w:semiHidden/>
    <w:unhideWhenUsed/>
    <w:rsid w:val="00773AF2"/>
    <w:pPr>
      <w:spacing w:after="0" w:line="24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el-3D-effekter3">
    <w:name w:val="Table 3D effects 3"/>
    <w:basedOn w:val="Tabel-Normal"/>
    <w:uiPriority w:val="99"/>
    <w:semiHidden/>
    <w:unhideWhenUsed/>
    <w:rsid w:val="00773AF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el-Klassisk1">
    <w:name w:val="Table Classic 1"/>
    <w:basedOn w:val="Tabel-Normal"/>
    <w:uiPriority w:val="99"/>
    <w:semiHidden/>
    <w:unhideWhenUsed/>
    <w:rsid w:val="00773AF2"/>
    <w:pPr>
      <w:spacing w:after="0" w:line="24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el-Klassisk2">
    <w:name w:val="Table Classic 2"/>
    <w:basedOn w:val="Tabel-Normal"/>
    <w:uiPriority w:val="99"/>
    <w:semiHidden/>
    <w:unhideWhenUsed/>
    <w:rsid w:val="00773AF2"/>
    <w:pPr>
      <w:spacing w:after="0" w:line="24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el-Klassisk3">
    <w:name w:val="Table Classic 3"/>
    <w:basedOn w:val="Tabel-Normal"/>
    <w:uiPriority w:val="99"/>
    <w:semiHidden/>
    <w:unhideWhenUsed/>
    <w:rsid w:val="00773AF2"/>
    <w:pPr>
      <w:spacing w:after="0" w:line="24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el-Klassisk4">
    <w:name w:val="Table Classic 4"/>
    <w:basedOn w:val="Tabel-Normal"/>
    <w:uiPriority w:val="99"/>
    <w:semiHidden/>
    <w:unhideWhenUsed/>
    <w:rsid w:val="00773AF2"/>
    <w:pPr>
      <w:spacing w:after="0" w:line="240"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el-Farvet1">
    <w:name w:val="Table Colorful 1"/>
    <w:basedOn w:val="Tabel-Normal"/>
    <w:uiPriority w:val="99"/>
    <w:semiHidden/>
    <w:unhideWhenUsed/>
    <w:rsid w:val="00773AF2"/>
    <w:pPr>
      <w:spacing w:after="0" w:line="24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el-Farvet2">
    <w:name w:val="Table Colorful 2"/>
    <w:basedOn w:val="Tabel-Normal"/>
    <w:uiPriority w:val="99"/>
    <w:semiHidden/>
    <w:unhideWhenUsed/>
    <w:rsid w:val="00773AF2"/>
    <w:pPr>
      <w:spacing w:after="0" w:line="240"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el-Farvet3">
    <w:name w:val="Table Colorful 3"/>
    <w:basedOn w:val="Tabel-Normal"/>
    <w:uiPriority w:val="99"/>
    <w:semiHidden/>
    <w:unhideWhenUsed/>
    <w:rsid w:val="00773AF2"/>
    <w:pPr>
      <w:spacing w:after="0" w:line="240"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el-Kolonner1">
    <w:name w:val="Table Columns 1"/>
    <w:basedOn w:val="Tabel-Normal"/>
    <w:uiPriority w:val="99"/>
    <w:semiHidden/>
    <w:unhideWhenUsed/>
    <w:rsid w:val="00773AF2"/>
    <w:pPr>
      <w:spacing w:after="0" w:line="240"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Kolonner2">
    <w:name w:val="Table Columns 2"/>
    <w:basedOn w:val="Tabel-Normal"/>
    <w:uiPriority w:val="99"/>
    <w:semiHidden/>
    <w:unhideWhenUsed/>
    <w:rsid w:val="00773AF2"/>
    <w:pPr>
      <w:spacing w:after="0" w:line="240"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Kolonner3">
    <w:name w:val="Table Columns 3"/>
    <w:basedOn w:val="Tabel-Normal"/>
    <w:uiPriority w:val="99"/>
    <w:semiHidden/>
    <w:unhideWhenUsed/>
    <w:rsid w:val="00773AF2"/>
    <w:pPr>
      <w:spacing w:after="0" w:line="240"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el-Kolonner4">
    <w:name w:val="Table Columns 4"/>
    <w:basedOn w:val="Tabel-Normal"/>
    <w:uiPriority w:val="99"/>
    <w:semiHidden/>
    <w:unhideWhenUsed/>
    <w:rsid w:val="00773AF2"/>
    <w:pPr>
      <w:spacing w:after="0" w:line="240" w:lineRule="auto"/>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773AF2"/>
    <w:pPr>
      <w:spacing w:after="0" w:line="240"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773AF2"/>
    <w:pPr>
      <w:spacing w:after="0" w:line="24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el-Elegant">
    <w:name w:val="Table Elegant"/>
    <w:basedOn w:val="Tabel-Normal"/>
    <w:uiPriority w:val="99"/>
    <w:semiHidden/>
    <w:unhideWhenUsed/>
    <w:rsid w:val="00773AF2"/>
    <w:pPr>
      <w:spacing w:after="0" w:line="24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el-Gitter">
    <w:name w:val="Table Grid"/>
    <w:basedOn w:val="Tabel-Normal"/>
    <w:uiPriority w:val="99"/>
    <w:rsid w:val="00773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Gitter1">
    <w:name w:val="Table Grid 1"/>
    <w:basedOn w:val="Tabel-Normal"/>
    <w:uiPriority w:val="99"/>
    <w:semiHidden/>
    <w:unhideWhenUsed/>
    <w:rsid w:val="00773AF2"/>
    <w:pPr>
      <w:spacing w:after="0" w:line="24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el-Gitter2">
    <w:name w:val="Table Grid 2"/>
    <w:basedOn w:val="Tabel-Normal"/>
    <w:uiPriority w:val="99"/>
    <w:semiHidden/>
    <w:unhideWhenUsed/>
    <w:rsid w:val="00773AF2"/>
    <w:pPr>
      <w:spacing w:after="0" w:line="24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Gitter3">
    <w:name w:val="Table Grid 3"/>
    <w:basedOn w:val="Tabel-Normal"/>
    <w:uiPriority w:val="99"/>
    <w:semiHidden/>
    <w:unhideWhenUsed/>
    <w:rsid w:val="00773AF2"/>
    <w:pPr>
      <w:spacing w:after="0" w:line="240"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el-Gitter4">
    <w:name w:val="Table Grid 4"/>
    <w:basedOn w:val="Tabel-Normal"/>
    <w:uiPriority w:val="99"/>
    <w:semiHidden/>
    <w:unhideWhenUsed/>
    <w:rsid w:val="00773AF2"/>
    <w:pPr>
      <w:spacing w:after="0" w:line="240"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el-Gitter5">
    <w:name w:val="Table Grid 5"/>
    <w:basedOn w:val="Tabel-Normal"/>
    <w:uiPriority w:val="99"/>
    <w:semiHidden/>
    <w:unhideWhenUsed/>
    <w:rsid w:val="00773AF2"/>
    <w:pPr>
      <w:spacing w:after="0" w:line="24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Gitter6">
    <w:name w:val="Table Grid 6"/>
    <w:basedOn w:val="Tabel-Normal"/>
    <w:uiPriority w:val="99"/>
    <w:semiHidden/>
    <w:unhideWhenUsed/>
    <w:rsid w:val="00773AF2"/>
    <w:pPr>
      <w:spacing w:after="0" w:line="240"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Gitter7">
    <w:name w:val="Table Grid 7"/>
    <w:basedOn w:val="Tabel-Normal"/>
    <w:uiPriority w:val="99"/>
    <w:semiHidden/>
    <w:unhideWhenUsed/>
    <w:rsid w:val="00773AF2"/>
    <w:pPr>
      <w:spacing w:after="0" w:line="240"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el-Gitter8">
    <w:name w:val="Table Grid 8"/>
    <w:basedOn w:val="Tabel-Normal"/>
    <w:uiPriority w:val="99"/>
    <w:semiHidden/>
    <w:unhideWhenUsed/>
    <w:rsid w:val="00773AF2"/>
    <w:pPr>
      <w:spacing w:after="0" w:line="24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el-Liste1">
    <w:name w:val="Table List 1"/>
    <w:basedOn w:val="Tabel-Normal"/>
    <w:uiPriority w:val="99"/>
    <w:semiHidden/>
    <w:unhideWhenUsed/>
    <w:rsid w:val="00773AF2"/>
    <w:pPr>
      <w:spacing w:after="0" w:line="24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Liste2">
    <w:name w:val="Table List 2"/>
    <w:basedOn w:val="Tabel-Normal"/>
    <w:uiPriority w:val="99"/>
    <w:semiHidden/>
    <w:unhideWhenUsed/>
    <w:rsid w:val="00773AF2"/>
    <w:pPr>
      <w:spacing w:after="0" w:line="24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Liste3">
    <w:name w:val="Table List 3"/>
    <w:basedOn w:val="Tabel-Normal"/>
    <w:uiPriority w:val="99"/>
    <w:semiHidden/>
    <w:unhideWhenUsed/>
    <w:rsid w:val="00773AF2"/>
    <w:pPr>
      <w:spacing w:after="0" w:line="24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el-Liste4">
    <w:name w:val="Table List 4"/>
    <w:basedOn w:val="Tabel-Normal"/>
    <w:uiPriority w:val="99"/>
    <w:semiHidden/>
    <w:unhideWhenUsed/>
    <w:rsid w:val="00773AF2"/>
    <w:pPr>
      <w:spacing w:after="0" w:line="24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el-Liste5">
    <w:name w:val="Table List 5"/>
    <w:basedOn w:val="Tabel-Normal"/>
    <w:uiPriority w:val="99"/>
    <w:semiHidden/>
    <w:unhideWhenUsed/>
    <w:rsid w:val="00773AF2"/>
    <w:pPr>
      <w:spacing w:after="0" w:line="24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el-Liste6">
    <w:name w:val="Table List 6"/>
    <w:basedOn w:val="Tabel-Normal"/>
    <w:uiPriority w:val="99"/>
    <w:semiHidden/>
    <w:unhideWhenUsed/>
    <w:rsid w:val="00773AF2"/>
    <w:pPr>
      <w:spacing w:after="0" w:line="240"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el-Liste7">
    <w:name w:val="Table List 7"/>
    <w:basedOn w:val="Tabel-Normal"/>
    <w:uiPriority w:val="99"/>
    <w:semiHidden/>
    <w:unhideWhenUsed/>
    <w:rsid w:val="00773AF2"/>
    <w:pPr>
      <w:spacing w:after="0" w:line="24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el-Liste8">
    <w:name w:val="Table List 8"/>
    <w:basedOn w:val="Tabel-Normal"/>
    <w:uiPriority w:val="99"/>
    <w:semiHidden/>
    <w:unhideWhenUsed/>
    <w:rsid w:val="00773AF2"/>
    <w:pPr>
      <w:spacing w:after="0" w:line="24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el-Professionel">
    <w:name w:val="Table Professional"/>
    <w:basedOn w:val="Tabel-Normal"/>
    <w:uiPriority w:val="99"/>
    <w:semiHidden/>
    <w:unhideWhenUsed/>
    <w:rsid w:val="00773AF2"/>
    <w:pPr>
      <w:spacing w:after="0" w:line="24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el-Enkelt1">
    <w:name w:val="Table Simple 1"/>
    <w:basedOn w:val="Tabel-Normal"/>
    <w:uiPriority w:val="99"/>
    <w:semiHidden/>
    <w:unhideWhenUsed/>
    <w:rsid w:val="00773AF2"/>
    <w:pPr>
      <w:spacing w:after="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el-Enkelt2">
    <w:name w:val="Table Simple 2"/>
    <w:basedOn w:val="Tabel-Normal"/>
    <w:uiPriority w:val="99"/>
    <w:semiHidden/>
    <w:unhideWhenUsed/>
    <w:rsid w:val="00773AF2"/>
    <w:pPr>
      <w:spacing w:after="0" w:line="24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el-Enkelt3">
    <w:name w:val="Table Simple 3"/>
    <w:basedOn w:val="Tabel-Normal"/>
    <w:uiPriority w:val="99"/>
    <w:semiHidden/>
    <w:unhideWhenUsed/>
    <w:rsid w:val="00773AF2"/>
    <w:pPr>
      <w:spacing w:after="0" w:line="24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el-Hrfin1">
    <w:name w:val="Table Subtle 1"/>
    <w:basedOn w:val="Tabel-Normal"/>
    <w:uiPriority w:val="99"/>
    <w:semiHidden/>
    <w:unhideWhenUsed/>
    <w:rsid w:val="00773AF2"/>
    <w:pPr>
      <w:spacing w:after="0" w:line="24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Hrfin2">
    <w:name w:val="Table Subtle 2"/>
    <w:basedOn w:val="Tabel-Normal"/>
    <w:uiPriority w:val="99"/>
    <w:semiHidden/>
    <w:unhideWhenUsed/>
    <w:rsid w:val="00773AF2"/>
    <w:pPr>
      <w:spacing w:after="0" w:line="24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Tema">
    <w:name w:val="Table Theme"/>
    <w:basedOn w:val="Tabel-Normal"/>
    <w:uiPriority w:val="99"/>
    <w:semiHidden/>
    <w:unhideWhenUsed/>
    <w:rsid w:val="00773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Web1">
    <w:name w:val="Table Web 1"/>
    <w:basedOn w:val="Tabel-Normal"/>
    <w:uiPriority w:val="99"/>
    <w:semiHidden/>
    <w:unhideWhenUsed/>
    <w:rsid w:val="00773AF2"/>
    <w:pPr>
      <w:spacing w:after="0" w:line="24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el-Web2">
    <w:name w:val="Table Web 2"/>
    <w:basedOn w:val="Tabel-Normal"/>
    <w:uiPriority w:val="99"/>
    <w:semiHidden/>
    <w:unhideWhenUsed/>
    <w:rsid w:val="00773AF2"/>
    <w:pPr>
      <w:spacing w:after="0" w:line="24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el-Web3">
    <w:name w:val="Table Web 3"/>
    <w:basedOn w:val="Tabel-Normal"/>
    <w:uiPriority w:val="99"/>
    <w:semiHidden/>
    <w:unhideWhenUsed/>
    <w:rsid w:val="00773AF2"/>
    <w:pPr>
      <w:spacing w:after="0" w:line="24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customStyle="1" w:styleId="Default">
    <w:name w:val="Default"/>
    <w:rsid w:val="00A93EB5"/>
    <w:pPr>
      <w:autoSpaceDE w:val="0"/>
      <w:autoSpaceDN w:val="0"/>
      <w:adjustRightInd w:val="0"/>
      <w:spacing w:after="0" w:line="240" w:lineRule="auto"/>
    </w:pPr>
    <w:rPr>
      <w:rFonts w:ascii="Times New Roman" w:hAnsi="Times New Roman" w:cs="Times New Roman"/>
      <w:color w:val="000000"/>
      <w:sz w:val="24"/>
      <w:szCs w:val="24"/>
      <w:lang w:val="nb-NO"/>
    </w:rPr>
  </w:style>
  <w:style w:type="paragraph" w:customStyle="1" w:styleId="3A4DFF55B73D449AB1632EC63614B933">
    <w:name w:val="3A4DFF55B73D449AB1632EC63614B933"/>
    <w:rsid w:val="00D113D8"/>
    <w:rPr>
      <w:lang w:eastAsia="en-US"/>
    </w:rPr>
  </w:style>
  <w:style w:type="character" w:customStyle="1" w:styleId="IngenafstandTegn">
    <w:name w:val="Ingen afstand Tegn"/>
    <w:basedOn w:val="Standardskrifttypeiafsnit"/>
    <w:link w:val="Ingenafstand"/>
    <w:uiPriority w:val="1"/>
    <w:rsid w:val="00D113D8"/>
    <w:rPr>
      <w:rFonts w:ascii="Verdana" w:hAnsi="Verdana" w:cs="Verdana"/>
      <w:sz w:val="18"/>
      <w:szCs w:val="18"/>
      <w:lang w:val="en-GB"/>
    </w:rPr>
  </w:style>
</w:styles>
</file>

<file path=word/webSettings.xml><?xml version="1.0" encoding="utf-8"?>
<w:webSettings xmlns:r="http://schemas.openxmlformats.org/officeDocument/2006/relationships" xmlns:w="http://schemas.openxmlformats.org/wordprocessingml/2006/main">
  <w:divs>
    <w:div w:id="602423335">
      <w:bodyDiv w:val="1"/>
      <w:marLeft w:val="0"/>
      <w:marRight w:val="0"/>
      <w:marTop w:val="0"/>
      <w:marBottom w:val="0"/>
      <w:divBdr>
        <w:top w:val="none" w:sz="0" w:space="0" w:color="auto"/>
        <w:left w:val="none" w:sz="0" w:space="0" w:color="auto"/>
        <w:bottom w:val="none" w:sz="0" w:space="0" w:color="auto"/>
        <w:right w:val="none" w:sz="0" w:space="0" w:color="auto"/>
      </w:divBdr>
    </w:div>
    <w:div w:id="872613616">
      <w:bodyDiv w:val="1"/>
      <w:marLeft w:val="0"/>
      <w:marRight w:val="0"/>
      <w:marTop w:val="0"/>
      <w:marBottom w:val="0"/>
      <w:divBdr>
        <w:top w:val="none" w:sz="0" w:space="0" w:color="auto"/>
        <w:left w:val="none" w:sz="0" w:space="0" w:color="auto"/>
        <w:bottom w:val="none" w:sz="0" w:space="0" w:color="auto"/>
        <w:right w:val="none" w:sz="0" w:space="0" w:color="auto"/>
      </w:divBdr>
    </w:div>
    <w:div w:id="1027637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customXml" Target="../customXml/item2.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52C3388666942DB862A250F8B02FBEC"/>
        <w:category>
          <w:name w:val="General"/>
          <w:gallery w:val="placeholder"/>
        </w:category>
        <w:types>
          <w:type w:val="bbPlcHdr"/>
        </w:types>
        <w:behaviors>
          <w:behavior w:val="content"/>
        </w:behaviors>
        <w:guid w:val="{E18E6BE8-DF23-4A5C-B54A-AECFAEC0CE46}"/>
      </w:docPartPr>
      <w:docPartBody>
        <w:p w:rsidR="000A39E3" w:rsidRDefault="00F96E5F" w:rsidP="000A39E3">
          <w:pPr>
            <w:pStyle w:val="752C3388666942DB862A250F8B02FBEC1"/>
          </w:pPr>
          <w:r w:rsidRPr="00773AF2">
            <w:rPr>
              <w:rStyle w:val="Pladsholdertekst"/>
            </w:rPr>
            <w:t>[Project name]</w:t>
          </w:r>
        </w:p>
      </w:docPartBody>
    </w:docPart>
    <w:docPart>
      <w:docPartPr>
        <w:name w:val="FC66EE1CDA5446B291996ED9D4B8CF8C"/>
        <w:category>
          <w:name w:val="General"/>
          <w:gallery w:val="placeholder"/>
        </w:category>
        <w:types>
          <w:type w:val="bbPlcHdr"/>
        </w:types>
        <w:behaviors>
          <w:behavior w:val="content"/>
        </w:behaviors>
        <w:guid w:val="{ACA4900F-13E3-4CA1-8B3E-0725A968060C}"/>
      </w:docPartPr>
      <w:docPartBody>
        <w:p w:rsidR="000A39E3" w:rsidRDefault="00F96E5F" w:rsidP="000A39E3">
          <w:pPr>
            <w:pStyle w:val="FC66EE1CDA5446B291996ED9D4B8CF8C1"/>
          </w:pPr>
          <w:r w:rsidRPr="00773AF2">
            <w:rPr>
              <w:rStyle w:val="Pladsholdertekst"/>
            </w:rPr>
            <w:t>[Report title]</w:t>
          </w:r>
        </w:p>
      </w:docPartBody>
    </w:docPart>
    <w:docPart>
      <w:docPartPr>
        <w:name w:val="463AE751A90149D1B52C6071DD6DD60E"/>
        <w:category>
          <w:name w:val="General"/>
          <w:gallery w:val="placeholder"/>
        </w:category>
        <w:types>
          <w:type w:val="bbPlcHdr"/>
        </w:types>
        <w:behaviors>
          <w:behavior w:val="content"/>
        </w:behaviors>
        <w:guid w:val="{6BE296E0-28B2-4DDF-8626-C99C590016F5}"/>
      </w:docPartPr>
      <w:docPartBody>
        <w:p w:rsidR="000A39E3" w:rsidRDefault="00F96E5F" w:rsidP="000A39E3">
          <w:pPr>
            <w:pStyle w:val="463AE751A90149D1B52C6071DD6DD60E1"/>
          </w:pPr>
          <w:r w:rsidRPr="00773AF2">
            <w:rPr>
              <w:rStyle w:val="Pladsholdertekst"/>
            </w:rPr>
            <w:t>[Customer name]</w:t>
          </w:r>
        </w:p>
      </w:docPartBody>
    </w:docPart>
    <w:docPart>
      <w:docPartPr>
        <w:name w:val="2D852B3F4F4444EB85A57AF4497E5E31"/>
        <w:category>
          <w:name w:val="General"/>
          <w:gallery w:val="placeholder"/>
        </w:category>
        <w:types>
          <w:type w:val="bbPlcHdr"/>
        </w:types>
        <w:behaviors>
          <w:behavior w:val="content"/>
        </w:behaviors>
        <w:guid w:val="{90B27255-69A3-4FEC-B876-0530C9617915}"/>
      </w:docPartPr>
      <w:docPartBody>
        <w:p w:rsidR="000A39E3" w:rsidRDefault="00F96E5F" w:rsidP="000A39E3">
          <w:pPr>
            <w:pStyle w:val="2D852B3F4F4444EB85A57AF4497E5E311"/>
          </w:pPr>
          <w:r w:rsidRPr="00773AF2">
            <w:rPr>
              <w:rStyle w:val="Pladsholdertekst"/>
            </w:rPr>
            <w:t>[Report No.]</w:t>
          </w:r>
        </w:p>
      </w:docPartBody>
    </w:docPart>
    <w:docPart>
      <w:docPartPr>
        <w:name w:val="5DDF25A4189D42F68A53796760CD6C27"/>
        <w:category>
          <w:name w:val="General"/>
          <w:gallery w:val="placeholder"/>
        </w:category>
        <w:types>
          <w:type w:val="bbPlcHdr"/>
        </w:types>
        <w:behaviors>
          <w:behavior w:val="content"/>
        </w:behaviors>
        <w:guid w:val="{168FAC19-47E3-45CB-87C3-A7032D621607}"/>
      </w:docPartPr>
      <w:docPartBody>
        <w:p w:rsidR="000A39E3" w:rsidRDefault="00F96E5F" w:rsidP="000A39E3">
          <w:pPr>
            <w:pStyle w:val="5DDF25A4189D42F68A53796760CD6C271"/>
          </w:pPr>
          <w:r w:rsidRPr="00773AF2">
            <w:rPr>
              <w:rStyle w:val="Pladsholdertekst"/>
            </w:rPr>
            <w:t>[revision]</w:t>
          </w:r>
        </w:p>
      </w:docPartBody>
    </w:docPart>
    <w:docPart>
      <w:docPartPr>
        <w:name w:val="F5153C4E159B47B0B838F5B046E83E33"/>
        <w:category>
          <w:name w:val="General"/>
          <w:gallery w:val="placeholder"/>
        </w:category>
        <w:types>
          <w:type w:val="bbPlcHdr"/>
        </w:types>
        <w:behaviors>
          <w:behavior w:val="content"/>
        </w:behaviors>
        <w:guid w:val="{4A796CF8-00D4-47B3-A2F5-0AAA16956CBB}"/>
      </w:docPartPr>
      <w:docPartBody>
        <w:p w:rsidR="000A39E3" w:rsidRDefault="00F96E5F" w:rsidP="000A39E3">
          <w:pPr>
            <w:pStyle w:val="F5153C4E159B47B0B838F5B046E83E331"/>
          </w:pPr>
          <w:r w:rsidRPr="00773AF2">
            <w:rPr>
              <w:rStyle w:val="Pladsholdertekst"/>
            </w:rPr>
            <w:t>[Document No.]</w:t>
          </w:r>
        </w:p>
      </w:docPartBody>
    </w:docPart>
    <w:docPart>
      <w:docPartPr>
        <w:name w:val="C624E2C2DA304F3FBAB3CFDC3B7FF181"/>
        <w:category>
          <w:name w:val="General"/>
          <w:gallery w:val="placeholder"/>
        </w:category>
        <w:types>
          <w:type w:val="bbPlcHdr"/>
        </w:types>
        <w:behaviors>
          <w:behavior w:val="content"/>
        </w:behaviors>
        <w:guid w:val="{01CFE15D-BAE6-4F98-A872-13B3985856C3}"/>
      </w:docPartPr>
      <w:docPartBody>
        <w:p w:rsidR="000A39E3" w:rsidRDefault="00F96E5F" w:rsidP="000A39E3">
          <w:pPr>
            <w:pStyle w:val="C624E2C2DA304F3FBAB3CFDC3B7FF1811"/>
          </w:pPr>
          <w:r w:rsidRPr="00773AF2">
            <w:rPr>
              <w:rStyle w:val="Pladsholdertekst"/>
            </w:rPr>
            <w:t>[Date of issue]</w:t>
          </w:r>
        </w:p>
      </w:docPartBody>
    </w:docPart>
    <w:docPart>
      <w:docPartPr>
        <w:name w:val="F7E089B38606419F97852C3E470F38B7"/>
        <w:category>
          <w:name w:val="General"/>
          <w:gallery w:val="placeholder"/>
        </w:category>
        <w:types>
          <w:type w:val="bbPlcHdr"/>
        </w:types>
        <w:behaviors>
          <w:behavior w:val="content"/>
        </w:behaviors>
        <w:guid w:val="{AD5FCAC0-BA7C-4609-9778-C77CF5FC4FFB}"/>
      </w:docPartPr>
      <w:docPartBody>
        <w:p w:rsidR="000A39E3" w:rsidRDefault="00F96E5F" w:rsidP="000A39E3">
          <w:pPr>
            <w:pStyle w:val="F7E089B38606419F97852C3E470F38B71"/>
          </w:pPr>
          <w:r w:rsidRPr="00773AF2">
            <w:rPr>
              <w:rStyle w:val="Pladsholdertekst"/>
            </w:rPr>
            <w:t>[Project name]</w:t>
          </w:r>
        </w:p>
      </w:docPartBody>
    </w:docPart>
    <w:docPart>
      <w:docPartPr>
        <w:name w:val="1683D347BCE64E8E811311EBD386F835"/>
        <w:category>
          <w:name w:val="General"/>
          <w:gallery w:val="placeholder"/>
        </w:category>
        <w:types>
          <w:type w:val="bbPlcHdr"/>
        </w:types>
        <w:behaviors>
          <w:behavior w:val="content"/>
        </w:behaviors>
        <w:guid w:val="{C246FFC1-74D0-4FB1-B58F-2276F288ECD9}"/>
      </w:docPartPr>
      <w:docPartBody>
        <w:p w:rsidR="000A39E3" w:rsidRDefault="00F96E5F" w:rsidP="000A39E3">
          <w:pPr>
            <w:pStyle w:val="1683D347BCE64E8E811311EBD386F8351"/>
          </w:pPr>
          <w:r w:rsidRPr="00773AF2">
            <w:rPr>
              <w:rStyle w:val="Pladsholdertekst"/>
            </w:rPr>
            <w:t>[Report title]</w:t>
          </w:r>
        </w:p>
      </w:docPartBody>
    </w:docPart>
    <w:docPart>
      <w:docPartPr>
        <w:name w:val="0549C8A559DB4D458038B19F41555DFF"/>
        <w:category>
          <w:name w:val="General"/>
          <w:gallery w:val="placeholder"/>
        </w:category>
        <w:types>
          <w:type w:val="bbPlcHdr"/>
        </w:types>
        <w:behaviors>
          <w:behavior w:val="content"/>
        </w:behaviors>
        <w:guid w:val="{CC8C6AD1-D3F3-43D5-B217-61F3590054BE}"/>
      </w:docPartPr>
      <w:docPartBody>
        <w:p w:rsidR="000A39E3" w:rsidRDefault="00F96E5F" w:rsidP="000A39E3">
          <w:pPr>
            <w:pStyle w:val="0549C8A559DB4D458038B19F41555DFF1"/>
          </w:pPr>
          <w:r w:rsidRPr="00773AF2">
            <w:rPr>
              <w:rStyle w:val="Pladsholdertekst"/>
            </w:rPr>
            <w:t>[Customer name]</w:t>
          </w:r>
        </w:p>
      </w:docPartBody>
    </w:docPart>
    <w:docPart>
      <w:docPartPr>
        <w:name w:val="8AB33532ED56428080D0E4C873EE40C9"/>
        <w:category>
          <w:name w:val="General"/>
          <w:gallery w:val="placeholder"/>
        </w:category>
        <w:types>
          <w:type w:val="bbPlcHdr"/>
        </w:types>
        <w:behaviors>
          <w:behavior w:val="content"/>
        </w:behaviors>
        <w:guid w:val="{92861267-E6CB-41E0-9E72-82D9D38C5BE9}"/>
      </w:docPartPr>
      <w:docPartBody>
        <w:p w:rsidR="000A39E3" w:rsidRDefault="00F96E5F" w:rsidP="000A39E3">
          <w:pPr>
            <w:pStyle w:val="8AB33532ED56428080D0E4C873EE40C91"/>
          </w:pPr>
          <w:r w:rsidRPr="00773AF2">
            <w:rPr>
              <w:rStyle w:val="Pladsholdertekst"/>
            </w:rPr>
            <w:t>[Date of issue]</w:t>
          </w:r>
        </w:p>
      </w:docPartBody>
    </w:docPart>
    <w:docPart>
      <w:docPartPr>
        <w:name w:val="27EF2FEE77C84E42BCCBDFD009AF1ABF"/>
        <w:category>
          <w:name w:val="General"/>
          <w:gallery w:val="placeholder"/>
        </w:category>
        <w:types>
          <w:type w:val="bbPlcHdr"/>
        </w:types>
        <w:behaviors>
          <w:behavior w:val="content"/>
        </w:behaviors>
        <w:guid w:val="{7637C978-EF84-4BA6-B72C-F4919B68F86F}"/>
      </w:docPartPr>
      <w:docPartBody>
        <w:p w:rsidR="000A39E3" w:rsidRDefault="00F96E5F" w:rsidP="000A39E3">
          <w:pPr>
            <w:pStyle w:val="27EF2FEE77C84E42BCCBDFD009AF1ABF1"/>
          </w:pPr>
          <w:r w:rsidRPr="00773AF2">
            <w:rPr>
              <w:rStyle w:val="Pladsholdertekst"/>
            </w:rPr>
            <w:t>[Report No.]</w:t>
          </w:r>
        </w:p>
      </w:docPartBody>
    </w:docPart>
    <w:docPart>
      <w:docPartPr>
        <w:name w:val="44B42AA0E1C7417DBD740EDC03CFD2B9"/>
        <w:category>
          <w:name w:val="General"/>
          <w:gallery w:val="placeholder"/>
        </w:category>
        <w:types>
          <w:type w:val="bbPlcHdr"/>
        </w:types>
        <w:behaviors>
          <w:behavior w:val="content"/>
        </w:behaviors>
        <w:guid w:val="{5573E49E-DDCE-452F-AA64-EB83D8EDA724}"/>
      </w:docPartPr>
      <w:docPartBody>
        <w:p w:rsidR="000A39E3" w:rsidRDefault="00F96E5F" w:rsidP="000A39E3">
          <w:pPr>
            <w:pStyle w:val="44B42AA0E1C7417DBD740EDC03CFD2B91"/>
          </w:pPr>
          <w:r w:rsidRPr="00773AF2">
            <w:rPr>
              <w:rStyle w:val="Pladsholdertekst"/>
            </w:rPr>
            <w:t>[Rev.]</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applyBreakingRules/>
    <w:useFELayout/>
  </w:compat>
  <w:rsids>
    <w:rsidRoot w:val="00837ED4"/>
    <w:rsid w:val="00005ECB"/>
    <w:rsid w:val="00015007"/>
    <w:rsid w:val="00051888"/>
    <w:rsid w:val="000A39E3"/>
    <w:rsid w:val="000C10DD"/>
    <w:rsid w:val="002F6B41"/>
    <w:rsid w:val="00375F97"/>
    <w:rsid w:val="0047773F"/>
    <w:rsid w:val="0054646D"/>
    <w:rsid w:val="005F71DB"/>
    <w:rsid w:val="0073087E"/>
    <w:rsid w:val="00735B78"/>
    <w:rsid w:val="00790824"/>
    <w:rsid w:val="007C2B55"/>
    <w:rsid w:val="0080692B"/>
    <w:rsid w:val="00837ED4"/>
    <w:rsid w:val="008A7A3D"/>
    <w:rsid w:val="008B3C6A"/>
    <w:rsid w:val="008D2790"/>
    <w:rsid w:val="008F2491"/>
    <w:rsid w:val="009C3775"/>
    <w:rsid w:val="00AC68B2"/>
    <w:rsid w:val="00B32409"/>
    <w:rsid w:val="00B51DFF"/>
    <w:rsid w:val="00BC4198"/>
    <w:rsid w:val="00C2179B"/>
    <w:rsid w:val="00CA58DD"/>
    <w:rsid w:val="00D14537"/>
    <w:rsid w:val="00E923C6"/>
    <w:rsid w:val="00F93249"/>
    <w:rsid w:val="00F96E5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4C1"/>
    <w:rPr>
      <w:rFonts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rsid w:val="009C3775"/>
    <w:rPr>
      <w:noProof/>
      <w:vanish/>
      <w:color w:val="808080"/>
      <w:lang w:val="en-GB"/>
    </w:rPr>
  </w:style>
  <w:style w:type="paragraph" w:customStyle="1" w:styleId="752C3388666942DB862A250F8B02FBEC">
    <w:name w:val="752C3388666942DB862A250F8B02FBEC"/>
    <w:rsid w:val="000034C1"/>
  </w:style>
  <w:style w:type="paragraph" w:customStyle="1" w:styleId="FC66EE1CDA5446B291996ED9D4B8CF8C">
    <w:name w:val="FC66EE1CDA5446B291996ED9D4B8CF8C"/>
    <w:rsid w:val="000034C1"/>
  </w:style>
  <w:style w:type="paragraph" w:customStyle="1" w:styleId="463AE751A90149D1B52C6071DD6DD60E">
    <w:name w:val="463AE751A90149D1B52C6071DD6DD60E"/>
    <w:rsid w:val="000034C1"/>
  </w:style>
  <w:style w:type="paragraph" w:customStyle="1" w:styleId="2D852B3F4F4444EB85A57AF4497E5E31">
    <w:name w:val="2D852B3F4F4444EB85A57AF4497E5E31"/>
    <w:rsid w:val="000034C1"/>
  </w:style>
  <w:style w:type="paragraph" w:customStyle="1" w:styleId="5DDF25A4189D42F68A53796760CD6C27">
    <w:name w:val="5DDF25A4189D42F68A53796760CD6C27"/>
    <w:rsid w:val="000034C1"/>
  </w:style>
  <w:style w:type="paragraph" w:customStyle="1" w:styleId="F5153C4E159B47B0B838F5B046E83E33">
    <w:name w:val="F5153C4E159B47B0B838F5B046E83E33"/>
    <w:rsid w:val="000034C1"/>
  </w:style>
  <w:style w:type="paragraph" w:customStyle="1" w:styleId="C624E2C2DA304F3FBAB3CFDC3B7FF181">
    <w:name w:val="C624E2C2DA304F3FBAB3CFDC3B7FF181"/>
    <w:rsid w:val="000034C1"/>
  </w:style>
  <w:style w:type="paragraph" w:customStyle="1" w:styleId="F7E089B38606419F97852C3E470F38B7">
    <w:name w:val="F7E089B38606419F97852C3E470F38B7"/>
    <w:rsid w:val="000034C1"/>
  </w:style>
  <w:style w:type="paragraph" w:customStyle="1" w:styleId="1683D347BCE64E8E811311EBD386F835">
    <w:name w:val="1683D347BCE64E8E811311EBD386F835"/>
    <w:rsid w:val="000034C1"/>
  </w:style>
  <w:style w:type="paragraph" w:customStyle="1" w:styleId="0549C8A559DB4D458038B19F41555DFF">
    <w:name w:val="0549C8A559DB4D458038B19F41555DFF"/>
    <w:rsid w:val="000034C1"/>
  </w:style>
  <w:style w:type="paragraph" w:customStyle="1" w:styleId="8AB33532ED56428080D0E4C873EE40C9">
    <w:name w:val="8AB33532ED56428080D0E4C873EE40C9"/>
    <w:rsid w:val="000034C1"/>
  </w:style>
  <w:style w:type="paragraph" w:customStyle="1" w:styleId="27EF2FEE77C84E42BCCBDFD009AF1ABF">
    <w:name w:val="27EF2FEE77C84E42BCCBDFD009AF1ABF"/>
    <w:rsid w:val="000034C1"/>
  </w:style>
  <w:style w:type="paragraph" w:customStyle="1" w:styleId="44B42AA0E1C7417DBD740EDC03CFD2B9">
    <w:name w:val="44B42AA0E1C7417DBD740EDC03CFD2B9"/>
    <w:rsid w:val="000034C1"/>
  </w:style>
  <w:style w:type="paragraph" w:customStyle="1" w:styleId="79283D23B34A4F8188FFB18D4D3972FC">
    <w:name w:val="79283D23B34A4F8188FFB18D4D3972FC"/>
    <w:rsid w:val="000034C1"/>
  </w:style>
  <w:style w:type="paragraph" w:customStyle="1" w:styleId="730D6D62460E44A9910FAE641339AFE8">
    <w:name w:val="730D6D62460E44A9910FAE641339AFE8"/>
    <w:rsid w:val="000034C1"/>
  </w:style>
  <w:style w:type="paragraph" w:customStyle="1" w:styleId="4D103387750240868600BF04FF7669C5">
    <w:name w:val="4D103387750240868600BF04FF7669C5"/>
    <w:rsid w:val="000034C1"/>
  </w:style>
  <w:style w:type="paragraph" w:customStyle="1" w:styleId="FFA25689EE534A549DDBD94019DC5C03">
    <w:name w:val="FFA25689EE534A549DDBD94019DC5C03"/>
    <w:rsid w:val="000034C1"/>
  </w:style>
  <w:style w:type="paragraph" w:customStyle="1" w:styleId="939D65B0C1B24A75944163401F862C48">
    <w:name w:val="939D65B0C1B24A75944163401F862C48"/>
    <w:rsid w:val="000034C1"/>
  </w:style>
  <w:style w:type="paragraph" w:customStyle="1" w:styleId="76EA6C938739413492DB5B4FFA4141F3">
    <w:name w:val="76EA6C938739413492DB5B4FFA4141F3"/>
    <w:rsid w:val="000034C1"/>
  </w:style>
  <w:style w:type="paragraph" w:customStyle="1" w:styleId="12A2D78A48FA47FDBD4BD6B9E613F9AF">
    <w:name w:val="12A2D78A48FA47FDBD4BD6B9E613F9AF"/>
    <w:rsid w:val="000034C1"/>
  </w:style>
  <w:style w:type="paragraph" w:customStyle="1" w:styleId="0BCFA69EF25A4C02A60BCD8A7962C1DB">
    <w:name w:val="0BCFA69EF25A4C02A60BCD8A7962C1DB"/>
    <w:rsid w:val="000034C1"/>
  </w:style>
  <w:style w:type="paragraph" w:customStyle="1" w:styleId="280F8249AB5E46EBA7959FCBDB8C1107">
    <w:name w:val="280F8249AB5E46EBA7959FCBDB8C1107"/>
    <w:rsid w:val="000034C1"/>
  </w:style>
  <w:style w:type="paragraph" w:customStyle="1" w:styleId="42FF0DCB47314066BCCC846BD9300EA1">
    <w:name w:val="42FF0DCB47314066BCCC846BD9300EA1"/>
    <w:rsid w:val="000034C1"/>
  </w:style>
  <w:style w:type="paragraph" w:customStyle="1" w:styleId="672B71F4BA514F39995176BAAC921FF1">
    <w:name w:val="672B71F4BA514F39995176BAAC921FF1"/>
    <w:rsid w:val="000034C1"/>
  </w:style>
  <w:style w:type="paragraph" w:customStyle="1" w:styleId="496671C8215743BEB5331609D18F7947">
    <w:name w:val="496671C8215743BEB5331609D18F7947"/>
    <w:rsid w:val="000034C1"/>
  </w:style>
  <w:style w:type="paragraph" w:customStyle="1" w:styleId="E87039D8FA17445A88B82D8AD18123D9">
    <w:name w:val="E87039D8FA17445A88B82D8AD18123D9"/>
    <w:rsid w:val="000034C1"/>
  </w:style>
  <w:style w:type="paragraph" w:customStyle="1" w:styleId="752C3388666942DB862A250F8B02FBEC1">
    <w:name w:val="752C3388666942DB862A250F8B02FBEC1"/>
    <w:rsid w:val="000034C1"/>
    <w:pPr>
      <w:keepNext/>
      <w:keepLines/>
      <w:spacing w:after="0" w:line="240" w:lineRule="auto"/>
      <w:contextualSpacing/>
    </w:pPr>
    <w:rPr>
      <w:rFonts w:ascii="Verdana" w:hAnsi="Verdana" w:cs="Verdana"/>
      <w:b/>
      <w:caps/>
      <w:noProof/>
      <w:color w:val="565655"/>
      <w:sz w:val="26"/>
      <w:szCs w:val="18"/>
      <w:lang w:val="en-GB"/>
    </w:rPr>
  </w:style>
  <w:style w:type="paragraph" w:customStyle="1" w:styleId="FC66EE1CDA5446B291996ED9D4B8CF8C1">
    <w:name w:val="FC66EE1CDA5446B291996ED9D4B8CF8C1"/>
    <w:rsid w:val="000034C1"/>
    <w:pPr>
      <w:keepNext/>
      <w:keepLines/>
      <w:spacing w:after="240" w:line="240" w:lineRule="auto"/>
      <w:contextualSpacing/>
    </w:pPr>
    <w:rPr>
      <w:rFonts w:ascii="Verdana" w:hAnsi="Verdana" w:cs="Verdana"/>
      <w:b/>
      <w:noProof/>
      <w:color w:val="00B1EC"/>
      <w:sz w:val="56"/>
      <w:szCs w:val="18"/>
      <w:lang w:val="en-GB"/>
    </w:rPr>
  </w:style>
  <w:style w:type="paragraph" w:customStyle="1" w:styleId="463AE751A90149D1B52C6071DD6DD60E1">
    <w:name w:val="463AE751A90149D1B52C6071DD6DD60E1"/>
    <w:rsid w:val="000034C1"/>
    <w:pPr>
      <w:keepNext/>
      <w:keepLines/>
      <w:spacing w:after="0" w:line="240" w:lineRule="auto"/>
      <w:contextualSpacing/>
    </w:pPr>
    <w:rPr>
      <w:rFonts w:ascii="Verdana" w:hAnsi="Verdana" w:cs="Verdana"/>
      <w:b/>
      <w:noProof/>
      <w:color w:val="565655"/>
      <w:sz w:val="28"/>
      <w:szCs w:val="18"/>
      <w:lang w:val="en-GB"/>
    </w:rPr>
  </w:style>
  <w:style w:type="paragraph" w:customStyle="1" w:styleId="2D852B3F4F4444EB85A57AF4497E5E311">
    <w:name w:val="2D852B3F4F4444EB85A57AF4497E5E311"/>
    <w:rsid w:val="000034C1"/>
    <w:pPr>
      <w:keepLines/>
      <w:spacing w:after="0" w:line="280" w:lineRule="atLeast"/>
    </w:pPr>
    <w:rPr>
      <w:rFonts w:ascii="Verdana" w:hAnsi="Verdana" w:cs="Verdana"/>
      <w:noProof/>
      <w:sz w:val="18"/>
      <w:szCs w:val="18"/>
      <w:lang w:val="en-GB"/>
    </w:rPr>
  </w:style>
  <w:style w:type="paragraph" w:customStyle="1" w:styleId="5DDF25A4189D42F68A53796760CD6C271">
    <w:name w:val="5DDF25A4189D42F68A53796760CD6C271"/>
    <w:rsid w:val="000034C1"/>
    <w:pPr>
      <w:keepLines/>
      <w:spacing w:after="0" w:line="280" w:lineRule="atLeast"/>
    </w:pPr>
    <w:rPr>
      <w:rFonts w:ascii="Verdana" w:hAnsi="Verdana" w:cs="Verdana"/>
      <w:noProof/>
      <w:sz w:val="18"/>
      <w:szCs w:val="18"/>
      <w:lang w:val="en-GB"/>
    </w:rPr>
  </w:style>
  <w:style w:type="paragraph" w:customStyle="1" w:styleId="F5153C4E159B47B0B838F5B046E83E331">
    <w:name w:val="F5153C4E159B47B0B838F5B046E83E331"/>
    <w:rsid w:val="000034C1"/>
    <w:pPr>
      <w:keepLines/>
      <w:spacing w:after="0" w:line="280" w:lineRule="atLeast"/>
    </w:pPr>
    <w:rPr>
      <w:rFonts w:ascii="Verdana" w:hAnsi="Verdana" w:cs="Verdana"/>
      <w:noProof/>
      <w:sz w:val="18"/>
      <w:szCs w:val="18"/>
      <w:lang w:val="en-GB"/>
    </w:rPr>
  </w:style>
  <w:style w:type="paragraph" w:customStyle="1" w:styleId="C624E2C2DA304F3FBAB3CFDC3B7FF1811">
    <w:name w:val="C624E2C2DA304F3FBAB3CFDC3B7FF1811"/>
    <w:rsid w:val="000034C1"/>
    <w:pPr>
      <w:keepLines/>
      <w:spacing w:after="0" w:line="280" w:lineRule="atLeast"/>
    </w:pPr>
    <w:rPr>
      <w:rFonts w:ascii="Verdana" w:hAnsi="Verdana" w:cs="Verdana"/>
      <w:noProof/>
      <w:sz w:val="18"/>
      <w:szCs w:val="18"/>
      <w:lang w:val="en-GB"/>
    </w:rPr>
  </w:style>
  <w:style w:type="paragraph" w:customStyle="1" w:styleId="F7E089B38606419F97852C3E470F38B71">
    <w:name w:val="F7E089B38606419F97852C3E470F38B71"/>
    <w:rsid w:val="000034C1"/>
    <w:pPr>
      <w:keepLines/>
      <w:spacing w:after="0" w:line="280" w:lineRule="atLeast"/>
    </w:pPr>
    <w:rPr>
      <w:rFonts w:ascii="Verdana" w:hAnsi="Verdana" w:cs="Verdana"/>
      <w:noProof/>
      <w:sz w:val="18"/>
      <w:szCs w:val="18"/>
      <w:lang w:val="en-GB"/>
    </w:rPr>
  </w:style>
  <w:style w:type="paragraph" w:customStyle="1" w:styleId="1683D347BCE64E8E811311EBD386F8351">
    <w:name w:val="1683D347BCE64E8E811311EBD386F8351"/>
    <w:rsid w:val="000034C1"/>
    <w:pPr>
      <w:keepLines/>
      <w:spacing w:after="0" w:line="280" w:lineRule="atLeast"/>
    </w:pPr>
    <w:rPr>
      <w:rFonts w:ascii="Verdana" w:hAnsi="Verdana" w:cs="Verdana"/>
      <w:noProof/>
      <w:sz w:val="18"/>
      <w:szCs w:val="18"/>
      <w:lang w:val="en-GB"/>
    </w:rPr>
  </w:style>
  <w:style w:type="paragraph" w:customStyle="1" w:styleId="0549C8A559DB4D458038B19F41555DFF1">
    <w:name w:val="0549C8A559DB4D458038B19F41555DFF1"/>
    <w:rsid w:val="000034C1"/>
    <w:pPr>
      <w:keepLines/>
      <w:spacing w:after="0" w:line="280" w:lineRule="atLeast"/>
    </w:pPr>
    <w:rPr>
      <w:rFonts w:ascii="Verdana" w:hAnsi="Verdana" w:cs="Verdana"/>
      <w:noProof/>
      <w:sz w:val="18"/>
      <w:szCs w:val="18"/>
      <w:lang w:val="en-GB"/>
    </w:rPr>
  </w:style>
  <w:style w:type="paragraph" w:customStyle="1" w:styleId="8AB33532ED56428080D0E4C873EE40C91">
    <w:name w:val="8AB33532ED56428080D0E4C873EE40C91"/>
    <w:rsid w:val="000034C1"/>
    <w:pPr>
      <w:keepLines/>
      <w:spacing w:after="0" w:line="280" w:lineRule="atLeast"/>
    </w:pPr>
    <w:rPr>
      <w:rFonts w:ascii="Verdana" w:hAnsi="Verdana" w:cs="Verdana"/>
      <w:noProof/>
      <w:sz w:val="18"/>
      <w:szCs w:val="18"/>
      <w:lang w:val="en-GB"/>
    </w:rPr>
  </w:style>
  <w:style w:type="paragraph" w:customStyle="1" w:styleId="27EF2FEE77C84E42BCCBDFD009AF1ABF1">
    <w:name w:val="27EF2FEE77C84E42BCCBDFD009AF1ABF1"/>
    <w:rsid w:val="000034C1"/>
    <w:pPr>
      <w:keepLines/>
      <w:spacing w:after="0" w:line="280" w:lineRule="atLeast"/>
    </w:pPr>
    <w:rPr>
      <w:rFonts w:ascii="Verdana" w:hAnsi="Verdana" w:cs="Verdana"/>
      <w:noProof/>
      <w:sz w:val="18"/>
      <w:szCs w:val="18"/>
      <w:lang w:val="en-GB"/>
    </w:rPr>
  </w:style>
  <w:style w:type="paragraph" w:customStyle="1" w:styleId="44B42AA0E1C7417DBD740EDC03CFD2B91">
    <w:name w:val="44B42AA0E1C7417DBD740EDC03CFD2B91"/>
    <w:rsid w:val="000034C1"/>
    <w:pPr>
      <w:keepLines/>
      <w:spacing w:after="0" w:line="280" w:lineRule="atLeast"/>
    </w:pPr>
    <w:rPr>
      <w:rFonts w:ascii="Verdana" w:hAnsi="Verdana" w:cs="Verdana"/>
      <w:noProof/>
      <w:sz w:val="18"/>
      <w:szCs w:val="18"/>
      <w:lang w:val="en-GB"/>
    </w:rPr>
  </w:style>
  <w:style w:type="paragraph" w:customStyle="1" w:styleId="79283D23B34A4F8188FFB18D4D3972FC1">
    <w:name w:val="79283D23B34A4F8188FFB18D4D3972FC1"/>
    <w:rsid w:val="000034C1"/>
    <w:pPr>
      <w:keepLines/>
      <w:spacing w:after="0" w:line="280" w:lineRule="atLeast"/>
    </w:pPr>
    <w:rPr>
      <w:rFonts w:ascii="Verdana" w:hAnsi="Verdana" w:cs="Verdana"/>
      <w:noProof/>
      <w:sz w:val="18"/>
      <w:szCs w:val="18"/>
      <w:lang w:val="en-GB"/>
    </w:rPr>
  </w:style>
  <w:style w:type="paragraph" w:customStyle="1" w:styleId="939D65B0C1B24A75944163401F862C481">
    <w:name w:val="939D65B0C1B24A75944163401F862C481"/>
    <w:rsid w:val="000034C1"/>
    <w:pPr>
      <w:spacing w:after="0" w:line="160" w:lineRule="atLeast"/>
    </w:pPr>
    <w:rPr>
      <w:rFonts w:ascii="Verdana" w:hAnsi="Verdana" w:cs="Verdana"/>
      <w:noProof/>
      <w:sz w:val="13"/>
      <w:szCs w:val="18"/>
      <w:lang w:val="en-GB"/>
    </w:rPr>
  </w:style>
  <w:style w:type="paragraph" w:customStyle="1" w:styleId="FFA25689EE534A549DDBD94019DC5C031">
    <w:name w:val="FFA25689EE534A549DDBD94019DC5C031"/>
    <w:rsid w:val="000034C1"/>
    <w:pPr>
      <w:spacing w:after="0" w:line="160" w:lineRule="atLeast"/>
    </w:pPr>
    <w:rPr>
      <w:rFonts w:ascii="Verdana" w:hAnsi="Verdana" w:cs="Verdana"/>
      <w:noProof/>
      <w:sz w:val="13"/>
      <w:szCs w:val="18"/>
      <w:lang w:val="en-GB"/>
    </w:rPr>
  </w:style>
  <w:style w:type="paragraph" w:styleId="Indholdsfortegnelse5">
    <w:name w:val="toc 5"/>
    <w:basedOn w:val="Normal"/>
    <w:uiPriority w:val="99"/>
    <w:semiHidden/>
    <w:unhideWhenUsed/>
    <w:rsid w:val="000034C1"/>
    <w:pPr>
      <w:tabs>
        <w:tab w:val="right" w:pos="9581"/>
      </w:tabs>
      <w:spacing w:after="0" w:line="240" w:lineRule="auto"/>
      <w:ind w:left="1417" w:right="850" w:hanging="1417"/>
    </w:pPr>
    <w:rPr>
      <w:rFonts w:ascii="Verdana" w:hAnsi="Verdana" w:cs="Verdana"/>
      <w:noProof/>
      <w:sz w:val="18"/>
      <w:szCs w:val="18"/>
      <w:lang w:val="en-GB"/>
    </w:rPr>
  </w:style>
  <w:style w:type="paragraph" w:customStyle="1" w:styleId="DNVGL-Hidden">
    <w:name w:val="DNVGL-Hidden"/>
    <w:basedOn w:val="Normal"/>
    <w:next w:val="Brdtekst"/>
    <w:link w:val="DNVGL-HiddenChar"/>
    <w:uiPriority w:val="99"/>
    <w:rsid w:val="000034C1"/>
    <w:pPr>
      <w:spacing w:after="0" w:line="240" w:lineRule="auto"/>
    </w:pPr>
    <w:rPr>
      <w:rFonts w:ascii="Verdana" w:hAnsi="Verdana" w:cs="Verdana"/>
      <w:noProof/>
      <w:vanish/>
      <w:color w:val="FF0000"/>
      <w:sz w:val="18"/>
      <w:szCs w:val="18"/>
      <w:lang w:val="en-GB"/>
    </w:rPr>
  </w:style>
  <w:style w:type="character" w:customStyle="1" w:styleId="DNVGL-HiddenChar">
    <w:name w:val="DNVGL-Hidden Char"/>
    <w:basedOn w:val="Standardskrifttypeiafsnit"/>
    <w:link w:val="DNVGL-Hidden"/>
    <w:uiPriority w:val="99"/>
    <w:rsid w:val="000034C1"/>
    <w:rPr>
      <w:rFonts w:ascii="Verdana" w:hAnsi="Verdana" w:cs="Verdana"/>
      <w:noProof/>
      <w:vanish/>
      <w:color w:val="FF0000"/>
      <w:sz w:val="18"/>
      <w:szCs w:val="18"/>
      <w:lang w:val="en-GB"/>
    </w:rPr>
  </w:style>
  <w:style w:type="paragraph" w:styleId="Brdtekst">
    <w:name w:val="Body Text"/>
    <w:basedOn w:val="Normal"/>
    <w:link w:val="BrdtekstTegn"/>
    <w:uiPriority w:val="99"/>
    <w:semiHidden/>
    <w:unhideWhenUsed/>
    <w:rsid w:val="000034C1"/>
    <w:pPr>
      <w:spacing w:after="120"/>
    </w:pPr>
  </w:style>
  <w:style w:type="character" w:customStyle="1" w:styleId="BrdtekstTegn">
    <w:name w:val="Brødtekst Tegn"/>
    <w:basedOn w:val="Standardskrifttypeiafsnit"/>
    <w:link w:val="Brdtekst"/>
    <w:uiPriority w:val="99"/>
    <w:semiHidden/>
    <w:rsid w:val="000034C1"/>
    <w:rPr>
      <w:rFonts w:cs="Times New Roman"/>
    </w:rPr>
  </w:style>
  <w:style w:type="paragraph" w:customStyle="1" w:styleId="0BCFA69EF25A4C02A60BCD8A7962C1DB1">
    <w:name w:val="0BCFA69EF25A4C02A60BCD8A7962C1DB1"/>
    <w:rsid w:val="000034C1"/>
    <w:pPr>
      <w:spacing w:after="0" w:line="160" w:lineRule="atLeast"/>
    </w:pPr>
    <w:rPr>
      <w:rFonts w:ascii="Verdana" w:hAnsi="Verdana" w:cs="Verdana"/>
      <w:noProof/>
      <w:sz w:val="13"/>
      <w:szCs w:val="18"/>
      <w:lang w:val="en-GB"/>
    </w:rPr>
  </w:style>
  <w:style w:type="paragraph" w:customStyle="1" w:styleId="280F8249AB5E46EBA7959FCBDB8C11071">
    <w:name w:val="280F8249AB5E46EBA7959FCBDB8C11071"/>
    <w:rsid w:val="000034C1"/>
    <w:pPr>
      <w:spacing w:after="0" w:line="160" w:lineRule="atLeast"/>
    </w:pPr>
    <w:rPr>
      <w:rFonts w:ascii="Verdana" w:hAnsi="Verdana" w:cs="Verdana"/>
      <w:noProof/>
      <w:sz w:val="13"/>
      <w:szCs w:val="18"/>
      <w:lang w:val="en-GB"/>
    </w:rPr>
  </w:style>
  <w:style w:type="paragraph" w:customStyle="1" w:styleId="76EA6C938739413492DB5B4FFA4141F31">
    <w:name w:val="76EA6C938739413492DB5B4FFA4141F31"/>
    <w:rsid w:val="000034C1"/>
    <w:pPr>
      <w:spacing w:after="0" w:line="160" w:lineRule="atLeast"/>
    </w:pPr>
    <w:rPr>
      <w:rFonts w:ascii="Verdana" w:hAnsi="Verdana" w:cs="Verdana"/>
      <w:noProof/>
      <w:sz w:val="13"/>
      <w:szCs w:val="18"/>
      <w:lang w:val="en-GB"/>
    </w:rPr>
  </w:style>
  <w:style w:type="paragraph" w:customStyle="1" w:styleId="12A2D78A48FA47FDBD4BD6B9E613F9AF1">
    <w:name w:val="12A2D78A48FA47FDBD4BD6B9E613F9AF1"/>
    <w:rsid w:val="000034C1"/>
    <w:pPr>
      <w:spacing w:after="0" w:line="160" w:lineRule="atLeast"/>
    </w:pPr>
    <w:rPr>
      <w:rFonts w:ascii="Verdana" w:hAnsi="Verdana" w:cs="Verdana"/>
      <w:noProof/>
      <w:sz w:val="13"/>
      <w:szCs w:val="18"/>
      <w:lang w:val="en-GB"/>
    </w:rPr>
  </w:style>
  <w:style w:type="paragraph" w:customStyle="1" w:styleId="496671C8215743BEB5331609D18F79471">
    <w:name w:val="496671C8215743BEB5331609D18F79471"/>
    <w:rsid w:val="000034C1"/>
    <w:pPr>
      <w:spacing w:after="0" w:line="160" w:lineRule="atLeast"/>
    </w:pPr>
    <w:rPr>
      <w:rFonts w:ascii="Verdana" w:hAnsi="Verdana" w:cs="Verdana"/>
      <w:noProof/>
      <w:sz w:val="13"/>
      <w:szCs w:val="18"/>
      <w:lang w:val="en-GB"/>
    </w:rPr>
  </w:style>
  <w:style w:type="paragraph" w:customStyle="1" w:styleId="E87039D8FA17445A88B82D8AD18123D91">
    <w:name w:val="E87039D8FA17445A88B82D8AD18123D91"/>
    <w:rsid w:val="000034C1"/>
    <w:pPr>
      <w:spacing w:after="0" w:line="160" w:lineRule="atLeast"/>
    </w:pPr>
    <w:rPr>
      <w:rFonts w:ascii="Verdana" w:hAnsi="Verdana" w:cs="Verdana"/>
      <w:noProof/>
      <w:sz w:val="13"/>
      <w:szCs w:val="18"/>
      <w:lang w:val="en-GB"/>
    </w:rPr>
  </w:style>
  <w:style w:type="paragraph" w:customStyle="1" w:styleId="42FF0DCB47314066BCCC846BD9300EA11">
    <w:name w:val="42FF0DCB47314066BCCC846BD9300EA11"/>
    <w:rsid w:val="000034C1"/>
    <w:pPr>
      <w:spacing w:after="0" w:line="160" w:lineRule="atLeast"/>
    </w:pPr>
    <w:rPr>
      <w:rFonts w:ascii="Verdana" w:hAnsi="Verdana" w:cs="Verdana"/>
      <w:noProof/>
      <w:sz w:val="13"/>
      <w:szCs w:val="18"/>
      <w:lang w:val="en-GB"/>
    </w:rPr>
  </w:style>
  <w:style w:type="paragraph" w:customStyle="1" w:styleId="672B71F4BA514F39995176BAAC921FF11">
    <w:name w:val="672B71F4BA514F39995176BAAC921FF11"/>
    <w:rsid w:val="000034C1"/>
    <w:pPr>
      <w:spacing w:after="0" w:line="160" w:lineRule="atLeast"/>
    </w:pPr>
    <w:rPr>
      <w:rFonts w:ascii="Verdana" w:hAnsi="Verdana" w:cs="Verdana"/>
      <w:noProof/>
      <w:sz w:val="13"/>
      <w:szCs w:val="18"/>
      <w:lang w:val="en-GB"/>
    </w:rPr>
  </w:style>
  <w:style w:type="paragraph" w:customStyle="1" w:styleId="FFD52E9C58A34F12A825A184BA29DE38">
    <w:name w:val="FFD52E9C58A34F12A825A184BA29DE38"/>
    <w:rsid w:val="009C3775"/>
    <w:rPr>
      <w:lang w:val="da-DK" w:eastAsia="da-DK"/>
    </w:rPr>
  </w:style>
  <w:style w:type="paragraph" w:customStyle="1" w:styleId="30C54E13E4554D3794A3AAD5A2602B15">
    <w:name w:val="30C54E13E4554D3794A3AAD5A2602B15"/>
    <w:rsid w:val="009C3775"/>
    <w:rPr>
      <w:lang w:val="da-DK" w:eastAsia="da-DK"/>
    </w:rPr>
  </w:style>
  <w:style w:type="paragraph" w:customStyle="1" w:styleId="04C041759A5C4CEBB3854A332EC526C3">
    <w:name w:val="04C041759A5C4CEBB3854A332EC526C3"/>
    <w:rsid w:val="009C3775"/>
    <w:rPr>
      <w:lang w:val="da-DK" w:eastAsia="da-DK"/>
    </w:rPr>
  </w:style>
  <w:style w:type="paragraph" w:customStyle="1" w:styleId="F23C24FC73644EF9923B1049834998DE">
    <w:name w:val="F23C24FC73644EF9923B1049834998DE"/>
    <w:rsid w:val="009C3775"/>
    <w:rPr>
      <w:lang w:val="da-DK" w:eastAsia="da-DK"/>
    </w:rPr>
  </w:style>
  <w:style w:type="paragraph" w:customStyle="1" w:styleId="81F447C1187C481EA4632D51ACE623EB">
    <w:name w:val="81F447C1187C481EA4632D51ACE623EB"/>
    <w:rsid w:val="009C3775"/>
    <w:rPr>
      <w:lang w:val="da-DK" w:eastAsia="da-DK"/>
    </w:rPr>
  </w:style>
  <w:style w:type="paragraph" w:customStyle="1" w:styleId="5823830018D94C84B02685343B5533E1">
    <w:name w:val="5823830018D94C84B02685343B5533E1"/>
    <w:rsid w:val="009C3775"/>
    <w:rPr>
      <w:lang w:val="da-DK" w:eastAsia="da-DK"/>
    </w:rPr>
  </w:style>
  <w:style w:type="paragraph" w:customStyle="1" w:styleId="2EBC9A155098411DA005C2155E60E88E">
    <w:name w:val="2EBC9A155098411DA005C2155E60E88E"/>
    <w:rsid w:val="009C3775"/>
    <w:rPr>
      <w:lang w:val="da-DK" w:eastAsia="da-DK"/>
    </w:rPr>
  </w:style>
  <w:style w:type="paragraph" w:customStyle="1" w:styleId="2876727F15D042C88B9292C1A905AFF0">
    <w:name w:val="2876727F15D042C88B9292C1A905AFF0"/>
    <w:rsid w:val="009C3775"/>
    <w:rPr>
      <w:lang w:val="da-DK" w:eastAsia="da-DK"/>
    </w:rPr>
  </w:style>
  <w:style w:type="paragraph" w:customStyle="1" w:styleId="A7211A0157044EBB8CAFEC1A55B60FA0">
    <w:name w:val="A7211A0157044EBB8CAFEC1A55B60FA0"/>
    <w:rsid w:val="009C3775"/>
    <w:rPr>
      <w:lang w:val="da-DK" w:eastAsia="da-DK"/>
    </w:rPr>
  </w:style>
  <w:style w:type="paragraph" w:customStyle="1" w:styleId="D98B675ABC234BB4AD6AB5E4A410E929">
    <w:name w:val="D98B675ABC234BB4AD6AB5E4A410E929"/>
    <w:rsid w:val="009C3775"/>
    <w:rPr>
      <w:lang w:val="da-DK" w:eastAsia="da-DK"/>
    </w:rPr>
  </w:style>
  <w:style w:type="paragraph" w:customStyle="1" w:styleId="0AE44220B1644DB9AFF77BDA3480B63C">
    <w:name w:val="0AE44220B1644DB9AFF77BDA3480B63C"/>
    <w:rsid w:val="009C3775"/>
    <w:rPr>
      <w:lang w:val="da-DK" w:eastAsia="da-DK"/>
    </w:rPr>
  </w:style>
  <w:style w:type="paragraph" w:customStyle="1" w:styleId="CA285245BF8A4EE38685089A697AE043">
    <w:name w:val="CA285245BF8A4EE38685089A697AE043"/>
    <w:rsid w:val="009C3775"/>
    <w:rPr>
      <w:lang w:val="da-DK" w:eastAsia="da-DK"/>
    </w:rPr>
  </w:style>
  <w:style w:type="paragraph" w:customStyle="1" w:styleId="0DBB314C2A924509AB5CA3C1AA816439">
    <w:name w:val="0DBB314C2A924509AB5CA3C1AA816439"/>
    <w:rsid w:val="009C3775"/>
    <w:rPr>
      <w:lang w:val="da-DK" w:eastAsia="da-DK"/>
    </w:rPr>
  </w:style>
  <w:style w:type="paragraph" w:customStyle="1" w:styleId="FA9E596260234FA7896BFC74ED0998CD">
    <w:name w:val="FA9E596260234FA7896BFC74ED0998CD"/>
    <w:rsid w:val="009C3775"/>
    <w:rPr>
      <w:lang w:val="da-DK" w:eastAsia="da-DK"/>
    </w:rPr>
  </w:style>
  <w:style w:type="paragraph" w:customStyle="1" w:styleId="2857BA628AFF4D199E2400D996258711">
    <w:name w:val="2857BA628AFF4D199E2400D996258711"/>
    <w:rsid w:val="009C3775"/>
    <w:rPr>
      <w:lang w:val="da-DK" w:eastAsia="da-DK"/>
    </w:rPr>
  </w:style>
  <w:style w:type="paragraph" w:customStyle="1" w:styleId="3FE996C5E8214B9A8F195C6188980262">
    <w:name w:val="3FE996C5E8214B9A8F195C6188980262"/>
    <w:rsid w:val="009C3775"/>
    <w:rPr>
      <w:lang w:val="da-DK" w:eastAsia="da-DK"/>
    </w:rPr>
  </w:style>
  <w:style w:type="paragraph" w:customStyle="1" w:styleId="FF517D6A39CE418497A3F71CD88B69EB">
    <w:name w:val="FF517D6A39CE418497A3F71CD88B69EB"/>
    <w:rsid w:val="009C3775"/>
    <w:rPr>
      <w:lang w:val="da-DK" w:eastAsia="da-DK"/>
    </w:rPr>
  </w:style>
  <w:style w:type="paragraph" w:customStyle="1" w:styleId="D4F173C9ACFB4AE0B6D75B96C639F70D">
    <w:name w:val="D4F173C9ACFB4AE0B6D75B96C639F70D"/>
    <w:rsid w:val="009C3775"/>
    <w:rPr>
      <w:lang w:val="da-DK" w:eastAsia="da-DK"/>
    </w:rPr>
  </w:style>
  <w:style w:type="paragraph" w:customStyle="1" w:styleId="2B5B909CE00C4E0494AFADC8D369B3BD">
    <w:name w:val="2B5B909CE00C4E0494AFADC8D369B3BD"/>
    <w:rsid w:val="009C3775"/>
    <w:rPr>
      <w:lang w:val="da-DK" w:eastAsia="da-DK"/>
    </w:rPr>
  </w:style>
  <w:style w:type="paragraph" w:customStyle="1" w:styleId="F4D456ED877044488E35E75814C65784">
    <w:name w:val="F4D456ED877044488E35E75814C65784"/>
    <w:rsid w:val="009C3775"/>
    <w:rPr>
      <w:lang w:val="da-DK" w:eastAsia="da-DK"/>
    </w:rPr>
  </w:style>
  <w:style w:type="paragraph" w:customStyle="1" w:styleId="58C054E0B7BD446880B70EE2E97166B1">
    <w:name w:val="58C054E0B7BD446880B70EE2E97166B1"/>
    <w:rsid w:val="009C3775"/>
    <w:rPr>
      <w:lang w:val="da-DK" w:eastAsia="da-DK"/>
    </w:rPr>
  </w:style>
  <w:style w:type="paragraph" w:customStyle="1" w:styleId="7D4F52B444074FA29E6D72AC9AD874C8">
    <w:name w:val="7D4F52B444074FA29E6D72AC9AD874C8"/>
    <w:rsid w:val="009C3775"/>
    <w:rPr>
      <w:lang w:val="da-DK" w:eastAsia="da-DK"/>
    </w:rPr>
  </w:style>
  <w:style w:type="paragraph" w:customStyle="1" w:styleId="47A07CE98D9E4722AC0F5F45BA6B4A14">
    <w:name w:val="47A07CE98D9E4722AC0F5F45BA6B4A14"/>
    <w:rsid w:val="009C3775"/>
    <w:rPr>
      <w:lang w:val="da-DK" w:eastAsia="da-DK"/>
    </w:rPr>
  </w:style>
  <w:style w:type="paragraph" w:customStyle="1" w:styleId="348E17DCCF4E4BC38FF1CD758BD4DB9C">
    <w:name w:val="348E17DCCF4E4BC38FF1CD758BD4DB9C"/>
    <w:rsid w:val="009C3775"/>
    <w:rPr>
      <w:lang w:val="da-DK" w:eastAsia="da-DK"/>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ag name="DpProjName01">SAR Vessels for Denmark</Tag>
  <Tag name="DgReportTitle01">SAR Vessel Technical Standard</Tag>
  <Tag name="DgCustomer01">Ministry of Defence, Denmark</Tag>
  <Tag name="DgDnvReportNo01">2017-0316</Tag>
  <Tag name="DgRevNo01">3</Tag>
  <Tag name="DgDNVDocNo01"/>
  <Tag name="DgDocDate01">09.11.2017</Tag>
  <Tag name="DgLegalInformation01"/>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5E6FC-C94C-4DEF-9E35-FAB79EC0ED32}">
  <ds:schemaRefs/>
</ds:datastoreItem>
</file>

<file path=customXml/itemProps2.xml><?xml version="1.0" encoding="utf-8"?>
<ds:datastoreItem xmlns:ds="http://schemas.openxmlformats.org/officeDocument/2006/customXml" ds:itemID="{C8BBB3A4-B868-4B2F-9A27-F16DB9ED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5764</Words>
  <Characters>32177</Characters>
  <Application>Microsoft Office Word</Application>
  <DocSecurity>0</DocSecurity>
  <Lines>268</Lines>
  <Paragraphs>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Forsvaret</Company>
  <LinksUpToDate>false</LinksUpToDate>
  <CharactersWithSpaces>37866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 Stefan</dc:creator>
  <cp:lastModifiedBy>Henrik Pierre Christensen</cp:lastModifiedBy>
  <cp:revision>3</cp:revision>
  <cp:lastPrinted>2017-10-20T07:40:00Z</cp:lastPrinted>
  <dcterms:created xsi:type="dcterms:W3CDTF">2018-03-21T13:03:00Z</dcterms:created>
  <dcterms:modified xsi:type="dcterms:W3CDTF">2018-03-21T13:04:00Z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B build">
    <vt:lpwstr>20160809 154339</vt:lpwstr>
  </property>
  <property fmtid="{D5CDD505-2E9C-101B-9397-08002B2CF9AE}" pid="3" name="TB filename">
    <vt:lpwstr>COR006.dotx</vt:lpwstr>
  </property>
  <property fmtid="{D5CDD505-2E9C-101B-9397-08002B2CF9AE}" pid="4" name="TB id">
    <vt:lpwstr>7262</vt:lpwstr>
  </property>
  <property fmtid="{D5CDD505-2E9C-101B-9397-08002B2CF9AE}" pid="5" name="TB name">
    <vt:lpwstr>DNV GL - COR 006</vt:lpwstr>
  </property>
  <property fmtid="{D5CDD505-2E9C-101B-9397-08002B2CF9AE}" pid="6" name="ContentRemapped">
    <vt:lpwstr>true</vt:lpwstr>
  </property>
</Properties>
</file>