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3ABC" w:rsidRPr="007A66E7" w:rsidRDefault="00F93ABC" w:rsidP="00F93ABC">
      <w:pPr>
        <w:jc w:val="center"/>
        <w:rPr>
          <w:b/>
          <w:sz w:val="28"/>
        </w:rPr>
      </w:pPr>
    </w:p>
    <w:p w:rsidR="00F93ABC" w:rsidRPr="007A66E7" w:rsidRDefault="00F93ABC" w:rsidP="00F93ABC">
      <w:pPr>
        <w:jc w:val="center"/>
        <w:rPr>
          <w:b/>
          <w:sz w:val="28"/>
        </w:rPr>
      </w:pPr>
    </w:p>
    <w:p w:rsidR="00F93ABC" w:rsidRPr="007A66E7" w:rsidRDefault="00F93ABC" w:rsidP="00F93ABC">
      <w:pPr>
        <w:jc w:val="center"/>
        <w:rPr>
          <w:b/>
          <w:sz w:val="28"/>
        </w:rPr>
      </w:pPr>
    </w:p>
    <w:p w:rsidR="00F93ABC" w:rsidRPr="007A66E7" w:rsidRDefault="00F93ABC" w:rsidP="00F93ABC">
      <w:pPr>
        <w:jc w:val="center"/>
        <w:rPr>
          <w:b/>
          <w:sz w:val="28"/>
        </w:rPr>
      </w:pPr>
    </w:p>
    <w:p w:rsidR="00F93ABC" w:rsidRPr="007A66E7" w:rsidRDefault="00F93ABC" w:rsidP="00F93ABC">
      <w:pPr>
        <w:jc w:val="center"/>
        <w:rPr>
          <w:b/>
          <w:sz w:val="28"/>
        </w:rPr>
      </w:pPr>
    </w:p>
    <w:p w:rsidR="00F93ABC" w:rsidRPr="007A66E7" w:rsidRDefault="00F93ABC" w:rsidP="00F93ABC">
      <w:pPr>
        <w:jc w:val="center"/>
        <w:rPr>
          <w:b/>
          <w:sz w:val="28"/>
        </w:rPr>
      </w:pPr>
    </w:p>
    <w:p w:rsidR="00F93ABC" w:rsidRPr="007A66E7" w:rsidRDefault="00F93ABC" w:rsidP="00F93ABC">
      <w:pPr>
        <w:jc w:val="center"/>
        <w:rPr>
          <w:b/>
          <w:sz w:val="28"/>
        </w:rPr>
      </w:pPr>
    </w:p>
    <w:p w:rsidR="00FB1C05" w:rsidRPr="009C55CA" w:rsidRDefault="005F2B57" w:rsidP="00F93ABC">
      <w:pPr>
        <w:jc w:val="center"/>
        <w:rPr>
          <w:b/>
          <w:sz w:val="52"/>
          <w:szCs w:val="52"/>
          <w:u w:val="single"/>
        </w:rPr>
      </w:pPr>
      <w:r w:rsidRPr="005F2B57">
        <w:rPr>
          <w:b/>
          <w:sz w:val="52"/>
          <w:szCs w:val="52"/>
          <w:u w:val="single"/>
        </w:rPr>
        <w:t>Bilag A</w:t>
      </w:r>
    </w:p>
    <w:p w:rsidR="00E45412" w:rsidRPr="009C55CA" w:rsidRDefault="005F2B57" w:rsidP="00F93ABC">
      <w:pPr>
        <w:jc w:val="center"/>
        <w:rPr>
          <w:b/>
          <w:sz w:val="52"/>
          <w:szCs w:val="52"/>
        </w:rPr>
      </w:pPr>
      <w:r w:rsidRPr="005F2B57">
        <w:rPr>
          <w:b/>
          <w:sz w:val="52"/>
          <w:szCs w:val="52"/>
        </w:rPr>
        <w:t>Behovsbeskrivelse</w:t>
      </w:r>
    </w:p>
    <w:p w:rsidR="00F93ABC" w:rsidRPr="007A66E7" w:rsidRDefault="00F93ABC">
      <w:r w:rsidRPr="007A66E7">
        <w:br w:type="page"/>
      </w:r>
    </w:p>
    <w:p w:rsidR="00070BB8" w:rsidRPr="007A66E7" w:rsidRDefault="00070BB8" w:rsidP="00892C89">
      <w:pPr>
        <w:pStyle w:val="Overskrift"/>
        <w:rPr>
          <w:color w:val="auto"/>
        </w:rPr>
      </w:pPr>
    </w:p>
    <w:sdt>
      <w:sdtPr>
        <w:id w:val="17322944"/>
        <w:docPartObj>
          <w:docPartGallery w:val="Table of Contents"/>
          <w:docPartUnique/>
        </w:docPartObj>
      </w:sdtPr>
      <w:sdtContent>
        <w:p w:rsidR="00070BB8" w:rsidRPr="007A66E7" w:rsidRDefault="00070BB8" w:rsidP="00070BB8"/>
        <w:p w:rsidR="00B47B05" w:rsidRDefault="00091296">
          <w:pPr>
            <w:pStyle w:val="Indholdsfortegnelse1"/>
            <w:tabs>
              <w:tab w:val="right" w:leader="dot" w:pos="9628"/>
            </w:tabs>
            <w:rPr>
              <w:rFonts w:eastAsiaTheme="minorEastAsia"/>
              <w:noProof/>
              <w:lang w:eastAsia="da-DK"/>
            </w:rPr>
          </w:pPr>
          <w:r w:rsidRPr="007A66E7">
            <w:fldChar w:fldCharType="begin"/>
          </w:r>
          <w:r w:rsidR="00070BB8" w:rsidRPr="007A66E7">
            <w:instrText xml:space="preserve"> TOC \o "1-3" \h \z \u </w:instrText>
          </w:r>
          <w:r w:rsidRPr="007A66E7">
            <w:fldChar w:fldCharType="separate"/>
          </w:r>
          <w:hyperlink w:anchor="_Toc524081884" w:history="1">
            <w:r w:rsidR="00B47B05" w:rsidRPr="00BB4718">
              <w:rPr>
                <w:rStyle w:val="Hyperlink"/>
                <w:noProof/>
              </w:rPr>
              <w:t>1. INDLEDNING</w:t>
            </w:r>
            <w:r w:rsidR="00B47B05">
              <w:rPr>
                <w:noProof/>
                <w:webHidden/>
              </w:rPr>
              <w:tab/>
            </w:r>
            <w:r w:rsidR="00B47B05">
              <w:rPr>
                <w:noProof/>
                <w:webHidden/>
              </w:rPr>
              <w:fldChar w:fldCharType="begin"/>
            </w:r>
            <w:r w:rsidR="00B47B05">
              <w:rPr>
                <w:noProof/>
                <w:webHidden/>
              </w:rPr>
              <w:instrText xml:space="preserve"> PAGEREF _Toc524081884 \h </w:instrText>
            </w:r>
            <w:r w:rsidR="00B47B05">
              <w:rPr>
                <w:noProof/>
                <w:webHidden/>
              </w:rPr>
            </w:r>
            <w:r w:rsidR="00B47B05">
              <w:rPr>
                <w:noProof/>
                <w:webHidden/>
              </w:rPr>
              <w:fldChar w:fldCharType="separate"/>
            </w:r>
            <w:r w:rsidR="00B47B05">
              <w:rPr>
                <w:noProof/>
                <w:webHidden/>
              </w:rPr>
              <w:t>3</w:t>
            </w:r>
            <w:r w:rsidR="00B47B05">
              <w:rPr>
                <w:noProof/>
                <w:webHidden/>
              </w:rPr>
              <w:fldChar w:fldCharType="end"/>
            </w:r>
          </w:hyperlink>
        </w:p>
        <w:p w:rsidR="00B47B05" w:rsidRDefault="00B47B05">
          <w:pPr>
            <w:pStyle w:val="Indholdsfortegnelse2"/>
            <w:tabs>
              <w:tab w:val="right" w:leader="dot" w:pos="9628"/>
            </w:tabs>
            <w:rPr>
              <w:rFonts w:eastAsiaTheme="minorEastAsia"/>
              <w:noProof/>
              <w:lang w:eastAsia="da-DK"/>
            </w:rPr>
          </w:pPr>
          <w:hyperlink w:anchor="_Toc524081885" w:history="1">
            <w:r w:rsidRPr="00BB4718">
              <w:rPr>
                <w:rStyle w:val="Hyperlink"/>
                <w:noProof/>
              </w:rPr>
              <w:t>1.1 Baggrund</w:t>
            </w:r>
            <w:r>
              <w:rPr>
                <w:noProof/>
                <w:webHidden/>
              </w:rPr>
              <w:tab/>
            </w:r>
            <w:r>
              <w:rPr>
                <w:noProof/>
                <w:webHidden/>
              </w:rPr>
              <w:fldChar w:fldCharType="begin"/>
            </w:r>
            <w:r>
              <w:rPr>
                <w:noProof/>
                <w:webHidden/>
              </w:rPr>
              <w:instrText xml:space="preserve"> PAGEREF _Toc524081885 \h </w:instrText>
            </w:r>
            <w:r>
              <w:rPr>
                <w:noProof/>
                <w:webHidden/>
              </w:rPr>
            </w:r>
            <w:r>
              <w:rPr>
                <w:noProof/>
                <w:webHidden/>
              </w:rPr>
              <w:fldChar w:fldCharType="separate"/>
            </w:r>
            <w:r>
              <w:rPr>
                <w:noProof/>
                <w:webHidden/>
              </w:rPr>
              <w:t>3</w:t>
            </w:r>
            <w:r>
              <w:rPr>
                <w:noProof/>
                <w:webHidden/>
              </w:rPr>
              <w:fldChar w:fldCharType="end"/>
            </w:r>
          </w:hyperlink>
        </w:p>
        <w:p w:rsidR="00B47B05" w:rsidRDefault="00B47B05">
          <w:pPr>
            <w:pStyle w:val="Indholdsfortegnelse2"/>
            <w:tabs>
              <w:tab w:val="right" w:leader="dot" w:pos="9628"/>
            </w:tabs>
            <w:rPr>
              <w:rFonts w:eastAsiaTheme="minorEastAsia"/>
              <w:noProof/>
              <w:lang w:eastAsia="da-DK"/>
            </w:rPr>
          </w:pPr>
          <w:hyperlink w:anchor="_Toc524081886" w:history="1">
            <w:r w:rsidRPr="00BB4718">
              <w:rPr>
                <w:rStyle w:val="Hyperlink"/>
                <w:noProof/>
              </w:rPr>
              <w:t>1.2 Formål</w:t>
            </w:r>
            <w:r>
              <w:rPr>
                <w:noProof/>
                <w:webHidden/>
              </w:rPr>
              <w:tab/>
            </w:r>
            <w:r>
              <w:rPr>
                <w:noProof/>
                <w:webHidden/>
              </w:rPr>
              <w:fldChar w:fldCharType="begin"/>
            </w:r>
            <w:r>
              <w:rPr>
                <w:noProof/>
                <w:webHidden/>
              </w:rPr>
              <w:instrText xml:space="preserve"> PAGEREF _Toc524081886 \h </w:instrText>
            </w:r>
            <w:r>
              <w:rPr>
                <w:noProof/>
                <w:webHidden/>
              </w:rPr>
            </w:r>
            <w:r>
              <w:rPr>
                <w:noProof/>
                <w:webHidden/>
              </w:rPr>
              <w:fldChar w:fldCharType="separate"/>
            </w:r>
            <w:r>
              <w:rPr>
                <w:noProof/>
                <w:webHidden/>
              </w:rPr>
              <w:t>3</w:t>
            </w:r>
            <w:r>
              <w:rPr>
                <w:noProof/>
                <w:webHidden/>
              </w:rPr>
              <w:fldChar w:fldCharType="end"/>
            </w:r>
          </w:hyperlink>
        </w:p>
        <w:p w:rsidR="00B47B05" w:rsidRDefault="00B47B05">
          <w:pPr>
            <w:pStyle w:val="Indholdsfortegnelse1"/>
            <w:tabs>
              <w:tab w:val="right" w:leader="dot" w:pos="9628"/>
            </w:tabs>
            <w:rPr>
              <w:rFonts w:eastAsiaTheme="minorEastAsia"/>
              <w:noProof/>
              <w:lang w:eastAsia="da-DK"/>
            </w:rPr>
          </w:pPr>
          <w:hyperlink w:anchor="_Toc524081887" w:history="1">
            <w:r w:rsidRPr="00BB4718">
              <w:rPr>
                <w:rStyle w:val="Hyperlink"/>
                <w:noProof/>
              </w:rPr>
              <w:t>2. BESKRIVELSE AF PROBLEMSTILLINGEN</w:t>
            </w:r>
            <w:r>
              <w:rPr>
                <w:noProof/>
                <w:webHidden/>
              </w:rPr>
              <w:tab/>
            </w:r>
            <w:r>
              <w:rPr>
                <w:noProof/>
                <w:webHidden/>
              </w:rPr>
              <w:fldChar w:fldCharType="begin"/>
            </w:r>
            <w:r>
              <w:rPr>
                <w:noProof/>
                <w:webHidden/>
              </w:rPr>
              <w:instrText xml:space="preserve"> PAGEREF _Toc524081887 \h </w:instrText>
            </w:r>
            <w:r>
              <w:rPr>
                <w:noProof/>
                <w:webHidden/>
              </w:rPr>
            </w:r>
            <w:r>
              <w:rPr>
                <w:noProof/>
                <w:webHidden/>
              </w:rPr>
              <w:fldChar w:fldCharType="separate"/>
            </w:r>
            <w:r>
              <w:rPr>
                <w:noProof/>
                <w:webHidden/>
              </w:rPr>
              <w:t>4</w:t>
            </w:r>
            <w:r>
              <w:rPr>
                <w:noProof/>
                <w:webHidden/>
              </w:rPr>
              <w:fldChar w:fldCharType="end"/>
            </w:r>
          </w:hyperlink>
        </w:p>
        <w:p w:rsidR="00B47B05" w:rsidRDefault="00B47B05">
          <w:pPr>
            <w:pStyle w:val="Indholdsfortegnelse2"/>
            <w:tabs>
              <w:tab w:val="right" w:leader="dot" w:pos="9628"/>
            </w:tabs>
            <w:rPr>
              <w:rFonts w:eastAsiaTheme="minorEastAsia"/>
              <w:noProof/>
              <w:lang w:eastAsia="da-DK"/>
            </w:rPr>
          </w:pPr>
          <w:hyperlink w:anchor="_Toc524081888" w:history="1">
            <w:r w:rsidRPr="00BB4718">
              <w:rPr>
                <w:rStyle w:val="Hyperlink"/>
                <w:noProof/>
              </w:rPr>
              <w:t>2.1 Udfordringen</w:t>
            </w:r>
            <w:r>
              <w:rPr>
                <w:noProof/>
                <w:webHidden/>
              </w:rPr>
              <w:tab/>
            </w:r>
            <w:r>
              <w:rPr>
                <w:noProof/>
                <w:webHidden/>
              </w:rPr>
              <w:fldChar w:fldCharType="begin"/>
            </w:r>
            <w:r>
              <w:rPr>
                <w:noProof/>
                <w:webHidden/>
              </w:rPr>
              <w:instrText xml:space="preserve"> PAGEREF _Toc524081888 \h </w:instrText>
            </w:r>
            <w:r>
              <w:rPr>
                <w:noProof/>
                <w:webHidden/>
              </w:rPr>
            </w:r>
            <w:r>
              <w:rPr>
                <w:noProof/>
                <w:webHidden/>
              </w:rPr>
              <w:fldChar w:fldCharType="separate"/>
            </w:r>
            <w:r>
              <w:rPr>
                <w:noProof/>
                <w:webHidden/>
              </w:rPr>
              <w:t>4</w:t>
            </w:r>
            <w:r>
              <w:rPr>
                <w:noProof/>
                <w:webHidden/>
              </w:rPr>
              <w:fldChar w:fldCharType="end"/>
            </w:r>
          </w:hyperlink>
        </w:p>
        <w:p w:rsidR="00B47B05" w:rsidRDefault="00B47B05">
          <w:pPr>
            <w:pStyle w:val="Indholdsfortegnelse2"/>
            <w:tabs>
              <w:tab w:val="right" w:leader="dot" w:pos="9628"/>
            </w:tabs>
            <w:rPr>
              <w:rFonts w:eastAsiaTheme="minorEastAsia"/>
              <w:noProof/>
              <w:lang w:eastAsia="da-DK"/>
            </w:rPr>
          </w:pPr>
          <w:hyperlink w:anchor="_Toc524081889" w:history="1">
            <w:r w:rsidRPr="00BB4718">
              <w:rPr>
                <w:rStyle w:val="Hyperlink"/>
                <w:noProof/>
              </w:rPr>
              <w:t>2.2 Ulemperne ved eksisterende løsninger</w:t>
            </w:r>
            <w:r>
              <w:rPr>
                <w:noProof/>
                <w:webHidden/>
              </w:rPr>
              <w:tab/>
            </w:r>
            <w:r>
              <w:rPr>
                <w:noProof/>
                <w:webHidden/>
              </w:rPr>
              <w:fldChar w:fldCharType="begin"/>
            </w:r>
            <w:r>
              <w:rPr>
                <w:noProof/>
                <w:webHidden/>
              </w:rPr>
              <w:instrText xml:space="preserve"> PAGEREF _Toc524081889 \h </w:instrText>
            </w:r>
            <w:r>
              <w:rPr>
                <w:noProof/>
                <w:webHidden/>
              </w:rPr>
            </w:r>
            <w:r>
              <w:rPr>
                <w:noProof/>
                <w:webHidden/>
              </w:rPr>
              <w:fldChar w:fldCharType="separate"/>
            </w:r>
            <w:r>
              <w:rPr>
                <w:noProof/>
                <w:webHidden/>
              </w:rPr>
              <w:t>4</w:t>
            </w:r>
            <w:r>
              <w:rPr>
                <w:noProof/>
                <w:webHidden/>
              </w:rPr>
              <w:fldChar w:fldCharType="end"/>
            </w:r>
          </w:hyperlink>
        </w:p>
        <w:p w:rsidR="00B47B05" w:rsidRDefault="00B47B05">
          <w:pPr>
            <w:pStyle w:val="Indholdsfortegnelse1"/>
            <w:tabs>
              <w:tab w:val="right" w:leader="dot" w:pos="9628"/>
            </w:tabs>
            <w:rPr>
              <w:rFonts w:eastAsiaTheme="minorEastAsia"/>
              <w:noProof/>
              <w:lang w:eastAsia="da-DK"/>
            </w:rPr>
          </w:pPr>
          <w:hyperlink w:anchor="_Toc524081890" w:history="1">
            <w:r w:rsidRPr="00BB4718">
              <w:rPr>
                <w:rStyle w:val="Hyperlink"/>
                <w:noProof/>
              </w:rPr>
              <w:t>3.0 INSPIRATION</w:t>
            </w:r>
            <w:r>
              <w:rPr>
                <w:noProof/>
                <w:webHidden/>
              </w:rPr>
              <w:tab/>
            </w:r>
            <w:r>
              <w:rPr>
                <w:noProof/>
                <w:webHidden/>
              </w:rPr>
              <w:fldChar w:fldCharType="begin"/>
            </w:r>
            <w:r>
              <w:rPr>
                <w:noProof/>
                <w:webHidden/>
              </w:rPr>
              <w:instrText xml:space="preserve"> PAGEREF _Toc524081890 \h </w:instrText>
            </w:r>
            <w:r>
              <w:rPr>
                <w:noProof/>
                <w:webHidden/>
              </w:rPr>
            </w:r>
            <w:r>
              <w:rPr>
                <w:noProof/>
                <w:webHidden/>
              </w:rPr>
              <w:fldChar w:fldCharType="separate"/>
            </w:r>
            <w:r>
              <w:rPr>
                <w:noProof/>
                <w:webHidden/>
              </w:rPr>
              <w:t>5</w:t>
            </w:r>
            <w:r>
              <w:rPr>
                <w:noProof/>
                <w:webHidden/>
              </w:rPr>
              <w:fldChar w:fldCharType="end"/>
            </w:r>
          </w:hyperlink>
        </w:p>
        <w:p w:rsidR="00B47B05" w:rsidRDefault="00B47B05">
          <w:pPr>
            <w:pStyle w:val="Indholdsfortegnelse1"/>
            <w:tabs>
              <w:tab w:val="right" w:leader="dot" w:pos="9628"/>
            </w:tabs>
            <w:rPr>
              <w:rFonts w:eastAsiaTheme="minorEastAsia"/>
              <w:noProof/>
              <w:lang w:eastAsia="da-DK"/>
            </w:rPr>
          </w:pPr>
          <w:hyperlink w:anchor="_Toc524081891" w:history="1">
            <w:r w:rsidRPr="00BB4718">
              <w:rPr>
                <w:rStyle w:val="Hyperlink"/>
                <w:noProof/>
              </w:rPr>
              <w:t>4.0 POTENTIALE</w:t>
            </w:r>
            <w:r>
              <w:rPr>
                <w:noProof/>
                <w:webHidden/>
              </w:rPr>
              <w:tab/>
            </w:r>
            <w:r>
              <w:rPr>
                <w:noProof/>
                <w:webHidden/>
              </w:rPr>
              <w:fldChar w:fldCharType="begin"/>
            </w:r>
            <w:r>
              <w:rPr>
                <w:noProof/>
                <w:webHidden/>
              </w:rPr>
              <w:instrText xml:space="preserve"> PAGEREF _Toc524081891 \h </w:instrText>
            </w:r>
            <w:r>
              <w:rPr>
                <w:noProof/>
                <w:webHidden/>
              </w:rPr>
            </w:r>
            <w:r>
              <w:rPr>
                <w:noProof/>
                <w:webHidden/>
              </w:rPr>
              <w:fldChar w:fldCharType="separate"/>
            </w:r>
            <w:r>
              <w:rPr>
                <w:noProof/>
                <w:webHidden/>
              </w:rPr>
              <w:t>6</w:t>
            </w:r>
            <w:r>
              <w:rPr>
                <w:noProof/>
                <w:webHidden/>
              </w:rPr>
              <w:fldChar w:fldCharType="end"/>
            </w:r>
          </w:hyperlink>
        </w:p>
        <w:p w:rsidR="00B47B05" w:rsidRDefault="00B47B05">
          <w:pPr>
            <w:pStyle w:val="Indholdsfortegnelse1"/>
            <w:tabs>
              <w:tab w:val="right" w:leader="dot" w:pos="9628"/>
            </w:tabs>
            <w:rPr>
              <w:rFonts w:eastAsiaTheme="minorEastAsia"/>
              <w:noProof/>
              <w:lang w:eastAsia="da-DK"/>
            </w:rPr>
          </w:pPr>
          <w:hyperlink w:anchor="_Toc524081892" w:history="1">
            <w:r w:rsidRPr="00BB4718">
              <w:rPr>
                <w:rStyle w:val="Hyperlink"/>
                <w:noProof/>
              </w:rPr>
              <w:t>5.0 TEKNISKE KRAV DER INDGÅR I EVALUERINGEN:</w:t>
            </w:r>
            <w:r>
              <w:rPr>
                <w:noProof/>
                <w:webHidden/>
              </w:rPr>
              <w:tab/>
            </w:r>
            <w:r>
              <w:rPr>
                <w:noProof/>
                <w:webHidden/>
              </w:rPr>
              <w:fldChar w:fldCharType="begin"/>
            </w:r>
            <w:r>
              <w:rPr>
                <w:noProof/>
                <w:webHidden/>
              </w:rPr>
              <w:instrText xml:space="preserve"> PAGEREF _Toc524081892 \h </w:instrText>
            </w:r>
            <w:r>
              <w:rPr>
                <w:noProof/>
                <w:webHidden/>
              </w:rPr>
            </w:r>
            <w:r>
              <w:rPr>
                <w:noProof/>
                <w:webHidden/>
              </w:rPr>
              <w:fldChar w:fldCharType="separate"/>
            </w:r>
            <w:r>
              <w:rPr>
                <w:noProof/>
                <w:webHidden/>
              </w:rPr>
              <w:t>6</w:t>
            </w:r>
            <w:r>
              <w:rPr>
                <w:noProof/>
                <w:webHidden/>
              </w:rPr>
              <w:fldChar w:fldCharType="end"/>
            </w:r>
          </w:hyperlink>
        </w:p>
        <w:p w:rsidR="00070BB8" w:rsidRPr="007A66E7" w:rsidRDefault="00091296">
          <w:r w:rsidRPr="007A66E7">
            <w:fldChar w:fldCharType="end"/>
          </w:r>
        </w:p>
      </w:sdtContent>
    </w:sdt>
    <w:p w:rsidR="00070BB8" w:rsidRPr="007A66E7" w:rsidRDefault="00070BB8">
      <w:r w:rsidRPr="007A66E7">
        <w:br w:type="page"/>
      </w:r>
    </w:p>
    <w:p w:rsidR="00F93ABC" w:rsidRPr="007A66E7" w:rsidRDefault="00F93ABC"/>
    <w:p w:rsidR="00F93ABC" w:rsidRPr="007A66E7" w:rsidRDefault="00070BB8" w:rsidP="00892C89">
      <w:pPr>
        <w:pStyle w:val="Overskrift1"/>
      </w:pPr>
      <w:bookmarkStart w:id="0" w:name="_Toc524081884"/>
      <w:r w:rsidRPr="007A66E7">
        <w:t>1. INDLEDNING</w:t>
      </w:r>
      <w:bookmarkEnd w:id="0"/>
    </w:p>
    <w:p w:rsidR="00DA285D" w:rsidRPr="007A66E7" w:rsidRDefault="0026049E">
      <w:r w:rsidRPr="007A66E7">
        <w:t>Dette dokument er i sin helhed et forhandling</w:t>
      </w:r>
      <w:r w:rsidR="007A66E7">
        <w:t>s</w:t>
      </w:r>
      <w:r w:rsidRPr="007A66E7">
        <w:t xml:space="preserve">krav med undtagelse af </w:t>
      </w:r>
      <w:r w:rsidR="0077266C">
        <w:t>og de tekniske krav under pkt.</w:t>
      </w:r>
      <w:r w:rsidR="004A00D3">
        <w:t xml:space="preserve"> </w:t>
      </w:r>
      <w:r w:rsidR="0077266C">
        <w:t>5.0</w:t>
      </w:r>
      <w:r w:rsidR="004A00D3">
        <w:t xml:space="preserve"> som er evalueringskrav</w:t>
      </w:r>
      <w:r w:rsidRPr="007A66E7">
        <w:t xml:space="preserve">. </w:t>
      </w:r>
    </w:p>
    <w:p w:rsidR="00F93ABC" w:rsidRPr="007A66E7" w:rsidRDefault="00F93ABC" w:rsidP="00F93ABC">
      <w:pPr>
        <w:pStyle w:val="Overskrift2"/>
      </w:pPr>
      <w:bookmarkStart w:id="1" w:name="_Toc524081885"/>
      <w:r w:rsidRPr="007A66E7">
        <w:t>1.1 Baggrund</w:t>
      </w:r>
      <w:bookmarkEnd w:id="1"/>
    </w:p>
    <w:p w:rsidR="00840497" w:rsidRPr="007A66E7" w:rsidRDefault="00840497" w:rsidP="00840497">
      <w:r w:rsidRPr="007A66E7">
        <w:t>Kys</w:t>
      </w:r>
      <w:r w:rsidR="006124BE">
        <w:t xml:space="preserve">tredningstjenesten </w:t>
      </w:r>
      <w:r w:rsidR="00405010">
        <w:t>administrerer</w:t>
      </w:r>
      <w:r w:rsidR="006124BE">
        <w:t xml:space="preserve"> 21 </w:t>
      </w:r>
      <w:r w:rsidRPr="007A66E7">
        <w:t>redningsstationer, hvis primære opgave er Search and Rescue</w:t>
      </w:r>
      <w:r w:rsidR="006124BE">
        <w:t xml:space="preserve"> (SAR) </w:t>
      </w:r>
      <w:r w:rsidRPr="007A66E7">
        <w:t>opgaver samt assistanceopgaver i den forbindelse. På redningsstationerne skal der både dag og nat kunne indsættes en re</w:t>
      </w:r>
      <w:r w:rsidR="006124BE">
        <w:t>dningsenhed inden for højst 20</w:t>
      </w:r>
      <w:r w:rsidRPr="007A66E7">
        <w:t xml:space="preserve"> minutter efter et alarmopkald.</w:t>
      </w:r>
    </w:p>
    <w:p w:rsidR="00840497" w:rsidRPr="007A66E7" w:rsidRDefault="00840497" w:rsidP="00840497">
      <w:r w:rsidRPr="007A66E7">
        <w:t xml:space="preserve">Opgaverne i forbindelse med assistance til skibe i havsnød har ændret sig markant i de senere år. Opgaverne foregår længere ude til havs og primært langs den jyske vestkyst. Opgaverne </w:t>
      </w:r>
      <w:r w:rsidR="00405010">
        <w:t>foregår</w:t>
      </w:r>
      <w:r w:rsidR="00786820">
        <w:t xml:space="preserve"> ofte</w:t>
      </w:r>
      <w:r w:rsidRPr="007A66E7">
        <w:t xml:space="preserve"> mere end 25 sømil fra kysten, hvilket er længere ude end det </w:t>
      </w:r>
      <w:r w:rsidR="006124BE">
        <w:t>traditionelle</w:t>
      </w:r>
      <w:r w:rsidRPr="007A66E7">
        <w:t xml:space="preserve"> indsatsområde for Kystredningstjenesten. Opgaverne relaterer sig desuden til større og større skibe/tonnage. </w:t>
      </w:r>
    </w:p>
    <w:p w:rsidR="00840497" w:rsidRPr="007A66E7" w:rsidRDefault="00437AF3" w:rsidP="00840497">
      <w:r w:rsidRPr="007A66E7">
        <w:t>De motorredningsbåde, som Kystredningstjenesten anvender i dag, er til trods for løbende vedligeholdelsesprogrammer nedslidte og forældede</w:t>
      </w:r>
      <w:r w:rsidR="00131464">
        <w:t>, og er</w:t>
      </w:r>
      <w:r w:rsidRPr="007A66E7">
        <w:t xml:space="preserve"> på grund af deres mindre størrelse ikke længere i stand til at yde optimalt, </w:t>
      </w:r>
      <w:r w:rsidR="00131464">
        <w:t xml:space="preserve">i forhold til de </w:t>
      </w:r>
      <w:r w:rsidRPr="007A66E7">
        <w:t>stigende krav til større fleksibilitet, bedre manøvredygtighed til søs, højere hastighed</w:t>
      </w:r>
      <w:r w:rsidR="00131464">
        <w:t>,</w:t>
      </w:r>
      <w:r w:rsidR="005A2B59">
        <w:t xml:space="preserve"> </w:t>
      </w:r>
      <w:r w:rsidRPr="007A66E7">
        <w:t xml:space="preserve">større </w:t>
      </w:r>
      <w:r w:rsidR="006124BE">
        <w:t>pælekraft</w:t>
      </w:r>
      <w:r w:rsidRPr="007A66E7">
        <w:t xml:space="preserve"> samt </w:t>
      </w:r>
      <w:r w:rsidR="00405010">
        <w:t xml:space="preserve">- </w:t>
      </w:r>
      <w:r w:rsidRPr="007A66E7">
        <w:t xml:space="preserve">ikke mindst – personsikkerhed. </w:t>
      </w:r>
    </w:p>
    <w:p w:rsidR="00437AF3" w:rsidRPr="007A66E7" w:rsidRDefault="00437AF3" w:rsidP="00840497">
      <w:r w:rsidRPr="007A66E7">
        <w:t xml:space="preserve">Formålet med </w:t>
      </w:r>
      <w:r w:rsidR="00771925">
        <w:t xml:space="preserve">udvikling og </w:t>
      </w:r>
      <w:r w:rsidRPr="007A66E7">
        <w:t>indkøb af nye, innovative motorredningsbåde er</w:t>
      </w:r>
      <w:r w:rsidR="00131464">
        <w:t>, at løfte Kystredningstjenestens kapacitet op på et niveau, der matcher de stadigt stigende krav i forhold til de skibe der passerer de danske farvande.</w:t>
      </w:r>
    </w:p>
    <w:p w:rsidR="00070BB8" w:rsidRPr="007A66E7" w:rsidRDefault="00070BB8" w:rsidP="00070BB8">
      <w:pPr>
        <w:pStyle w:val="Overskrift2"/>
      </w:pPr>
      <w:bookmarkStart w:id="2" w:name="_Toc524081886"/>
      <w:r w:rsidRPr="007A66E7">
        <w:t>1.2 Formål</w:t>
      </w:r>
      <w:bookmarkEnd w:id="2"/>
    </w:p>
    <w:p w:rsidR="000F55FD" w:rsidRDefault="005245E2" w:rsidP="00840497">
      <w:r w:rsidRPr="007A66E7">
        <w:t xml:space="preserve">Formålet er at etablere et innovationspartnerskab med én leverandør, der står for udvikling </w:t>
      </w:r>
      <w:r w:rsidR="00131464">
        <w:t xml:space="preserve">og bygning </w:t>
      </w:r>
      <w:r w:rsidRPr="007A66E7">
        <w:t xml:space="preserve">af en ny, innovativ motorredningsbåd, som kan opfylde de </w:t>
      </w:r>
      <w:r w:rsidR="000F55FD">
        <w:t xml:space="preserve">nye </w:t>
      </w:r>
      <w:r w:rsidRPr="007A66E7">
        <w:t xml:space="preserve">krav til Kystredningstjenesten, der er beskrevet yderligere i dette </w:t>
      </w:r>
      <w:r w:rsidR="009543B5">
        <w:t>Bilag</w:t>
      </w:r>
      <w:r w:rsidRPr="007A66E7">
        <w:t xml:space="preserve"> A. </w:t>
      </w:r>
    </w:p>
    <w:p w:rsidR="005828DB" w:rsidRPr="007A66E7" w:rsidRDefault="005245E2" w:rsidP="00840497">
      <w:r w:rsidRPr="007A66E7">
        <w:t xml:space="preserve">De </w:t>
      </w:r>
      <w:r w:rsidR="00131464">
        <w:t xml:space="preserve">eksisterende </w:t>
      </w:r>
      <w:r w:rsidRPr="007A66E7">
        <w:t xml:space="preserve">motorredningsbåde </w:t>
      </w:r>
      <w:r w:rsidR="00131464">
        <w:t>er</w:t>
      </w:r>
      <w:r w:rsidRPr="007A66E7">
        <w:t xml:space="preserve"> mindre, hvilket til en vis grad </w:t>
      </w:r>
      <w:r w:rsidR="00131464">
        <w:t xml:space="preserve">er </w:t>
      </w:r>
      <w:r w:rsidRPr="007A66E7">
        <w:t>i overensstemmelse med de tekniske krav</w:t>
      </w:r>
      <w:r w:rsidR="00131464">
        <w:t>, men på grund af stigende krav til kapacitet ønsker FMI med dette innovationsudbud at udfordre de kendte kontruktionsløsninger med henblik på udvikling af en ny type båd ved brug af nye løsninger.</w:t>
      </w:r>
    </w:p>
    <w:p w:rsidR="005828DB" w:rsidRPr="007A66E7" w:rsidRDefault="005828DB" w:rsidP="00840497">
      <w:r w:rsidRPr="007A66E7">
        <w:t>Innovationspartnerskabet har desuden til formål at sikre, at Forsvarsministeriet Materiel- og Indkøbsstyrelse</w:t>
      </w:r>
      <w:r w:rsidR="006124BE">
        <w:t>n</w:t>
      </w:r>
      <w:r w:rsidRPr="007A66E7">
        <w:t xml:space="preserve"> (FMI)</w:t>
      </w:r>
      <w:r w:rsidR="006124BE">
        <w:t xml:space="preserve"> får mulighed for at købe </w:t>
      </w:r>
      <w:r w:rsidR="00666534">
        <w:t xml:space="preserve">op til </w:t>
      </w:r>
      <w:r w:rsidR="006124BE">
        <w:t>3</w:t>
      </w:r>
      <w:r w:rsidRPr="007A66E7">
        <w:t xml:space="preserve"> af de udviklede fartøjer til brug i Kystredningstjenesten.</w:t>
      </w:r>
    </w:p>
    <w:p w:rsidR="00070BB8" w:rsidRPr="007A66E7" w:rsidRDefault="00070BB8" w:rsidP="00892C89">
      <w:pPr>
        <w:pStyle w:val="Overskrift1"/>
      </w:pPr>
      <w:bookmarkStart w:id="3" w:name="_Toc524081887"/>
      <w:r w:rsidRPr="007A66E7">
        <w:lastRenderedPageBreak/>
        <w:t>2. BESKRIVELSE AF PROBLEM</w:t>
      </w:r>
      <w:r w:rsidR="003D044D">
        <w:t>STILLINGEN</w:t>
      </w:r>
      <w:bookmarkEnd w:id="3"/>
      <w:r w:rsidR="003D044D">
        <w:tab/>
      </w:r>
    </w:p>
    <w:p w:rsidR="00070BB8" w:rsidRPr="007A66E7" w:rsidRDefault="00070BB8" w:rsidP="00070BB8">
      <w:pPr>
        <w:pStyle w:val="Overskrift2"/>
      </w:pPr>
      <w:bookmarkStart w:id="4" w:name="_Toc524081888"/>
      <w:r w:rsidRPr="007A66E7">
        <w:t>2.1 Udfordringen</w:t>
      </w:r>
      <w:bookmarkEnd w:id="4"/>
    </w:p>
    <w:p w:rsidR="00916C54" w:rsidRDefault="00CA6572" w:rsidP="00CA6572">
      <w:r w:rsidRPr="007A66E7">
        <w:t>På baggrund af erfaring fra tidligere ulykker er der implementeret omfattende sikkerhedsforskrifter i forbindelse med SAR-fartøjer</w:t>
      </w:r>
      <w:r w:rsidR="00916C54">
        <w:t>,</w:t>
      </w:r>
      <w:r w:rsidRPr="007A66E7">
        <w:t xml:space="preserve"> der anvendes af Kystredningstjenesten. De motorredningsbåde, der anvendes i øjeblikket, er beregnet til indsættelse ved alle vejrforhold og er udstyret, så de kan løse redningsmissioner langs de danske kyster.</w:t>
      </w:r>
      <w:r w:rsidRPr="007A66E7">
        <w:br/>
      </w:r>
      <w:r w:rsidRPr="007A66E7">
        <w:br/>
        <w:t xml:space="preserve">Eftersom disse SAR-fartøjer er underlagt en lang række regler, og da der på markedet ikke findes et fartøj, der </w:t>
      </w:r>
      <w:r w:rsidR="00916C54">
        <w:t xml:space="preserve">både </w:t>
      </w:r>
      <w:r w:rsidRPr="007A66E7">
        <w:t>opfylder disse regler</w:t>
      </w:r>
      <w:r w:rsidR="006124BE">
        <w:t xml:space="preserve"> </w:t>
      </w:r>
      <w:r w:rsidR="00916C54">
        <w:t xml:space="preserve">og de nye krav </w:t>
      </w:r>
      <w:r w:rsidR="006124BE">
        <w:t>til funktionalitet</w:t>
      </w:r>
      <w:r w:rsidRPr="007A66E7">
        <w:t>, vil udviklingsprocessen for de nye motorredningsbåde naturlig</w:t>
      </w:r>
      <w:r w:rsidR="00916C54">
        <w:t>vis</w:t>
      </w:r>
      <w:r w:rsidRPr="007A66E7">
        <w:t xml:space="preserve"> være kompliceret. </w:t>
      </w:r>
    </w:p>
    <w:p w:rsidR="004A2242" w:rsidRPr="007A66E7" w:rsidRDefault="00CA6572" w:rsidP="00CA6572">
      <w:r w:rsidRPr="007A66E7">
        <w:t>Krave</w:t>
      </w:r>
      <w:r w:rsidR="006124BE">
        <w:t>t</w:t>
      </w:r>
      <w:r w:rsidRPr="007A66E7">
        <w:t xml:space="preserve"> til fartøjerne om</w:t>
      </w:r>
      <w:r w:rsidR="00EE1F97">
        <w:t>,</w:t>
      </w:r>
      <w:r w:rsidRPr="007A66E7">
        <w:t xml:space="preserve"> at </w:t>
      </w:r>
      <w:r w:rsidR="00EE1F97">
        <w:t xml:space="preserve">de skal </w:t>
      </w:r>
      <w:r w:rsidRPr="007A66E7">
        <w:t xml:space="preserve">være </w:t>
      </w:r>
      <w:r w:rsidR="006124BE">
        <w:t>selvoprettende</w:t>
      </w:r>
      <w:r w:rsidR="00EE1F97">
        <w:t>,</w:t>
      </w:r>
      <w:r w:rsidRPr="007A66E7">
        <w:t xml:space="preserve"> er ikke </w:t>
      </w:r>
      <w:r w:rsidR="00EE1F97">
        <w:t>u</w:t>
      </w:r>
      <w:r w:rsidRPr="007A66E7">
        <w:t>almindeligt for SAR-fartøjer, men de danske regler (</w:t>
      </w:r>
      <w:r w:rsidR="009543B5">
        <w:t>Bilag</w:t>
      </w:r>
      <w:r w:rsidRPr="007A66E7">
        <w:t xml:space="preserve"> A2) kræver</w:t>
      </w:r>
      <w:r w:rsidR="006124BE">
        <w:t xml:space="preserve"> </w:t>
      </w:r>
      <w:r w:rsidR="00EE1F97">
        <w:t>tillige</w:t>
      </w:r>
      <w:r w:rsidRPr="007A66E7">
        <w:t xml:space="preserve">, at </w:t>
      </w:r>
      <w:r w:rsidR="00EE1F97">
        <w:t>fartøjerne skal være selvoprettendemed</w:t>
      </w:r>
      <w:r w:rsidRPr="007A66E7">
        <w:t xml:space="preserve"> delvist vandfyldte rum. Dette er afgørende for at </w:t>
      </w:r>
      <w:r w:rsidR="006124BE">
        <w:t xml:space="preserve">kunne </w:t>
      </w:r>
      <w:r w:rsidRPr="007A66E7">
        <w:t xml:space="preserve">opfylde FMI's krav </w:t>
      </w:r>
      <w:r w:rsidR="00EE1F97">
        <w:t>til</w:t>
      </w:r>
      <w:r w:rsidRPr="007A66E7">
        <w:t xml:space="preserve"> sikkerhed, men </w:t>
      </w:r>
      <w:r w:rsidR="00EE1F97">
        <w:t xml:space="preserve">det </w:t>
      </w:r>
      <w:r w:rsidRPr="007A66E7">
        <w:t xml:space="preserve">medfører store udfordringer </w:t>
      </w:r>
      <w:r w:rsidR="006124BE">
        <w:t>for så vidt</w:t>
      </w:r>
      <w:r w:rsidRPr="007A66E7">
        <w:t xml:space="preserve"> angår </w:t>
      </w:r>
      <w:r w:rsidR="00131464">
        <w:t xml:space="preserve">design, placering af </w:t>
      </w:r>
      <w:r w:rsidRPr="007A66E7">
        <w:t xml:space="preserve">opdrift, </w:t>
      </w:r>
      <w:r w:rsidR="00131464">
        <w:t>vægtfordeling etc.</w:t>
      </w:r>
      <w:r w:rsidR="00131464" w:rsidRPr="007A66E7" w:rsidDel="00131464">
        <w:t xml:space="preserve"> </w:t>
      </w:r>
      <w:r w:rsidRPr="007A66E7">
        <w:br/>
      </w:r>
      <w:r w:rsidRPr="007A66E7">
        <w:br/>
        <w:t>En anden faktor, der vil være en udfordring, er kravet om relativt hurtige både (25 knob) samtidig med, at bådene skal være udstyret med kran, bugserspil osv. I den kontekst betyder større vægt/</w:t>
      </w:r>
      <w:r w:rsidR="006124BE">
        <w:t>deplacement</w:t>
      </w:r>
      <w:r w:rsidRPr="007A66E7">
        <w:t xml:space="preserve"> større hovedmotorer for at </w:t>
      </w:r>
      <w:r w:rsidR="006124BE">
        <w:t xml:space="preserve">kunne </w:t>
      </w:r>
      <w:r w:rsidRPr="007A66E7">
        <w:t xml:space="preserve">sikre overensstemmelse med hastighedskravet. Hastighedskravet </w:t>
      </w:r>
      <w:r w:rsidR="006124BE">
        <w:t xml:space="preserve">medfører </w:t>
      </w:r>
      <w:r w:rsidRPr="007A66E7">
        <w:t xml:space="preserve">desuden større </w:t>
      </w:r>
      <w:r w:rsidR="00131464">
        <w:t xml:space="preserve">tanke, samt </w:t>
      </w:r>
      <w:r w:rsidRPr="007A66E7">
        <w:t>krav til styrken af fartøjets konstruktion.</w:t>
      </w:r>
      <w:r w:rsidRPr="007A66E7">
        <w:br/>
      </w:r>
      <w:r w:rsidRPr="007A66E7">
        <w:br/>
        <w:t>Fartøjet skal have fremragende sødygtighed, der gør det muligt at bruge båden i al slags vejr. Samtidig skal fartøjet stadig kunne fungere som en stabil platform for mandskabet</w:t>
      </w:r>
      <w:r w:rsidR="00131464">
        <w:t xml:space="preserve"> i dårligt vejr og</w:t>
      </w:r>
      <w:r w:rsidRPr="007A66E7">
        <w:t xml:space="preserve"> især </w:t>
      </w:r>
      <w:r w:rsidR="006124BE">
        <w:t>under</w:t>
      </w:r>
      <w:r w:rsidRPr="007A66E7">
        <w:t xml:space="preserve"> redning</w:t>
      </w:r>
      <w:r w:rsidR="006124BE">
        <w:t>soperationer</w:t>
      </w:r>
      <w:r w:rsidR="00D74CA0">
        <w:t>.</w:t>
      </w:r>
      <w:r w:rsidR="00D74CA0" w:rsidRPr="007A66E7" w:rsidDel="00D74CA0">
        <w:t xml:space="preserve"> </w:t>
      </w:r>
      <w:r w:rsidRPr="007A66E7">
        <w:br/>
        <w:t xml:space="preserve">Som følge af </w:t>
      </w:r>
      <w:r w:rsidR="00D74CA0">
        <w:t xml:space="preserve">ovenstående </w:t>
      </w:r>
      <w:r w:rsidRPr="007A66E7">
        <w:t>er der høje krav til innovative løsninger</w:t>
      </w:r>
      <w:r w:rsidR="00D74CA0">
        <w:t xml:space="preserve"> når alt skal indeholdes på</w:t>
      </w:r>
      <w:r w:rsidRPr="007A66E7">
        <w:t xml:space="preserve"> et relativt lille fartøj på højst 24 meter.  Målet er at udvikle en bådkonstruktion, der ikke kun opfylder </w:t>
      </w:r>
      <w:r w:rsidRPr="006124BE">
        <w:rPr>
          <w:i/>
        </w:rPr>
        <w:t>nogle</w:t>
      </w:r>
      <w:r w:rsidRPr="007A66E7">
        <w:t xml:space="preserve"> af kravene, men er i overensstemmelse med </w:t>
      </w:r>
      <w:r w:rsidRPr="006124BE">
        <w:rPr>
          <w:i/>
        </w:rPr>
        <w:t>samtlige</w:t>
      </w:r>
      <w:r w:rsidRPr="007A66E7">
        <w:t xml:space="preserve"> krav.</w:t>
      </w:r>
    </w:p>
    <w:p w:rsidR="00892C89" w:rsidRPr="007A66E7" w:rsidRDefault="00892C89" w:rsidP="00B34564">
      <w:pPr>
        <w:pStyle w:val="Overskrift2"/>
      </w:pPr>
      <w:bookmarkStart w:id="5" w:name="_Toc524081889"/>
      <w:r w:rsidRPr="007A66E7">
        <w:t xml:space="preserve">2.2 Ulemperne ved </w:t>
      </w:r>
      <w:r w:rsidR="003D044D">
        <w:t>eksisterende</w:t>
      </w:r>
      <w:r w:rsidRPr="007A66E7">
        <w:t xml:space="preserve"> løsninger</w:t>
      </w:r>
      <w:bookmarkEnd w:id="5"/>
    </w:p>
    <w:p w:rsidR="00CA6572" w:rsidRPr="007A66E7" w:rsidRDefault="00BC5730" w:rsidP="00BC5730">
      <w:r w:rsidRPr="007A66E7">
        <w:t>Nogle af de eksisterende bådkonstruktioner er</w:t>
      </w:r>
      <w:r w:rsidR="00C70D5E">
        <w:t xml:space="preserve"> selvoprettende</w:t>
      </w:r>
      <w:r w:rsidRPr="007A66E7">
        <w:t xml:space="preserve">, men </w:t>
      </w:r>
      <w:r w:rsidR="00C70D5E">
        <w:t>de pågældende</w:t>
      </w:r>
      <w:r w:rsidRPr="007A66E7">
        <w:t xml:space="preserve"> både er for små og ikke kraftige nok</w:t>
      </w:r>
      <w:r w:rsidR="00C70D5E">
        <w:t xml:space="preserve"> i forhold til de </w:t>
      </w:r>
      <w:r w:rsidR="00210CC2">
        <w:t xml:space="preserve">behov </w:t>
      </w:r>
      <w:r w:rsidR="00C70D5E">
        <w:t xml:space="preserve">som Kystredningstjenesten </w:t>
      </w:r>
      <w:r w:rsidR="00210CC2">
        <w:t>har</w:t>
      </w:r>
      <w:r w:rsidR="00C70D5E">
        <w:t xml:space="preserve"> i dag</w:t>
      </w:r>
      <w:r w:rsidRPr="007A66E7">
        <w:t xml:space="preserve">. Nogle af bådene har </w:t>
      </w:r>
      <w:r w:rsidR="00C70D5E">
        <w:t xml:space="preserve">heller </w:t>
      </w:r>
      <w:r w:rsidRPr="007A66E7">
        <w:t xml:space="preserve">ikke en konstruktion med den krævede styrke, der kan modstå de voldsomme kræfter, </w:t>
      </w:r>
      <w:r w:rsidR="004F0E67">
        <w:t>som</w:t>
      </w:r>
      <w:r w:rsidR="00525596">
        <w:t xml:space="preserve"> </w:t>
      </w:r>
      <w:r w:rsidRPr="007A66E7">
        <w:t>fartøjet kan og vil komme ud for langs den jyske kyst.</w:t>
      </w:r>
    </w:p>
    <w:p w:rsidR="00BC5730" w:rsidRPr="007A66E7" w:rsidRDefault="00BC5730" w:rsidP="00BC5730">
      <w:r w:rsidRPr="007A66E7">
        <w:t xml:space="preserve">Selvom de </w:t>
      </w:r>
      <w:r w:rsidR="00666534">
        <w:t>eksisterende</w:t>
      </w:r>
      <w:r w:rsidRPr="007A66E7">
        <w:t xml:space="preserve"> motorredningsbåde er relativt hurtige både i forhold til størrelsen, er de ikke </w:t>
      </w:r>
      <w:r w:rsidRPr="00C70D5E">
        <w:rPr>
          <w:i/>
        </w:rPr>
        <w:t>meget</w:t>
      </w:r>
      <w:r w:rsidRPr="007A66E7">
        <w:t xml:space="preserve"> hurtige. Kystredningstjenesten har </w:t>
      </w:r>
      <w:r w:rsidR="004F0E67">
        <w:t xml:space="preserve">hidtil </w:t>
      </w:r>
      <w:r w:rsidRPr="007A66E7">
        <w:t xml:space="preserve">valgt at skelne mellem Fast Rescue Boats (FRB) og motorredningsbåde. FRB'erne er mindre og hurtigere (dobbelt så stor tophastighed som </w:t>
      </w:r>
      <w:r w:rsidR="00D74CA0">
        <w:t xml:space="preserve">de nuværende </w:t>
      </w:r>
      <w:r w:rsidRPr="007A66E7">
        <w:t xml:space="preserve">motorredningsbåde). Det betyder, at motorredningsbådene kan </w:t>
      </w:r>
      <w:r w:rsidR="00C70D5E">
        <w:t xml:space="preserve">tillades at </w:t>
      </w:r>
      <w:r w:rsidRPr="007A66E7">
        <w:t>være lidt langsommere og robuste, fordi FRB'erne anvendes, når hastighed</w:t>
      </w:r>
      <w:r w:rsidR="00C70D5E">
        <w:t>en</w:t>
      </w:r>
      <w:r w:rsidRPr="007A66E7">
        <w:t xml:space="preserve"> er afgørende. Med de nuværende konstruktioner </w:t>
      </w:r>
      <w:r w:rsidR="00D74CA0">
        <w:t xml:space="preserve">har </w:t>
      </w:r>
      <w:r w:rsidRPr="007A66E7">
        <w:t>man forsøg</w:t>
      </w:r>
      <w:r w:rsidR="00D74CA0">
        <w:t>t</w:t>
      </w:r>
      <w:r w:rsidRPr="007A66E7">
        <w:t xml:space="preserve"> at kombinere fordelene ved FRB'erne og motorredningsbådene, men det har ikke resulteret i både, der er så robust</w:t>
      </w:r>
      <w:r w:rsidR="00C70D5E">
        <w:t>e</w:t>
      </w:r>
      <w:r w:rsidRPr="007A66E7">
        <w:t xml:space="preserve"> som det </w:t>
      </w:r>
      <w:r w:rsidR="00C70D5E">
        <w:t>Kystredningstjenesten har brug for i dag.</w:t>
      </w:r>
    </w:p>
    <w:p w:rsidR="00113CB8" w:rsidRDefault="0030631C" w:rsidP="0030631C">
      <w:r w:rsidRPr="007A66E7">
        <w:lastRenderedPageBreak/>
        <w:t>De</w:t>
      </w:r>
      <w:r w:rsidR="00D74CA0">
        <w:t xml:space="preserve"> eksisterende</w:t>
      </w:r>
      <w:r w:rsidRPr="007A66E7">
        <w:t xml:space="preserve"> danske motorredningsbåde er konstrueret til at være relativt hurtige</w:t>
      </w:r>
      <w:r w:rsidR="00113CB8">
        <w:t xml:space="preserve"> og</w:t>
      </w:r>
      <w:r w:rsidRPr="007A66E7">
        <w:t xml:space="preserve"> også meget robuste, men de er kun bygget til indsættelse i kortere tid (24 timer). </w:t>
      </w:r>
    </w:p>
    <w:p w:rsidR="0030631C" w:rsidRPr="007A66E7" w:rsidRDefault="0030631C" w:rsidP="0030631C">
      <w:r w:rsidRPr="007A66E7">
        <w:t xml:space="preserve">Andre lande </w:t>
      </w:r>
      <w:r w:rsidR="00C70D5E">
        <w:t>anvender</w:t>
      </w:r>
      <w:r w:rsidRPr="007A66E7">
        <w:t xml:space="preserve"> redningsbåde, hvor mandskabet kan opholde sig ombord i flere dage eller endda uger, og hvor de bor på bådene i denne periode</w:t>
      </w:r>
      <w:r w:rsidR="00D74CA0">
        <w:t>, men sådan anvender Kystredningstjenesten ikke sine fartøjer. Dette kan, med hensyn til vægt, ses som en fordel, idet vægten af beboelsesapteringen kan spares, men det betyder også at ingen af de eksisterende både kan opfylde de stillede behov.</w:t>
      </w:r>
      <w:r w:rsidRPr="007A66E7">
        <w:t>.</w:t>
      </w:r>
    </w:p>
    <w:p w:rsidR="00885E9E" w:rsidRPr="007A66E7" w:rsidRDefault="00BC5730" w:rsidP="00885E9E">
      <w:r w:rsidRPr="007A66E7">
        <w:t>For kort at opsummere ovennævnte, er ulemperne ved eksisterende konstruktion</w:t>
      </w:r>
      <w:r w:rsidR="00C70D5E">
        <w:t>er</w:t>
      </w:r>
      <w:r w:rsidRPr="007A66E7">
        <w:t xml:space="preserve">, at de fartøjer, der findes på markedet, ikke med én enkelt båd </w:t>
      </w:r>
      <w:r w:rsidR="00113CB8">
        <w:t>dækker alle Kystredningstjenestens behov</w:t>
      </w:r>
      <w:r w:rsidRPr="007A66E7">
        <w:t xml:space="preserve">.  </w:t>
      </w:r>
    </w:p>
    <w:p w:rsidR="0030631C" w:rsidRPr="007A66E7" w:rsidRDefault="0030631C" w:rsidP="0030631C">
      <w:pPr>
        <w:pStyle w:val="Overskrift1"/>
      </w:pPr>
      <w:bookmarkStart w:id="6" w:name="_Toc524081890"/>
      <w:r w:rsidRPr="007A66E7">
        <w:t>3.0 INSPIRATION</w:t>
      </w:r>
      <w:bookmarkEnd w:id="6"/>
    </w:p>
    <w:p w:rsidR="0030631C" w:rsidRPr="007A66E7" w:rsidRDefault="0030631C" w:rsidP="00885E9E">
      <w:r w:rsidRPr="007A66E7">
        <w:t xml:space="preserve">Selvom Kystredningstjenesten har meget </w:t>
      </w:r>
      <w:r w:rsidR="00C70D5E">
        <w:t>strikse</w:t>
      </w:r>
      <w:r w:rsidRPr="007A66E7">
        <w:t xml:space="preserve"> regler og høje krav, har de ikke </w:t>
      </w:r>
      <w:r w:rsidR="006D3D20">
        <w:t xml:space="preserve">lagt sig fast på </w:t>
      </w:r>
      <w:r w:rsidRPr="007A66E7">
        <w:t xml:space="preserve">en bestemt konstruktionsløsning, og </w:t>
      </w:r>
      <w:r w:rsidR="00D74CA0">
        <w:t>er</w:t>
      </w:r>
      <w:r w:rsidR="000D434C">
        <w:t xml:space="preserve"> </w:t>
      </w:r>
      <w:r w:rsidRPr="007A66E7">
        <w:t>åb</w:t>
      </w:r>
      <w:r w:rsidR="00D74CA0">
        <w:t>ne</w:t>
      </w:r>
      <w:r w:rsidRPr="007A66E7">
        <w:t xml:space="preserve"> for </w:t>
      </w:r>
      <w:r w:rsidR="00D74CA0">
        <w:t xml:space="preserve">mulige </w:t>
      </w:r>
      <w:r w:rsidRPr="007A66E7">
        <w:t>nyfortolkning</w:t>
      </w:r>
      <w:r w:rsidR="00D74CA0">
        <w:t>er</w:t>
      </w:r>
      <w:r w:rsidRPr="007A66E7">
        <w:t xml:space="preserve"> af</w:t>
      </w:r>
      <w:r w:rsidR="00CA059D">
        <w:t xml:space="preserve"> løsninger for</w:t>
      </w:r>
      <w:r w:rsidRPr="007A66E7">
        <w:t xml:space="preserve"> motorredningsbådene.</w:t>
      </w:r>
    </w:p>
    <w:p w:rsidR="0030631C" w:rsidRPr="007A66E7" w:rsidRDefault="00CA059D" w:rsidP="00885E9E">
      <w:r>
        <w:t>F</w:t>
      </w:r>
      <w:r w:rsidR="0030631C" w:rsidRPr="007A66E7">
        <w:t>or at kunne overholde reglerne kræves store mænger</w:t>
      </w:r>
      <w:r>
        <w:t xml:space="preserve"> </w:t>
      </w:r>
      <w:r w:rsidR="0030631C" w:rsidRPr="007A66E7">
        <w:t xml:space="preserve">opdrift, og </w:t>
      </w:r>
      <w:r>
        <w:t xml:space="preserve">en af </w:t>
      </w:r>
      <w:r w:rsidR="0030631C" w:rsidRPr="007A66E7">
        <w:t>nøgle</w:t>
      </w:r>
      <w:r>
        <w:t>r</w:t>
      </w:r>
      <w:r w:rsidR="0030631C" w:rsidRPr="007A66E7">
        <w:t>n</w:t>
      </w:r>
      <w:r>
        <w:t>e</w:t>
      </w:r>
      <w:r w:rsidR="0030631C" w:rsidRPr="007A66E7">
        <w:t xml:space="preserve"> til at finde en god løsning </w:t>
      </w:r>
      <w:r w:rsidR="00A55820">
        <w:t>kan</w:t>
      </w:r>
      <w:r w:rsidR="0030631C" w:rsidRPr="007A66E7">
        <w:t xml:space="preserve"> derfor </w:t>
      </w:r>
      <w:r w:rsidR="00A55820">
        <w:t xml:space="preserve">være </w:t>
      </w:r>
      <w:r>
        <w:t>nytænkning af materialer og</w:t>
      </w:r>
      <w:r w:rsidR="000D434C">
        <w:t xml:space="preserve"> </w:t>
      </w:r>
      <w:r w:rsidR="0030631C" w:rsidRPr="007A66E7">
        <w:t xml:space="preserve">placering af </w:t>
      </w:r>
      <w:r>
        <w:t>dette.</w:t>
      </w:r>
      <w:r w:rsidR="0030631C" w:rsidRPr="007A66E7">
        <w:t xml:space="preserve">. En løsning kunne være at udfordre tanken om, at opdriftsmaterialerne skal være faste, og at </w:t>
      </w:r>
      <w:r>
        <w:t>se på muligheden for anvendelse af oppustelige produkter.</w:t>
      </w:r>
    </w:p>
    <w:p w:rsidR="0023080F" w:rsidRPr="007A66E7" w:rsidRDefault="00264706" w:rsidP="00885E9E">
      <w:r w:rsidRPr="007A66E7">
        <w:t xml:space="preserve">Konstruktionen og placeringen af rummene er også et vigtigt element. </w:t>
      </w:r>
      <w:r w:rsidR="00857448">
        <w:t>Det skyldes især</w:t>
      </w:r>
      <w:r w:rsidRPr="007A66E7">
        <w:t xml:space="preserve"> kravet om, at båden skal være </w:t>
      </w:r>
      <w:r w:rsidR="00080746">
        <w:t>selvoprettende</w:t>
      </w:r>
      <w:r w:rsidR="00B37B7B">
        <w:t xml:space="preserve"> med delvist</w:t>
      </w:r>
      <w:r w:rsidRPr="007A66E7">
        <w:t xml:space="preserve"> vandfyldte rum, og det </w:t>
      </w:r>
      <w:r w:rsidR="00857448">
        <w:t xml:space="preserve">er </w:t>
      </w:r>
      <w:r w:rsidRPr="007A66E7">
        <w:t xml:space="preserve">derfor afgørende, at rummene </w:t>
      </w:r>
      <w:r w:rsidR="00857448">
        <w:t xml:space="preserve">både </w:t>
      </w:r>
      <w:r w:rsidRPr="007A66E7">
        <w:t>har den korrekte størrelse</w:t>
      </w:r>
      <w:r w:rsidR="00857448">
        <w:t xml:space="preserve"> og</w:t>
      </w:r>
      <w:r w:rsidRPr="007A66E7">
        <w:t xml:space="preserve"> også den korrekte placering i forhold til metacenterhøjden på båden. Jo større rummene er, jo mere vægt (i form af vand) </w:t>
      </w:r>
      <w:r w:rsidR="00857448">
        <w:t xml:space="preserve">skal </w:t>
      </w:r>
      <w:r w:rsidRPr="007A66E7">
        <w:t xml:space="preserve">afbalanceres med opdriften. </w:t>
      </w:r>
    </w:p>
    <w:p w:rsidR="0030631C" w:rsidRPr="007A66E7" w:rsidRDefault="0023080F" w:rsidP="00885E9E">
      <w:r w:rsidRPr="007A66E7">
        <w:t xml:space="preserve">En </w:t>
      </w:r>
      <w:r w:rsidR="00CA059D">
        <w:t xml:space="preserve">anden </w:t>
      </w:r>
      <w:r w:rsidRPr="007A66E7">
        <w:t>løsning kunne være at revurdere hvor mange dæk</w:t>
      </w:r>
      <w:r w:rsidR="00CA059D">
        <w:t>,</w:t>
      </w:r>
      <w:r w:rsidRPr="007A66E7">
        <w:t xml:space="preserve"> der skal være på motorredningsbådene. </w:t>
      </w:r>
      <w:r w:rsidR="00857448">
        <w:t>Kystredningstjenestens</w:t>
      </w:r>
      <w:r w:rsidRPr="007A66E7">
        <w:t xml:space="preserve"> nuværende både har separate rum, men dette resulterer i trapper og dårlig udnyttelse af pladsen. Måske </w:t>
      </w:r>
      <w:r w:rsidR="00080746">
        <w:t>kunne</w:t>
      </w:r>
      <w:r w:rsidRPr="007A66E7">
        <w:t xml:space="preserve"> det være en løsning at have større kombinerede rum, for eksempel styrehus kombineret med </w:t>
      </w:r>
      <w:r w:rsidR="00D93CBE">
        <w:t>behandlingsområde</w:t>
      </w:r>
      <w:r w:rsidR="00CA059D">
        <w:t>,</w:t>
      </w:r>
      <w:r w:rsidRPr="007A66E7">
        <w:t xml:space="preserve"> samtidig med, at arbejdsdækket </w:t>
      </w:r>
      <w:r w:rsidR="00CA059D">
        <w:t xml:space="preserve">er </w:t>
      </w:r>
      <w:r w:rsidRPr="007A66E7">
        <w:t>i nærheden af redningsområdet.</w:t>
      </w:r>
    </w:p>
    <w:p w:rsidR="0023080F" w:rsidRPr="007A66E7" w:rsidRDefault="0023080F" w:rsidP="00885E9E">
      <w:r w:rsidRPr="007A66E7">
        <w:t xml:space="preserve">Hovedmotorernes placering </w:t>
      </w:r>
      <w:r w:rsidR="00080746">
        <w:t>kunne</w:t>
      </w:r>
      <w:r w:rsidRPr="007A66E7">
        <w:t xml:space="preserve"> også være </w:t>
      </w:r>
      <w:r w:rsidR="00CA059D">
        <w:t>en mulighed for optimering</w:t>
      </w:r>
      <w:r w:rsidRPr="007A66E7">
        <w:t xml:space="preserve">. </w:t>
      </w:r>
      <w:r w:rsidR="00CA059D">
        <w:t>R</w:t>
      </w:r>
      <w:r w:rsidRPr="007A66E7">
        <w:t>eglerne foreskriver separat</w:t>
      </w:r>
      <w:r w:rsidR="00F20441">
        <w:t>e</w:t>
      </w:r>
      <w:r w:rsidRPr="007A66E7">
        <w:t xml:space="preserve"> maskinrum, </w:t>
      </w:r>
      <w:r w:rsidR="00CA059D">
        <w:t xml:space="preserve">så </w:t>
      </w:r>
      <w:r w:rsidRPr="007A66E7">
        <w:t xml:space="preserve">en løsning </w:t>
      </w:r>
      <w:r w:rsidR="005C0106">
        <w:t>hvor</w:t>
      </w:r>
      <w:r w:rsidR="00080746">
        <w:t xml:space="preserve"> hovedmotorerne </w:t>
      </w:r>
      <w:r w:rsidR="00CA059D">
        <w:t xml:space="preserve">ikke placeres </w:t>
      </w:r>
      <w:r w:rsidR="00080746">
        <w:t>over</w:t>
      </w:r>
      <w:r w:rsidRPr="007A66E7">
        <w:t>for hinanden</w:t>
      </w:r>
      <w:r w:rsidR="00CA059D">
        <w:t>, kunne give muligheder for placering af opdrift</w:t>
      </w:r>
      <w:r w:rsidRPr="007A66E7">
        <w:t xml:space="preserve">. </w:t>
      </w:r>
      <w:r w:rsidR="00713CC7">
        <w:t xml:space="preserve">En løsning med </w:t>
      </w:r>
      <w:r w:rsidRPr="007A66E7">
        <w:t xml:space="preserve">et </w:t>
      </w:r>
      <w:r w:rsidR="00080746">
        <w:t>mellem</w:t>
      </w:r>
      <w:r w:rsidRPr="007A66E7">
        <w:t>skot, der kan flyttes, mellem de to maskinrum</w:t>
      </w:r>
      <w:r w:rsidR="00713CC7">
        <w:t xml:space="preserve">, vil gøre </w:t>
      </w:r>
      <w:r w:rsidRPr="007A66E7">
        <w:t xml:space="preserve">pladsen i maskinrummene mindre, men </w:t>
      </w:r>
      <w:r w:rsidR="00713CC7">
        <w:t>ved at flytte skottet kan pladsforhold forbedres under service og det kan give plads til yderligere opdrift.</w:t>
      </w:r>
    </w:p>
    <w:p w:rsidR="006F0915" w:rsidRPr="007A66E7" w:rsidRDefault="0040433A" w:rsidP="00885E9E">
      <w:r w:rsidRPr="007A66E7">
        <w:t>En stabil platform er afgørende</w:t>
      </w:r>
      <w:r w:rsidR="00952A1E">
        <w:t xml:space="preserve"> for </w:t>
      </w:r>
      <w:r w:rsidR="000D434C">
        <w:t>redningsopgaverne,</w:t>
      </w:r>
      <w:r w:rsidRPr="007A66E7">
        <w:t xml:space="preserve"> </w:t>
      </w:r>
      <w:r w:rsidR="00F20441">
        <w:t xml:space="preserve">og en løsning </w:t>
      </w:r>
      <w:r w:rsidRPr="007A66E7">
        <w:t>kan være at bruge en aktiv gyrostabilisator. Dette kan være en fordel ikke kun for bådens funktion ved hurtig sejlads, men i høj grad også under redningsaktioner, hvor båden ikke sejler med fart.</w:t>
      </w:r>
    </w:p>
    <w:p w:rsidR="0030631C" w:rsidRPr="007A66E7" w:rsidRDefault="005843FB" w:rsidP="005843FB">
      <w:pPr>
        <w:pStyle w:val="Overskrift1"/>
      </w:pPr>
      <w:bookmarkStart w:id="7" w:name="_Toc524081891"/>
      <w:r w:rsidRPr="007A66E7">
        <w:lastRenderedPageBreak/>
        <w:t>4.0 POTENTIALE</w:t>
      </w:r>
      <w:bookmarkEnd w:id="7"/>
    </w:p>
    <w:p w:rsidR="005D4C67" w:rsidRPr="007A66E7" w:rsidRDefault="004A408E" w:rsidP="005D4C67">
      <w:r>
        <w:t>Iværksættelsen af</w:t>
      </w:r>
      <w:r w:rsidR="005D4C67" w:rsidRPr="007A66E7">
        <w:t xml:space="preserve"> udviklingen af den nye MRB til Kystredningstjenesten sker med en forventning om, at der kan opnås større ydeevne (i visse tilfælde en fordobling af tophastigheden i forhold til de </w:t>
      </w:r>
      <w:r>
        <w:t xml:space="preserve">ældre </w:t>
      </w:r>
      <w:r w:rsidR="005D4C67" w:rsidRPr="007A66E7">
        <w:t xml:space="preserve">både, der udfases). Den større ydeevne </w:t>
      </w:r>
      <w:r>
        <w:t xml:space="preserve">forventes </w:t>
      </w:r>
      <w:r w:rsidR="005D4C67" w:rsidRPr="007A66E7">
        <w:t xml:space="preserve">ikke kun </w:t>
      </w:r>
      <w:r>
        <w:t xml:space="preserve">opnået </w:t>
      </w:r>
      <w:r w:rsidR="005D4C67" w:rsidRPr="007A66E7">
        <w:t xml:space="preserve">i form af større hastighed, men også </w:t>
      </w:r>
      <w:r>
        <w:t>i form af ny</w:t>
      </w:r>
      <w:r w:rsidR="005D4C67" w:rsidRPr="007A66E7">
        <w:t xml:space="preserve"> teknologi i forbindelse med kommunikation, </w:t>
      </w:r>
      <w:r w:rsidR="00080746">
        <w:t>efter</w:t>
      </w:r>
      <w:r w:rsidR="005D4C67" w:rsidRPr="007A66E7">
        <w:t xml:space="preserve">søgning og navigation samt personsikkerhed. </w:t>
      </w:r>
    </w:p>
    <w:p w:rsidR="005D4C67" w:rsidRPr="007A66E7" w:rsidRDefault="005D4C67" w:rsidP="005D4C67">
      <w:r w:rsidRPr="004A00D3">
        <w:t xml:space="preserve">Prisen for en moderne motorredningsbåd, der både opfylder de øgede krav fra </w:t>
      </w:r>
      <w:r w:rsidR="004A408E" w:rsidRPr="004A00D3">
        <w:t>Kyst</w:t>
      </w:r>
      <w:r w:rsidRPr="004A00D3">
        <w:t>redningstjenesten og kravene vedrørende konstruktion og sikkerhed, anslås til at være på ca. 35-45 millioner kr. pr. fartøj</w:t>
      </w:r>
      <w:r w:rsidR="005F2B57" w:rsidRPr="004A00D3">
        <w:t>. FMI forventer, at bygningen af de nye innovative motorredningsbåde, der er i overensstemmelse med reglerne, kan ske inden for et prisbudget på under 140 millioner kr.</w:t>
      </w:r>
      <w:r w:rsidR="0097757E" w:rsidRPr="004A00D3">
        <w:t xml:space="preserve"> </w:t>
      </w:r>
    </w:p>
    <w:p w:rsidR="00E41C41" w:rsidRPr="007A66E7" w:rsidRDefault="005D4C67">
      <w:r w:rsidRPr="007A66E7">
        <w:t xml:space="preserve">Dette prisbudget </w:t>
      </w:r>
      <w:r w:rsidR="004F3769">
        <w:t>er baseret på</w:t>
      </w:r>
      <w:r w:rsidRPr="007A66E7">
        <w:t xml:space="preserve"> de besparelser, der </w:t>
      </w:r>
      <w:r w:rsidR="004F3769">
        <w:t>forventes at kunne</w:t>
      </w:r>
      <w:r w:rsidRPr="007A66E7">
        <w:t xml:space="preserve"> opnås, og den </w:t>
      </w:r>
      <w:r w:rsidR="004F3769">
        <w:t>forventede</w:t>
      </w:r>
      <w:r w:rsidRPr="007A66E7">
        <w:t xml:space="preserve"> større ydeevne ved at bygge disse nye, innovative motorredningsbåde. Nyere både giver mindre udgifter til vedligeholdelse end ældre både, og den </w:t>
      </w:r>
      <w:r w:rsidR="00B47B05">
        <w:t>større</w:t>
      </w:r>
      <w:r w:rsidRPr="007A66E7">
        <w:t xml:space="preserve"> ydeevne vil give en betydeligt </w:t>
      </w:r>
      <w:r w:rsidR="00713CC7">
        <w:t xml:space="preserve">forøget </w:t>
      </w:r>
      <w:r w:rsidRPr="007A66E7">
        <w:t xml:space="preserve">Search </w:t>
      </w:r>
      <w:r w:rsidR="00080746">
        <w:t>A</w:t>
      </w:r>
      <w:r w:rsidRPr="007A66E7">
        <w:t>nd Rescue</w:t>
      </w:r>
      <w:r w:rsidR="00080746">
        <w:t xml:space="preserve"> </w:t>
      </w:r>
      <w:r w:rsidRPr="007A66E7">
        <w:t>kapacitet</w:t>
      </w:r>
      <w:r w:rsidR="00713CC7">
        <w:t>,</w:t>
      </w:r>
      <w:r w:rsidRPr="007A66E7">
        <w:t xml:space="preserve"> samt mindre </w:t>
      </w:r>
      <w:r w:rsidR="00080746">
        <w:t>udmattelse</w:t>
      </w:r>
      <w:r w:rsidRPr="007A66E7">
        <w:t xml:space="preserve"> og belastning af </w:t>
      </w:r>
      <w:r w:rsidR="00B47B05">
        <w:t>besætningen</w:t>
      </w:r>
      <w:r w:rsidRPr="007A66E7">
        <w:t>.</w:t>
      </w:r>
    </w:p>
    <w:p w:rsidR="005B6213" w:rsidRPr="007A66E7" w:rsidRDefault="00001CE1" w:rsidP="00001CE1">
      <w:pPr>
        <w:pStyle w:val="Overskrift1"/>
      </w:pPr>
      <w:bookmarkStart w:id="8" w:name="_Toc524081892"/>
      <w:r w:rsidRPr="007A66E7">
        <w:t xml:space="preserve">5.0 </w:t>
      </w:r>
      <w:r w:rsidR="005C0106">
        <w:t>TEKNISKE KRAV DER INDGÅR I EVALUERINGEN:</w:t>
      </w:r>
      <w:bookmarkEnd w:id="8"/>
    </w:p>
    <w:p w:rsidR="005843FB" w:rsidRPr="007A66E7" w:rsidRDefault="00001CE1" w:rsidP="005843FB">
      <w:r w:rsidRPr="007A66E7">
        <w:t>Den løsning og konst</w:t>
      </w:r>
      <w:r w:rsidR="004A00D3">
        <w:t>ruktion, der skal udvikles, bør</w:t>
      </w:r>
      <w:r w:rsidRPr="007A66E7">
        <w:t xml:space="preserve"> være i overensstemmelse med følgende krav:</w:t>
      </w:r>
    </w:p>
    <w:p w:rsidR="00082C60" w:rsidRPr="007A66E7" w:rsidRDefault="007B339D" w:rsidP="007B339D">
      <w:pPr>
        <w:pStyle w:val="Opstilling-punkttegn"/>
        <w:spacing w:after="0"/>
        <w:rPr>
          <w:b/>
        </w:rPr>
      </w:pPr>
      <w:r w:rsidRPr="007A66E7">
        <w:rPr>
          <w:b/>
        </w:rPr>
        <w:t>Sikker platform for mandskabet</w:t>
      </w:r>
    </w:p>
    <w:p w:rsidR="00490D65" w:rsidRDefault="00082C60" w:rsidP="005843FB">
      <w:r w:rsidRPr="007A66E7">
        <w:t>Det er vigtigt, at fartøjet udgør en sikker og pålidelig platform for mandskabet, så de kan føle sig sikre, at de kan stole på deres fartøj og dermed kan præstere optimalt</w:t>
      </w:r>
      <w:r w:rsidR="00713CC7">
        <w:t>,</w:t>
      </w:r>
      <w:r w:rsidRPr="007A66E7">
        <w:t xml:space="preserve"> samt koncentrere sig om opgaven med at redde mennesker på havet. Fartøjet skal </w:t>
      </w:r>
      <w:r w:rsidR="00080746">
        <w:t xml:space="preserve">også </w:t>
      </w:r>
      <w:r w:rsidRPr="007A66E7">
        <w:t xml:space="preserve">udgøre en stabil platform, når det ligger stille, så mandskabet kan foretage redning af en person </w:t>
      </w:r>
      <w:r w:rsidR="00080746">
        <w:t>i havet</w:t>
      </w:r>
      <w:r w:rsidRPr="007A66E7">
        <w:t xml:space="preserve"> så hurtigt og sikkert som muligt</w:t>
      </w:r>
      <w:r w:rsidR="00080746">
        <w:t xml:space="preserve"> – såvel for mandskabet som personen der reddes</w:t>
      </w:r>
      <w:r w:rsidRPr="007A66E7">
        <w:t xml:space="preserve">. Fartøjet skal derfor have så lidt rulning som muligt i sådanne situationer. Fartøjet skal fungere som en sikker platform, hvor især de udvendige dæk skal være sikre og anvendelige også under de værste </w:t>
      </w:r>
      <w:r w:rsidR="00080746">
        <w:t>vejrforhold</w:t>
      </w:r>
      <w:r w:rsidRPr="007A66E7">
        <w:t>, da dækkene er en vigtig del af redningsaktionen.</w:t>
      </w:r>
    </w:p>
    <w:p w:rsidR="00F61AAC" w:rsidRPr="007A66E7" w:rsidRDefault="00F61AAC" w:rsidP="00F61AAC">
      <w:pPr>
        <w:pStyle w:val="Opstilling-punkttegn"/>
        <w:spacing w:after="0"/>
        <w:rPr>
          <w:b/>
        </w:rPr>
      </w:pPr>
      <w:r w:rsidRPr="007A66E7">
        <w:rPr>
          <w:b/>
        </w:rPr>
        <w:t>Letvægt</w:t>
      </w:r>
    </w:p>
    <w:p w:rsidR="00F61AAC" w:rsidRPr="007A66E7" w:rsidRDefault="00F61AAC" w:rsidP="00CA2FD6">
      <w:pPr>
        <w:spacing w:after="0"/>
      </w:pPr>
      <w:r w:rsidRPr="007A66E7">
        <w:t>Fartøjets letvægt forventes at have stor indflydelse på fartøjets ydeevne, og derfor skal værftet under konstruktion og bygning af fartøjet foretage en løbende, udførlig vægtberegning og udfylde en protokol over alle de vægte, der tages på og af fartøjet, samt foretage kontrol af fartøjets faktiske vægt.</w:t>
      </w:r>
      <w:r w:rsidR="00C27A28">
        <w:t xml:space="preserve"> Herved opnås en så lav vægt som muligt hvilket vil blive evalueret positivt.</w:t>
      </w:r>
      <w:r w:rsidR="00730428">
        <w:t xml:space="preserve"> ”jo lettere jo bedre”</w:t>
      </w:r>
    </w:p>
    <w:p w:rsidR="001E5D91" w:rsidRPr="007A66E7" w:rsidRDefault="001E5D91" w:rsidP="0095599E">
      <w:pPr>
        <w:pStyle w:val="Opstilling-punkttegn"/>
        <w:numPr>
          <w:ilvl w:val="0"/>
          <w:numId w:val="0"/>
        </w:numPr>
      </w:pPr>
    </w:p>
    <w:p w:rsidR="00BF4217" w:rsidRPr="007A66E7" w:rsidRDefault="00BF4217" w:rsidP="00BF4217">
      <w:pPr>
        <w:pStyle w:val="Opstilling-punkttegn"/>
        <w:rPr>
          <w:b/>
        </w:rPr>
      </w:pPr>
      <w:r w:rsidRPr="007A66E7">
        <w:rPr>
          <w:b/>
        </w:rPr>
        <w:t>Sødygtighed</w:t>
      </w:r>
    </w:p>
    <w:p w:rsidR="0095599E" w:rsidRPr="007A66E7" w:rsidRDefault="00BF4217" w:rsidP="00BF4217">
      <w:pPr>
        <w:pStyle w:val="Opstilling-punkttegn"/>
        <w:numPr>
          <w:ilvl w:val="0"/>
          <w:numId w:val="0"/>
        </w:numPr>
      </w:pPr>
      <w:r w:rsidRPr="007A66E7">
        <w:t>Fartøjet skal have en sødygtighed, der gør det muligt for fartøjet at operere i al slags vejr i havet omkring Danmark, men som samtidig minimerer de bevægelser og den acceleration i fartøjet, som mandskabet oplever. Mandskabet bliver mere udhvilet og veloplagt, jo mindre bevægelse</w:t>
      </w:r>
      <w:r w:rsidR="00080746">
        <w:t>r</w:t>
      </w:r>
      <w:r w:rsidRPr="007A66E7">
        <w:t xml:space="preserve"> de oplever under aktionerne.</w:t>
      </w:r>
    </w:p>
    <w:p w:rsidR="00F61AAC" w:rsidRPr="007A66E7" w:rsidRDefault="00F61AAC" w:rsidP="00BF4217">
      <w:pPr>
        <w:pStyle w:val="Opstilling-punkttegn"/>
        <w:numPr>
          <w:ilvl w:val="0"/>
          <w:numId w:val="0"/>
        </w:numPr>
      </w:pPr>
    </w:p>
    <w:p w:rsidR="00F61AAC" w:rsidRPr="007A66E7" w:rsidRDefault="00F61AAC" w:rsidP="00F61AAC">
      <w:pPr>
        <w:pStyle w:val="Opstilling-punkttegn"/>
        <w:spacing w:after="0"/>
        <w:rPr>
          <w:b/>
        </w:rPr>
      </w:pPr>
      <w:r w:rsidRPr="007A66E7">
        <w:rPr>
          <w:b/>
        </w:rPr>
        <w:t>Manøvredygtighed</w:t>
      </w:r>
    </w:p>
    <w:p w:rsidR="00F61AAC" w:rsidRPr="007A66E7" w:rsidRDefault="00F61AAC" w:rsidP="00F61AAC">
      <w:pPr>
        <w:spacing w:after="0"/>
      </w:pPr>
      <w:r w:rsidRPr="007A66E7">
        <w:t xml:space="preserve">Da fartøjet skal operere i meget hårdt vejr, kræves der en sikker og præcis manøvredygtighed. Af hensyn til sikkerheden for fartøjet og eventuelle personer i vandet skal der monteres kraftige bovpropeller, der kan </w:t>
      </w:r>
      <w:r w:rsidRPr="007A66E7">
        <w:lastRenderedPageBreak/>
        <w:t>holde/manøvrere fartøjet i kraftig vind og bølger på op til 35 m/s</w:t>
      </w:r>
      <w:r w:rsidR="00713CC7">
        <w:t xml:space="preserve">, ligesom der stilles forøgede krav til styremaskiner </w:t>
      </w:r>
      <w:r w:rsidR="00B47B05">
        <w:t>mht.</w:t>
      </w:r>
      <w:r w:rsidR="00713CC7">
        <w:t xml:space="preserve"> til operationstider fra borde til borde</w:t>
      </w:r>
    </w:p>
    <w:p w:rsidR="00F61AAC" w:rsidRPr="007A66E7" w:rsidRDefault="00F61AAC" w:rsidP="00BF4217">
      <w:pPr>
        <w:pStyle w:val="Opstilling-punkttegn"/>
        <w:numPr>
          <w:ilvl w:val="0"/>
          <w:numId w:val="0"/>
        </w:numPr>
      </w:pPr>
    </w:p>
    <w:p w:rsidR="00625252" w:rsidRPr="007A66E7" w:rsidRDefault="00617F28" w:rsidP="00625252">
      <w:pPr>
        <w:pStyle w:val="Opstilling-punkttegn"/>
        <w:rPr>
          <w:b/>
        </w:rPr>
      </w:pPr>
      <w:r>
        <w:rPr>
          <w:b/>
        </w:rPr>
        <w:t>B</w:t>
      </w:r>
      <w:r w:rsidR="00625252" w:rsidRPr="007A66E7">
        <w:rPr>
          <w:b/>
        </w:rPr>
        <w:t>jærgning af personer i vandet</w:t>
      </w:r>
    </w:p>
    <w:p w:rsidR="00625252" w:rsidRPr="007A66E7" w:rsidRDefault="00625252" w:rsidP="00625252">
      <w:pPr>
        <w:pStyle w:val="Opstilling-punkttegn"/>
        <w:numPr>
          <w:ilvl w:val="0"/>
          <w:numId w:val="0"/>
        </w:numPr>
      </w:pPr>
      <w:r w:rsidRPr="007A66E7">
        <w:t>Det skal være nemt og sikker</w:t>
      </w:r>
      <w:r w:rsidR="009715F6">
        <w:t>t</w:t>
      </w:r>
      <w:r w:rsidRPr="007A66E7">
        <w:t xml:space="preserve"> at bjærge personer op fra vandet. Fartøjets sider må ikke være så høje, at de </w:t>
      </w:r>
      <w:r w:rsidR="00E01E22">
        <w:t>vanskelig</w:t>
      </w:r>
      <w:r w:rsidRPr="007A66E7">
        <w:t xml:space="preserve">gør bjærgningen. Det skal </w:t>
      </w:r>
      <w:r w:rsidR="00E01E22">
        <w:t xml:space="preserve">samtidig </w:t>
      </w:r>
      <w:r w:rsidRPr="007A66E7">
        <w:t>også være sik</w:t>
      </w:r>
      <w:r w:rsidR="00713CC7">
        <w:t>re arbejdsforhold</w:t>
      </w:r>
      <w:r w:rsidRPr="007A66E7">
        <w:t xml:space="preserve"> for</w:t>
      </w:r>
      <w:r w:rsidR="00E01E22">
        <w:t xml:space="preserve"> </w:t>
      </w:r>
      <w:r w:rsidR="00713CC7">
        <w:t xml:space="preserve">besætningen </w:t>
      </w:r>
      <w:r w:rsidR="00F05BFC">
        <w:t>under bjergningen</w:t>
      </w:r>
    </w:p>
    <w:p w:rsidR="00BF4217" w:rsidRPr="007A66E7" w:rsidRDefault="00BF4217" w:rsidP="00BF4217">
      <w:pPr>
        <w:pStyle w:val="Opstilling-punkttegn"/>
        <w:numPr>
          <w:ilvl w:val="0"/>
          <w:numId w:val="0"/>
        </w:numPr>
      </w:pPr>
    </w:p>
    <w:p w:rsidR="007B339D" w:rsidRPr="007A66E7" w:rsidRDefault="007B339D" w:rsidP="007B339D">
      <w:pPr>
        <w:pStyle w:val="Opstilling-punkttegn"/>
        <w:rPr>
          <w:b/>
        </w:rPr>
      </w:pPr>
      <w:r w:rsidRPr="007A66E7">
        <w:rPr>
          <w:b/>
        </w:rPr>
        <w:t>Nem adgang fra rednings</w:t>
      </w:r>
      <w:r w:rsidR="00F05BFC">
        <w:rPr>
          <w:b/>
        </w:rPr>
        <w:t>område</w:t>
      </w:r>
      <w:r w:rsidRPr="007A66E7">
        <w:rPr>
          <w:b/>
        </w:rPr>
        <w:t xml:space="preserve"> til behandlings</w:t>
      </w:r>
      <w:r w:rsidR="00DA048A">
        <w:rPr>
          <w:b/>
        </w:rPr>
        <w:t>område</w:t>
      </w:r>
    </w:p>
    <w:p w:rsidR="007B339D" w:rsidRPr="007A66E7" w:rsidRDefault="007B339D" w:rsidP="007B339D">
      <w:pPr>
        <w:pStyle w:val="Opstilling-punkttegn"/>
        <w:numPr>
          <w:ilvl w:val="0"/>
          <w:numId w:val="0"/>
        </w:numPr>
      </w:pPr>
      <w:r w:rsidRPr="007A66E7">
        <w:t>Det er af stor vigtighed, at der er nem adgang og fri passage fra redningszonen til behandlings</w:t>
      </w:r>
      <w:r w:rsidR="00E01E22">
        <w:t>område</w:t>
      </w:r>
      <w:r w:rsidRPr="007A66E7">
        <w:t>/-rum. Hele aktionen med at bjærge en person op fra vandet (eller fra et andet fartøj) og få den pågældende bragt ind i behandlings</w:t>
      </w:r>
      <w:r w:rsidR="00E01E22">
        <w:t>området/-</w:t>
      </w:r>
      <w:r w:rsidRPr="007A66E7">
        <w:t xml:space="preserve">rummet skal gennemtænkes grundigt. Det skal være muligt at transportere en person på en båre, og der må ikke være forhindringer, der vanskeliggør eller forsinker denne transport </w:t>
      </w:r>
      <w:r w:rsidR="00E01E22">
        <w:t xml:space="preserve">unødigt </w:t>
      </w:r>
      <w:r w:rsidRPr="007A66E7">
        <w:t xml:space="preserve">– heller ikke </w:t>
      </w:r>
      <w:r w:rsidR="00F05BFC">
        <w:t xml:space="preserve">i </w:t>
      </w:r>
      <w:r w:rsidRPr="007A66E7">
        <w:t>hårdt vejr.</w:t>
      </w:r>
    </w:p>
    <w:p w:rsidR="00513D25" w:rsidRPr="007A66E7" w:rsidRDefault="00513D25" w:rsidP="007B339D">
      <w:pPr>
        <w:pStyle w:val="Opstilling-punkttegn"/>
        <w:numPr>
          <w:ilvl w:val="0"/>
          <w:numId w:val="0"/>
        </w:numPr>
      </w:pPr>
    </w:p>
    <w:p w:rsidR="00625252" w:rsidRPr="007A66E7" w:rsidRDefault="00625252" w:rsidP="00625252">
      <w:pPr>
        <w:pStyle w:val="Opstilling-punkttegn"/>
        <w:rPr>
          <w:b/>
        </w:rPr>
      </w:pPr>
      <w:r w:rsidRPr="007A66E7">
        <w:rPr>
          <w:b/>
        </w:rPr>
        <w:t>Redningsområde og behandlings</w:t>
      </w:r>
      <w:r w:rsidR="00DA048A">
        <w:rPr>
          <w:b/>
        </w:rPr>
        <w:t>område</w:t>
      </w:r>
    </w:p>
    <w:p w:rsidR="00625252" w:rsidRPr="007A66E7" w:rsidRDefault="00625252" w:rsidP="00625252">
      <w:pPr>
        <w:pStyle w:val="Opstilling-punkttegn"/>
        <w:numPr>
          <w:ilvl w:val="0"/>
          <w:numId w:val="0"/>
        </w:numPr>
      </w:pPr>
      <w:r w:rsidRPr="007A66E7">
        <w:t xml:space="preserve">I </w:t>
      </w:r>
      <w:r w:rsidR="00DA048A">
        <w:t xml:space="preserve">nærheden af </w:t>
      </w:r>
      <w:r w:rsidRPr="007A66E7">
        <w:t>redningsområdet skal der indrettes et behandlings</w:t>
      </w:r>
      <w:r w:rsidR="00DA048A">
        <w:t>område</w:t>
      </w:r>
      <w:r w:rsidRPr="007A66E7">
        <w:t xml:space="preserve"> indendørs, hvor det er muligt for mandskabet at foretage mindre behandlinger på en sikker og kontrolleret måde uden forhindringer og med nem adgang til </w:t>
      </w:r>
      <w:r w:rsidR="00E01E22">
        <w:t>det nødvendige</w:t>
      </w:r>
      <w:r w:rsidRPr="007A66E7">
        <w:t xml:space="preserve"> </w:t>
      </w:r>
      <w:r w:rsidR="00E01E22">
        <w:t>behandlings</w:t>
      </w:r>
      <w:r w:rsidRPr="007A66E7">
        <w:t xml:space="preserve">udstyr. Aptering og </w:t>
      </w:r>
      <w:r w:rsidR="00E01E22">
        <w:t>behandlings</w:t>
      </w:r>
      <w:r w:rsidRPr="007A66E7">
        <w:t xml:space="preserve">udstyr på dette sted skal være velegnet til anvendelsesformålet og skal kunne klare at blive udsat for </w:t>
      </w:r>
      <w:r w:rsidR="00E01E22">
        <w:t>fugt/</w:t>
      </w:r>
      <w:r w:rsidRPr="007A66E7">
        <w:t xml:space="preserve">vand, når der kommer personer direkte </w:t>
      </w:r>
      <w:r w:rsidR="00E01E22">
        <w:t xml:space="preserve">ind </w:t>
      </w:r>
      <w:r w:rsidRPr="007A66E7">
        <w:t xml:space="preserve">udefra. Det skal være muligt at kommunikere nemt og uhindret med resten af mandskabet, især med mandskabet i styrehuset. Det vil være </w:t>
      </w:r>
      <w:r w:rsidR="00E01E22">
        <w:t xml:space="preserve">ønskeligt </w:t>
      </w:r>
      <w:r w:rsidRPr="007A66E7">
        <w:t xml:space="preserve">med </w:t>
      </w:r>
      <w:r w:rsidR="00E01E22">
        <w:t xml:space="preserve">en </w:t>
      </w:r>
      <w:r w:rsidRPr="007A66E7">
        <w:t xml:space="preserve">nem adgang fra </w:t>
      </w:r>
      <w:r w:rsidR="00F05BFC">
        <w:t>Behandlingsområde</w:t>
      </w:r>
      <w:r w:rsidR="00F05BFC" w:rsidRPr="007A66E7">
        <w:t xml:space="preserve"> </w:t>
      </w:r>
      <w:r w:rsidRPr="007A66E7">
        <w:t>til styrehus.</w:t>
      </w:r>
    </w:p>
    <w:p w:rsidR="00871EF9" w:rsidRPr="007A66E7" w:rsidRDefault="00871EF9" w:rsidP="00625252">
      <w:pPr>
        <w:pStyle w:val="Opstilling-punkttegn"/>
        <w:numPr>
          <w:ilvl w:val="0"/>
          <w:numId w:val="0"/>
        </w:numPr>
      </w:pPr>
    </w:p>
    <w:p w:rsidR="00871EF9" w:rsidRPr="007A66E7" w:rsidRDefault="00871EF9" w:rsidP="00871EF9">
      <w:pPr>
        <w:pStyle w:val="Opstilling-punkttegn"/>
        <w:spacing w:after="0"/>
        <w:rPr>
          <w:b/>
        </w:rPr>
      </w:pPr>
      <w:r w:rsidRPr="007A66E7">
        <w:rPr>
          <w:b/>
        </w:rPr>
        <w:t>Aptering</w:t>
      </w:r>
    </w:p>
    <w:p w:rsidR="00871EF9" w:rsidRPr="007A66E7" w:rsidRDefault="00167B74" w:rsidP="00871EF9">
      <w:pPr>
        <w:pStyle w:val="Opstilling-punkttegn"/>
        <w:numPr>
          <w:ilvl w:val="0"/>
          <w:numId w:val="0"/>
        </w:numPr>
        <w:spacing w:after="0"/>
      </w:pPr>
      <w:r w:rsidRPr="007A66E7">
        <w:t>Fartøjet skal have siddepladser til 12 personer (ikke medregnet siddeplads</w:t>
      </w:r>
      <w:r w:rsidR="00E01E22">
        <w:t>er</w:t>
      </w:r>
      <w:r w:rsidRPr="007A66E7">
        <w:t xml:space="preserve"> i styrehus). Disse siddepladser er ikke</w:t>
      </w:r>
      <w:r w:rsidR="00E01E22">
        <w:t xml:space="preserve"> beregnet</w:t>
      </w:r>
      <w:r w:rsidRPr="007A66E7">
        <w:t xml:space="preserve"> til fartøjets mandskab, og der er ingen krav til, at man skal kunne se ud fra siddepladserne. Siddepladser må ikke være placeret, så de kan forhindre redningsaktionen og fartøjets drift.</w:t>
      </w:r>
    </w:p>
    <w:p w:rsidR="00355927" w:rsidRPr="007A66E7" w:rsidRDefault="00355927" w:rsidP="00871EF9">
      <w:pPr>
        <w:pStyle w:val="Opstilling-punkttegn"/>
        <w:numPr>
          <w:ilvl w:val="0"/>
          <w:numId w:val="0"/>
        </w:numPr>
        <w:spacing w:after="0"/>
      </w:pPr>
    </w:p>
    <w:p w:rsidR="00A2651D" w:rsidRPr="007A66E7" w:rsidRDefault="0004664F" w:rsidP="00A2651D">
      <w:pPr>
        <w:pStyle w:val="Opstilling-punkttegn"/>
        <w:spacing w:after="0"/>
        <w:rPr>
          <w:b/>
        </w:rPr>
      </w:pPr>
      <w:r>
        <w:rPr>
          <w:b/>
        </w:rPr>
        <w:t>Arbejdsdæk</w:t>
      </w:r>
    </w:p>
    <w:p w:rsidR="00A2651D" w:rsidRPr="007A66E7" w:rsidRDefault="00A2651D" w:rsidP="00A2651D">
      <w:pPr>
        <w:spacing w:after="0"/>
      </w:pPr>
      <w:r w:rsidRPr="007A66E7">
        <w:t>På dækket skal der være plads til sikker udførelse af redningsaktioner, såsom bjærgning af personer op fra vandet med eller uden brug af kran eller mekaniske hjælpemidler, ophejsning af personer til en helikopter eller bugsering med slæbegrej.</w:t>
      </w:r>
    </w:p>
    <w:p w:rsidR="00D3151E" w:rsidRPr="007A66E7" w:rsidRDefault="00D3151E" w:rsidP="00A2651D">
      <w:pPr>
        <w:spacing w:after="0"/>
      </w:pPr>
    </w:p>
    <w:p w:rsidR="00D3151E" w:rsidRPr="007A66E7" w:rsidRDefault="00D3151E" w:rsidP="00D3151E">
      <w:pPr>
        <w:pStyle w:val="Opstilling-punkttegn"/>
        <w:spacing w:after="0"/>
        <w:rPr>
          <w:b/>
        </w:rPr>
      </w:pPr>
      <w:r w:rsidRPr="007A66E7">
        <w:rPr>
          <w:b/>
        </w:rPr>
        <w:t>Styrehus</w:t>
      </w:r>
    </w:p>
    <w:p w:rsidR="007B339D" w:rsidRPr="007A66E7" w:rsidRDefault="00D3151E" w:rsidP="005843FB">
      <w:r w:rsidRPr="007A66E7">
        <w:t xml:space="preserve">Styrehuset er kommandocenter for fartøjet </w:t>
      </w:r>
      <w:r w:rsidR="00F05BFC">
        <w:t>under redningsaktioner</w:t>
      </w:r>
      <w:r w:rsidRPr="007A66E7">
        <w:t xml:space="preserve"> og skal være udstyret med alt det instrument- og kommunikationsudstyr osv., der kræves for rollen som On Scene Coordinator (OSC).</w:t>
      </w:r>
    </w:p>
    <w:p w:rsidR="00F61AAC" w:rsidRPr="007A66E7" w:rsidRDefault="00167B74" w:rsidP="005843FB">
      <w:r w:rsidRPr="007A66E7">
        <w:t xml:space="preserve">I styrehuset skal der være rigelig plads til, at et mandskab på fem personer kan arbejde, og der skal være god og ergonomisk </w:t>
      </w:r>
      <w:r w:rsidR="005B5EED">
        <w:t>adgang</w:t>
      </w:r>
      <w:r w:rsidRPr="007A66E7">
        <w:t xml:space="preserve"> til alle relevante instrumenter. Der skal være godt generelt udsyn </w:t>
      </w:r>
      <w:r w:rsidR="005B5EED">
        <w:t>fra</w:t>
      </w:r>
      <w:r w:rsidRPr="007A66E7">
        <w:t xml:space="preserve"> fartøjet, da dette er vigtigt i forbindelse med alle </w:t>
      </w:r>
      <w:r w:rsidR="00F05BFC">
        <w:t>redningsaktioner</w:t>
      </w:r>
      <w:r w:rsidRPr="007A66E7">
        <w:t xml:space="preserve">. Det er vigtigt med et godt udsyn til området lige omkring fartøjet, da </w:t>
      </w:r>
      <w:r w:rsidR="00F05BFC">
        <w:t xml:space="preserve">det </w:t>
      </w:r>
      <w:r w:rsidRPr="007A66E7">
        <w:t xml:space="preserve">ofte vil befinde sig tæt på andre fartøjer eller personer i vandet. </w:t>
      </w:r>
    </w:p>
    <w:p w:rsidR="00CA2FD6" w:rsidRPr="007A66E7" w:rsidRDefault="00CA2FD6" w:rsidP="00F61AAC">
      <w:pPr>
        <w:pStyle w:val="Opstilling-punkttegn"/>
        <w:numPr>
          <w:ilvl w:val="0"/>
          <w:numId w:val="0"/>
        </w:numPr>
        <w:rPr>
          <w:b/>
        </w:rPr>
      </w:pPr>
    </w:p>
    <w:p w:rsidR="00CA2FD6" w:rsidRPr="007A66E7" w:rsidRDefault="00CA2FD6" w:rsidP="00CA2FD6">
      <w:pPr>
        <w:pStyle w:val="Opstilling-punkttegn"/>
        <w:spacing w:after="0"/>
        <w:rPr>
          <w:b/>
        </w:rPr>
      </w:pPr>
      <w:r w:rsidRPr="007A66E7">
        <w:rPr>
          <w:b/>
        </w:rPr>
        <w:t>Ydeevne</w:t>
      </w:r>
    </w:p>
    <w:p w:rsidR="00CA2FD6" w:rsidRPr="007A66E7" w:rsidRDefault="00CA2FD6" w:rsidP="00CA2FD6">
      <w:pPr>
        <w:pStyle w:val="Opstilling-punkttegn"/>
        <w:numPr>
          <w:ilvl w:val="0"/>
          <w:numId w:val="0"/>
        </w:numPr>
        <w:spacing w:after="0"/>
      </w:pPr>
      <w:r w:rsidRPr="007A66E7">
        <w:t xml:space="preserve">Eftersom de fartøjer, som Kystredningstjenesten betjener, bliver stadig større, er der et særligt behov for, at motorredningsbådene skal kunne håndtere og bugsere større fartøjer. Det skaber et behov for større </w:t>
      </w:r>
      <w:r w:rsidR="005B5EED">
        <w:t>pæletræk</w:t>
      </w:r>
      <w:r w:rsidRPr="007A66E7">
        <w:t xml:space="preserve"> og større motorkraft. Redningstjenesten </w:t>
      </w:r>
      <w:r w:rsidR="005B5EED">
        <w:t>ønsker</w:t>
      </w:r>
      <w:r w:rsidRPr="007A66E7">
        <w:t xml:space="preserve"> også </w:t>
      </w:r>
      <w:r w:rsidR="005B5EED">
        <w:t xml:space="preserve">at </w:t>
      </w:r>
      <w:r w:rsidRPr="007A66E7">
        <w:t xml:space="preserve">opgradere og modernisere deres </w:t>
      </w:r>
      <w:r w:rsidR="005B5EED">
        <w:t xml:space="preserve">flåde af </w:t>
      </w:r>
      <w:r w:rsidRPr="007A66E7">
        <w:t>både, så de kan udføre arbejdet med den større effektivitet, der forventes af en ny og moderne redningsbåd.</w:t>
      </w:r>
    </w:p>
    <w:p w:rsidR="00355927" w:rsidRPr="007A66E7" w:rsidRDefault="00AD2A2C" w:rsidP="00355927">
      <w:pPr>
        <w:pStyle w:val="Opstilling-punkttegn"/>
        <w:numPr>
          <w:ilvl w:val="0"/>
          <w:numId w:val="0"/>
        </w:numPr>
        <w:spacing w:after="0"/>
      </w:pPr>
      <w:r>
        <w:t>Fartøjerne</w:t>
      </w:r>
      <w:r w:rsidRPr="007A66E7">
        <w:t xml:space="preserve"> </w:t>
      </w:r>
      <w:r w:rsidR="00355927" w:rsidRPr="007A66E7">
        <w:t>skal kunne udføre Search and Rescue</w:t>
      </w:r>
      <w:r w:rsidR="005B5EED">
        <w:t xml:space="preserve"> </w:t>
      </w:r>
      <w:r w:rsidR="00355927" w:rsidRPr="007A66E7">
        <w:t xml:space="preserve">aktioner på en hurtig og sikker måde. Det kræver høj hastighed, en pålidelig og sikker platform samt godt kommunikations- og </w:t>
      </w:r>
      <w:r w:rsidR="005B5EED">
        <w:t>efter</w:t>
      </w:r>
      <w:r w:rsidR="00355927" w:rsidRPr="007A66E7">
        <w:t xml:space="preserve">søgningsudstyr. </w:t>
      </w:r>
    </w:p>
    <w:p w:rsidR="00BC09BB" w:rsidRPr="007A66E7" w:rsidRDefault="00BC09BB" w:rsidP="00CA2FD6">
      <w:pPr>
        <w:pStyle w:val="Opstilling-punkttegn"/>
        <w:numPr>
          <w:ilvl w:val="0"/>
          <w:numId w:val="0"/>
        </w:numPr>
        <w:spacing w:after="0"/>
      </w:pPr>
    </w:p>
    <w:p w:rsidR="00F61AAC" w:rsidRPr="007A66E7" w:rsidRDefault="00F61AAC" w:rsidP="00707593">
      <w:pPr>
        <w:pStyle w:val="Opstilling-punkttegn"/>
        <w:spacing w:after="0"/>
        <w:rPr>
          <w:b/>
        </w:rPr>
      </w:pPr>
      <w:r w:rsidRPr="007A66E7">
        <w:rPr>
          <w:b/>
        </w:rPr>
        <w:t>Forberedelsestid</w:t>
      </w:r>
      <w:r w:rsidR="00A33255">
        <w:rPr>
          <w:b/>
        </w:rPr>
        <w:t xml:space="preserve"> (krav 14)</w:t>
      </w:r>
    </w:p>
    <w:p w:rsidR="006F62F0" w:rsidRPr="007A66E7" w:rsidRDefault="006F62F0" w:rsidP="00620645">
      <w:pPr>
        <w:spacing w:after="0"/>
      </w:pPr>
      <w:r w:rsidRPr="007A66E7">
        <w:t xml:space="preserve">Fartøjet og alle motorer </w:t>
      </w:r>
      <w:r w:rsidR="005B5EED">
        <w:t>m.v.</w:t>
      </w:r>
      <w:r w:rsidRPr="007A66E7">
        <w:t xml:space="preserve"> skal kunne køre med fuld </w:t>
      </w:r>
      <w:r w:rsidR="005B5EED">
        <w:t>belastning</w:t>
      </w:r>
      <w:r w:rsidRPr="007A66E7">
        <w:t xml:space="preserve"> inden for fem minutter efter start, </w:t>
      </w:r>
      <w:r w:rsidR="005B5EED">
        <w:t>inklusiv al</w:t>
      </w:r>
      <w:r w:rsidRPr="007A66E7">
        <w:t xml:space="preserve"> forberedelse. Da fartøjerne anvendes til redning af personer på havet, er tiden af afgørende betydning, og fartøjet skal være fuldt funktionsdygtigt på fem minutter. Alle systemer ombord skal være gennemtænkt, så de reducerer forberedelsestiden optimalt.</w:t>
      </w:r>
    </w:p>
    <w:p w:rsidR="00424E93" w:rsidRDefault="00424E93" w:rsidP="00620645">
      <w:pPr>
        <w:spacing w:after="0"/>
      </w:pPr>
    </w:p>
    <w:p w:rsidR="00424E93" w:rsidRPr="007A66E7" w:rsidRDefault="00424E93" w:rsidP="00424E93">
      <w:pPr>
        <w:pStyle w:val="Opstilling-punkttegn"/>
        <w:rPr>
          <w:b/>
        </w:rPr>
      </w:pPr>
      <w:r>
        <w:rPr>
          <w:b/>
        </w:rPr>
        <w:t>Selvoprettende</w:t>
      </w:r>
      <w:r w:rsidRPr="007A66E7">
        <w:rPr>
          <w:b/>
        </w:rPr>
        <w:t xml:space="preserve"> egenskaber</w:t>
      </w:r>
    </w:p>
    <w:p w:rsidR="00424E93" w:rsidRPr="007A66E7" w:rsidRDefault="00424E93" w:rsidP="00424E93">
      <w:pPr>
        <w:pStyle w:val="Opstilling-punkttegn"/>
        <w:numPr>
          <w:ilvl w:val="0"/>
          <w:numId w:val="0"/>
        </w:numPr>
      </w:pPr>
      <w:r w:rsidRPr="007A66E7">
        <w:t xml:space="preserve">Fartøjet skal være </w:t>
      </w:r>
      <w:r>
        <w:t>selvoprettende</w:t>
      </w:r>
      <w:r w:rsidRPr="007A66E7">
        <w:t xml:space="preserve"> fra enhver vinkel</w:t>
      </w:r>
      <w:r>
        <w:t>,</w:t>
      </w:r>
      <w:r w:rsidRPr="007A66E7">
        <w:t xml:space="preserve"> også i beskadiget tilstand, som beskrevet i </w:t>
      </w:r>
      <w:r>
        <w:t>Bilag</w:t>
      </w:r>
      <w:r w:rsidRPr="007A66E7">
        <w:t xml:space="preserve"> A</w:t>
      </w:r>
      <w:r>
        <w:t>2</w:t>
      </w:r>
      <w:r w:rsidRPr="007A66E7">
        <w:t>. Dette betyder høje krav til ekstra opdrift i skibskonstruktionen, men det kræver også, at alle komponenter, systemer og udstyr er fastgjorte, så de</w:t>
      </w:r>
      <w:r>
        <w:t xml:space="preserve"> modstå de påvirkninger der opstår under en sådan situation</w:t>
      </w:r>
      <w:r w:rsidRPr="007A66E7">
        <w:t>.</w:t>
      </w:r>
    </w:p>
    <w:p w:rsidR="004A00D3" w:rsidRDefault="004A00D3">
      <w:pPr>
        <w:pStyle w:val="Opstilling-punkttegn"/>
        <w:numPr>
          <w:ilvl w:val="0"/>
          <w:numId w:val="0"/>
        </w:numPr>
        <w:spacing w:after="0"/>
        <w:ind w:left="360"/>
        <w:rPr>
          <w:b/>
        </w:rPr>
      </w:pPr>
    </w:p>
    <w:p w:rsidR="006E0AFF" w:rsidRPr="007A66E7" w:rsidRDefault="006E0AFF" w:rsidP="006E0AFF">
      <w:pPr>
        <w:pStyle w:val="Opstilling-punkttegn"/>
        <w:spacing w:after="0"/>
        <w:rPr>
          <w:b/>
        </w:rPr>
      </w:pPr>
      <w:r w:rsidRPr="007A66E7">
        <w:rPr>
          <w:b/>
        </w:rPr>
        <w:t>Komfort</w:t>
      </w:r>
    </w:p>
    <w:p w:rsidR="006E0AFF" w:rsidRPr="007A66E7" w:rsidRDefault="006E0AFF" w:rsidP="006E0AFF">
      <w:pPr>
        <w:spacing w:after="0"/>
      </w:pPr>
      <w:r w:rsidRPr="007A66E7">
        <w:t xml:space="preserve">Det skal være muligt for mandskabet at hvile </w:t>
      </w:r>
      <w:r>
        <w:t>liggende</w:t>
      </w:r>
      <w:r w:rsidRPr="007A66E7">
        <w:t>, også i hårdt vejr, da det er af stor vigtighed, at mandskabet kan være så udhvilet som muligt under længerevarende indsættelse</w:t>
      </w:r>
      <w:r>
        <w:t>r</w:t>
      </w:r>
      <w:r w:rsidRPr="007A66E7">
        <w:t xml:space="preserve">. </w:t>
      </w:r>
    </w:p>
    <w:p w:rsidR="006E0AFF" w:rsidRPr="007A66E7" w:rsidRDefault="006E0AFF" w:rsidP="006E0AFF">
      <w:pPr>
        <w:spacing w:after="0"/>
      </w:pPr>
    </w:p>
    <w:p w:rsidR="006E0AFF" w:rsidRPr="007A66E7" w:rsidRDefault="006E0AFF" w:rsidP="006E0AFF">
      <w:pPr>
        <w:spacing w:after="0"/>
      </w:pPr>
      <w:r w:rsidRPr="007A66E7">
        <w:t xml:space="preserve">Der skal være adgang til begrænsede køkkenfaciliteter, og mandskabet skal have adgang til de forventelige og nødvendige </w:t>
      </w:r>
      <w:r>
        <w:t xml:space="preserve">forplejninger </w:t>
      </w:r>
      <w:r w:rsidRPr="007A66E7">
        <w:t>til aktioner, der varer op til og over 24 timer (men ikke flere dage).</w:t>
      </w:r>
    </w:p>
    <w:p w:rsidR="006E0AFF" w:rsidRPr="007A66E7" w:rsidRDefault="006E0AFF" w:rsidP="006E0AFF">
      <w:pPr>
        <w:spacing w:after="0"/>
      </w:pPr>
    </w:p>
    <w:p w:rsidR="006E0AFF" w:rsidRPr="007A66E7" w:rsidRDefault="006E0AFF" w:rsidP="006E0AFF">
      <w:pPr>
        <w:spacing w:after="0"/>
      </w:pPr>
      <w:r w:rsidRPr="007A66E7">
        <w:t>Det er også et krav, at fartøjet skal udgøre et roligt og støjfrit miljø, og at mandskabet ikke udsættes for unødigt høje støjniveauer, da dette vil øge træthedsniveauet.</w:t>
      </w:r>
    </w:p>
    <w:p w:rsidR="00424E93" w:rsidRPr="007A66E7" w:rsidRDefault="00424E93" w:rsidP="00620645">
      <w:pPr>
        <w:spacing w:after="0"/>
      </w:pPr>
    </w:p>
    <w:p w:rsidR="006E0AFF" w:rsidRPr="007A66E7" w:rsidRDefault="006E0AFF" w:rsidP="006E0AFF">
      <w:pPr>
        <w:pStyle w:val="Opstilling-punkttegn"/>
        <w:rPr>
          <w:b/>
        </w:rPr>
      </w:pPr>
      <w:r w:rsidRPr="007A66E7">
        <w:rPr>
          <w:b/>
        </w:rPr>
        <w:t>Fendere</w:t>
      </w:r>
    </w:p>
    <w:p w:rsidR="006E0AFF" w:rsidRDefault="006E0AFF" w:rsidP="006E0AFF">
      <w:pPr>
        <w:pStyle w:val="Opstilling-punkttegn"/>
        <w:numPr>
          <w:ilvl w:val="0"/>
          <w:numId w:val="0"/>
        </w:numPr>
      </w:pPr>
      <w:r w:rsidRPr="007A66E7">
        <w:t>På fartøjet skal der være monteret robuste fendere, der gør det muligt for fartøjet at operere tæt på andre fartøjer, især også større fartøjer, uden at der er risiko for beskadigelse af fartøj og skrog på motorredningsbådene, selv ved meget store bølger og i dårligt vejr. Redningsbådene skal også bruges til at skubbe andre fartøjer under redningsaktioner og til overførelse af personer fra det andet fartøj til redningsbåden.</w:t>
      </w:r>
    </w:p>
    <w:p w:rsidR="00A33255" w:rsidRDefault="00A33255" w:rsidP="006E0AFF">
      <w:pPr>
        <w:pStyle w:val="Opstilling-punkttegn"/>
        <w:numPr>
          <w:ilvl w:val="0"/>
          <w:numId w:val="0"/>
        </w:numPr>
      </w:pPr>
    </w:p>
    <w:p w:rsidR="00A33255" w:rsidRPr="007A66E7" w:rsidRDefault="00A33255" w:rsidP="00A33255">
      <w:pPr>
        <w:pStyle w:val="Opstilling-punkttegn"/>
        <w:spacing w:after="0"/>
        <w:rPr>
          <w:b/>
        </w:rPr>
      </w:pPr>
      <w:r w:rsidRPr="007A66E7">
        <w:rPr>
          <w:b/>
        </w:rPr>
        <w:t>Kran og redningsudstyr</w:t>
      </w:r>
    </w:p>
    <w:p w:rsidR="00A33255" w:rsidRPr="007A66E7" w:rsidRDefault="00A33255" w:rsidP="00A33255">
      <w:pPr>
        <w:spacing w:after="0"/>
      </w:pPr>
      <w:r w:rsidRPr="007A66E7">
        <w:t>Det skal være muligt at bjærge personer op fra vandet på åbent hav og i hårdt vejr ved brug af en kran eller andet redningsudstyr. Kranen eller redningsudstyret skal være placeret, så de</w:t>
      </w:r>
      <w:r>
        <w:t>t</w:t>
      </w:r>
      <w:r w:rsidRPr="007A66E7">
        <w:t xml:space="preserve"> bliver så nemt og sikkert som muligt at betjene det og redde personer op fra vandet  </w:t>
      </w:r>
    </w:p>
    <w:p w:rsidR="00A33255" w:rsidRPr="007A66E7" w:rsidRDefault="00A33255" w:rsidP="00A33255">
      <w:pPr>
        <w:spacing w:after="0"/>
      </w:pPr>
      <w:r w:rsidRPr="007A66E7">
        <w:lastRenderedPageBreak/>
        <w:t xml:space="preserve">Derudover skal det være muligt inden for en afstand på tre meter fra styrbordsside og en meter fra bagbordsside at bære en </w:t>
      </w:r>
      <w:r>
        <w:t>gods</w:t>
      </w:r>
      <w:r w:rsidRPr="007A66E7">
        <w:t xml:space="preserve">last på mindst 500 kg. </w:t>
      </w:r>
    </w:p>
    <w:p w:rsidR="00A33255" w:rsidRPr="007A66E7" w:rsidRDefault="00A33255" w:rsidP="00A33255">
      <w:pPr>
        <w:spacing w:after="0"/>
      </w:pPr>
    </w:p>
    <w:p w:rsidR="00A33255" w:rsidRPr="007A66E7" w:rsidRDefault="00A33255" w:rsidP="00A33255">
      <w:pPr>
        <w:pStyle w:val="Opstilling-punkttegn"/>
        <w:spacing w:after="0"/>
        <w:rPr>
          <w:b/>
        </w:rPr>
      </w:pPr>
      <w:r w:rsidRPr="007A66E7">
        <w:rPr>
          <w:b/>
        </w:rPr>
        <w:t>Ror og propeller</w:t>
      </w:r>
    </w:p>
    <w:p w:rsidR="00A33255" w:rsidRPr="007A66E7" w:rsidRDefault="00A33255" w:rsidP="00A33255">
      <w:pPr>
        <w:spacing w:after="0"/>
      </w:pPr>
      <w:r w:rsidRPr="007A66E7">
        <w:t>Under en redningsaktion er der risiko for, at motorredningsbådene udsættes for is og vragrester i vandet eller støder på grund på lavt vand. Derfor er det nødvendig at sikre ror og propeller på en måde, så de ikke bliver beskadiget af vragrester og ved grundstødning.</w:t>
      </w:r>
    </w:p>
    <w:p w:rsidR="00A33255" w:rsidRPr="007A66E7" w:rsidRDefault="00A33255" w:rsidP="006E0AFF">
      <w:pPr>
        <w:pStyle w:val="Opstilling-punkttegn"/>
        <w:numPr>
          <w:ilvl w:val="0"/>
          <w:numId w:val="0"/>
        </w:numPr>
      </w:pPr>
    </w:p>
    <w:p w:rsidR="00F6420B" w:rsidRPr="007A66E7" w:rsidRDefault="00F6420B" w:rsidP="00F6420B">
      <w:pPr>
        <w:rPr>
          <w:b/>
        </w:rPr>
      </w:pPr>
      <w:r w:rsidRPr="007A66E7">
        <w:rPr>
          <w:b/>
        </w:rPr>
        <w:t>Yderligere udførlige tekniske specifikati</w:t>
      </w:r>
      <w:r w:rsidR="009543B5">
        <w:rPr>
          <w:b/>
        </w:rPr>
        <w:t>oner kan findes i B</w:t>
      </w:r>
      <w:r w:rsidRPr="007A66E7">
        <w:rPr>
          <w:b/>
        </w:rPr>
        <w:t>ilag A1.</w:t>
      </w:r>
    </w:p>
    <w:sectPr w:rsidR="00F6420B" w:rsidRPr="007A66E7" w:rsidSect="00CA2FD6">
      <w:headerReference w:type="default" r:id="rId8"/>
      <w:footerReference w:type="default" r:id="rId9"/>
      <w:pgSz w:w="11906" w:h="16838"/>
      <w:pgMar w:top="1701" w:right="1134" w:bottom="1276" w:left="1134"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7995E89" w15:done="0"/>
  <w15:commentEx w15:paraId="243239D4" w15:done="0"/>
  <w15:commentEx w15:paraId="46E5A364" w15:done="0"/>
  <w15:commentEx w15:paraId="4947B651" w15:done="0"/>
  <w15:commentEx w15:paraId="35E14E50" w15:done="0"/>
  <w15:commentEx w15:paraId="1F8613CE" w15:done="0"/>
  <w15:commentEx w15:paraId="4C68A056" w15:done="0"/>
  <w15:commentEx w15:paraId="604A70FB" w15:done="0"/>
  <w15:commentEx w15:paraId="22DD4778" w15:done="0"/>
  <w15:commentEx w15:paraId="1E0B8ADB" w15:done="0"/>
  <w15:commentEx w15:paraId="3BDAB93E" w15:done="0"/>
  <w15:commentEx w15:paraId="0D9BE9A8" w15:done="0"/>
  <w15:commentEx w15:paraId="51015684" w15:done="0"/>
  <w15:commentEx w15:paraId="3B60DB5F" w15:done="0"/>
  <w15:commentEx w15:paraId="0DCCA80D" w15:done="0"/>
  <w15:commentEx w15:paraId="74440DBB" w15:done="0"/>
  <w15:commentEx w15:paraId="54C1A4B2" w15:done="0"/>
  <w15:commentEx w15:paraId="3D21A3E0" w15:done="0"/>
  <w15:commentEx w15:paraId="4E988C42" w15:done="0"/>
  <w15:commentEx w15:paraId="26DC3B27" w15:done="0"/>
  <w15:commentEx w15:paraId="1EE05318" w15:done="0"/>
  <w15:commentEx w15:paraId="1EE09344" w15:done="0"/>
  <w15:commentEx w15:paraId="287E5F7C" w15:done="0"/>
  <w15:commentEx w15:paraId="1321F257" w15:done="0"/>
  <w15:commentEx w15:paraId="185AA25D" w15:done="0"/>
  <w15:commentEx w15:paraId="68138A72" w15:done="0"/>
  <w15:commentEx w15:paraId="2600A4EA" w15:done="0"/>
  <w15:commentEx w15:paraId="05022A3D" w15:done="0"/>
  <w15:commentEx w15:paraId="3F1B2999" w15:done="0"/>
  <w15:commentEx w15:paraId="4193CEF9" w15:done="0"/>
  <w15:commentEx w15:paraId="36F5A01E" w15:done="0"/>
  <w15:commentEx w15:paraId="668643F4" w15:done="0"/>
  <w15:commentEx w15:paraId="4E5B4C40" w15:done="0"/>
  <w15:commentEx w15:paraId="47E9C59A" w15:done="0"/>
  <w15:commentEx w15:paraId="6E4E763D" w15:done="0"/>
  <w15:commentEx w15:paraId="531B056F" w15:done="0"/>
  <w15:commentEx w15:paraId="4EAC5627" w15:done="0"/>
  <w15:commentEx w15:paraId="4BE609AE" w15:done="0"/>
  <w15:commentEx w15:paraId="193725C1" w15:done="0"/>
  <w15:commentEx w15:paraId="73B02843" w15:done="0"/>
  <w15:commentEx w15:paraId="480599A9" w15:done="0"/>
  <w15:commentEx w15:paraId="3694D781" w15:done="0"/>
  <w15:commentEx w15:paraId="19E4C409" w15:done="0"/>
  <w15:commentEx w15:paraId="7841465D" w15:done="0"/>
  <w15:commentEx w15:paraId="0D16BDDA" w15:done="0"/>
  <w15:commentEx w15:paraId="72D4167B" w15:done="0"/>
  <w15:commentEx w15:paraId="4D6F6611" w15:done="0"/>
  <w15:commentEx w15:paraId="05663636" w15:done="0"/>
  <w15:commentEx w15:paraId="419C4E0A" w15:done="0"/>
  <w15:commentEx w15:paraId="27CEFA72" w15:done="0"/>
  <w15:commentEx w15:paraId="4A6AAEAC" w15:done="0"/>
  <w15:commentEx w15:paraId="53E317A8" w15:done="0"/>
  <w15:commentEx w15:paraId="4A0F7820" w15:done="0"/>
  <w15:commentEx w15:paraId="4E803346" w15:done="0"/>
  <w15:commentEx w15:paraId="273BE17E" w15:done="0"/>
  <w15:commentEx w15:paraId="3F46692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7995E89" w16cid:durableId="1ED4E9AC"/>
  <w16cid:commentId w16cid:paraId="243239D4" w16cid:durableId="1ED34CD8"/>
  <w16cid:commentId w16cid:paraId="46E5A364" w16cid:durableId="1ED4E9AE"/>
  <w16cid:commentId w16cid:paraId="4947B651" w16cid:durableId="1ED4E9AF"/>
  <w16cid:commentId w16cid:paraId="35E14E50" w16cid:durableId="1ED34CD9"/>
  <w16cid:commentId w16cid:paraId="1F8613CE" w16cid:durableId="1ED34CDA"/>
  <w16cid:commentId w16cid:paraId="4C68A056" w16cid:durableId="1ED34CDB"/>
  <w16cid:commentId w16cid:paraId="604A70FB" w16cid:durableId="1ED34CDC"/>
  <w16cid:commentId w16cid:paraId="22DD4778" w16cid:durableId="1ED34CDD"/>
  <w16cid:commentId w16cid:paraId="1E0B8ADB" w16cid:durableId="1ED34CDE"/>
  <w16cid:commentId w16cid:paraId="3BDAB93E" w16cid:durableId="1ED34CDF"/>
  <w16cid:commentId w16cid:paraId="0D9BE9A8" w16cid:durableId="1ED4ED57"/>
  <w16cid:commentId w16cid:paraId="51015684" w16cid:durableId="1ED34CE0"/>
  <w16cid:commentId w16cid:paraId="3B60DB5F" w16cid:durableId="1ED34CE1"/>
  <w16cid:commentId w16cid:paraId="0DCCA80D" w16cid:durableId="1ED34CE2"/>
  <w16cid:commentId w16cid:paraId="74440DBB" w16cid:durableId="1ED34CE3"/>
  <w16cid:commentId w16cid:paraId="54C1A4B2" w16cid:durableId="1ED3524F"/>
  <w16cid:commentId w16cid:paraId="3D21A3E0" w16cid:durableId="1ED34CE5"/>
  <w16cid:commentId w16cid:paraId="4E988C42" w16cid:durableId="1ED34CE6"/>
  <w16cid:commentId w16cid:paraId="26DC3B27" w16cid:durableId="1ED3526D"/>
  <w16cid:commentId w16cid:paraId="1EE05318" w16cid:durableId="1ED34CE8"/>
  <w16cid:commentId w16cid:paraId="1EE09344" w16cid:durableId="1ED34CE9"/>
  <w16cid:commentId w16cid:paraId="287E5F7C" w16cid:durableId="1ED34CEA"/>
  <w16cid:commentId w16cid:paraId="1321F257" w16cid:durableId="1ED34CEB"/>
  <w16cid:commentId w16cid:paraId="185AA25D" w16cid:durableId="1ED34CEC"/>
  <w16cid:commentId w16cid:paraId="68138A72" w16cid:durableId="1ED34CED"/>
  <w16cid:commentId w16cid:paraId="2600A4EA" w16cid:durableId="1ED3575C"/>
  <w16cid:commentId w16cid:paraId="05022A3D" w16cid:durableId="1ED34CEE"/>
  <w16cid:commentId w16cid:paraId="3F1B2999" w16cid:durableId="1ED34CEF"/>
  <w16cid:commentId w16cid:paraId="4193CEF9" w16cid:durableId="1ED34CF0"/>
  <w16cid:commentId w16cid:paraId="36F5A01E" w16cid:durableId="1ED357D2"/>
  <w16cid:commentId w16cid:paraId="668643F4" w16cid:durableId="1ED34CF1"/>
  <w16cid:commentId w16cid:paraId="4E5B4C40" w16cid:durableId="1ED35FB2"/>
  <w16cid:commentId w16cid:paraId="47E9C59A" w16cid:durableId="1ED34CF2"/>
  <w16cid:commentId w16cid:paraId="6E4E763D" w16cid:durableId="1ED34CF3"/>
  <w16cid:commentId w16cid:paraId="531B056F" w16cid:durableId="1ED34CF4"/>
  <w16cid:commentId w16cid:paraId="4EAC5627" w16cid:durableId="1ED34CF5"/>
  <w16cid:commentId w16cid:paraId="4BE609AE" w16cid:durableId="1ED35B1E"/>
  <w16cid:commentId w16cid:paraId="193725C1" w16cid:durableId="1ED34CF6"/>
  <w16cid:commentId w16cid:paraId="73B02843" w16cid:durableId="1ED34CF7"/>
  <w16cid:commentId w16cid:paraId="480599A9" w16cid:durableId="1ED34CF8"/>
  <w16cid:commentId w16cid:paraId="3694D781" w16cid:durableId="1ED35F6D"/>
  <w16cid:commentId w16cid:paraId="19E4C409" w16cid:durableId="1ED34CF9"/>
  <w16cid:commentId w16cid:paraId="7841465D" w16cid:durableId="1ED34CFA"/>
  <w16cid:commentId w16cid:paraId="0D16BDDA" w16cid:durableId="1ED35BC0"/>
  <w16cid:commentId w16cid:paraId="72D4167B" w16cid:durableId="1ED34CFB"/>
  <w16cid:commentId w16cid:paraId="4D6F6611" w16cid:durableId="1ED34CFC"/>
  <w16cid:commentId w16cid:paraId="05663636" w16cid:durableId="1ED34CFD"/>
  <w16cid:commentId w16cid:paraId="419C4E0A" w16cid:durableId="1ED35CC9"/>
  <w16cid:commentId w16cid:paraId="27CEFA72" w16cid:durableId="1ED34CFE"/>
  <w16cid:commentId w16cid:paraId="4A6AAEAC" w16cid:durableId="1ED34CFF"/>
  <w16cid:commentId w16cid:paraId="53E317A8" w16cid:durableId="1ED34D00"/>
  <w16cid:commentId w16cid:paraId="4A0F7820" w16cid:durableId="1ED34D01"/>
  <w16cid:commentId w16cid:paraId="4E803346" w16cid:durableId="1ED34D02"/>
  <w16cid:commentId w16cid:paraId="273BE17E" w16cid:durableId="1ED34D03"/>
  <w16cid:commentId w16cid:paraId="3F46692D" w16cid:durableId="1ED34D04"/>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00D3" w:rsidRDefault="004A00D3" w:rsidP="00D01573">
      <w:pPr>
        <w:spacing w:after="0" w:line="240" w:lineRule="auto"/>
      </w:pPr>
      <w:r>
        <w:separator/>
      </w:r>
    </w:p>
  </w:endnote>
  <w:endnote w:type="continuationSeparator" w:id="0">
    <w:p w:rsidR="004A00D3" w:rsidRDefault="004A00D3" w:rsidP="00D015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0D3" w:rsidRPr="00D01573" w:rsidRDefault="004A00D3" w:rsidP="00D01573">
    <w:pPr>
      <w:pStyle w:val="Sidefod"/>
      <w:tabs>
        <w:tab w:val="center" w:pos="4678"/>
        <w:tab w:val="right" w:pos="8789"/>
      </w:tabs>
      <w:rPr>
        <w:sz w:val="20"/>
        <w:szCs w:val="20"/>
      </w:rPr>
    </w:pPr>
    <w:r>
      <w:rPr>
        <w:sz w:val="20"/>
        <w:szCs w:val="20"/>
      </w:rPr>
      <w:t>Kontrakt nr. 460000[</w:t>
    </w:r>
    <w:r>
      <w:rPr>
        <w:sz w:val="20"/>
        <w:szCs w:val="20"/>
        <w:highlight w:val="yellow"/>
      </w:rPr>
      <w:t>XXXX</w:t>
    </w:r>
    <w:r>
      <w:rPr>
        <w:sz w:val="20"/>
        <w:szCs w:val="20"/>
      </w:rPr>
      <w:t>]</w:t>
    </w:r>
    <w:r>
      <w:rPr>
        <w:sz w:val="20"/>
        <w:szCs w:val="20"/>
      </w:rPr>
      <w:tab/>
    </w:r>
    <w:r>
      <w:rPr>
        <w:sz w:val="20"/>
        <w:szCs w:val="20"/>
      </w:rPr>
      <w:tab/>
    </w:r>
    <w:r>
      <w:rPr>
        <w:sz w:val="20"/>
        <w:szCs w:val="20"/>
      </w:rPr>
      <w:tab/>
      <w:t xml:space="preserve">Side </w:t>
    </w:r>
    <w:r w:rsidR="00091296" w:rsidRPr="00D41FEB">
      <w:rPr>
        <w:rStyle w:val="Sidetal"/>
        <w:rFonts w:cs="Arial"/>
        <w:sz w:val="20"/>
        <w:szCs w:val="20"/>
      </w:rPr>
      <w:fldChar w:fldCharType="begin"/>
    </w:r>
    <w:r w:rsidRPr="00D41FEB">
      <w:rPr>
        <w:rStyle w:val="Sidetal"/>
        <w:rFonts w:cs="Arial"/>
        <w:sz w:val="20"/>
        <w:szCs w:val="20"/>
      </w:rPr>
      <w:instrText xml:space="preserve"> PAGE </w:instrText>
    </w:r>
    <w:r w:rsidR="00091296" w:rsidRPr="00D41FEB">
      <w:rPr>
        <w:rStyle w:val="Sidetal"/>
        <w:rFonts w:cs="Arial"/>
        <w:sz w:val="20"/>
        <w:szCs w:val="20"/>
      </w:rPr>
      <w:fldChar w:fldCharType="separate"/>
    </w:r>
    <w:r w:rsidR="00B47B05">
      <w:rPr>
        <w:rStyle w:val="Sidetal"/>
        <w:rFonts w:cs="Arial"/>
        <w:noProof/>
        <w:sz w:val="20"/>
        <w:szCs w:val="20"/>
      </w:rPr>
      <w:t>1</w:t>
    </w:r>
    <w:r w:rsidR="00091296" w:rsidRPr="00D41FEB">
      <w:rPr>
        <w:rStyle w:val="Sidetal"/>
        <w:rFonts w:cs="Arial"/>
        <w:sz w:val="20"/>
        <w:szCs w:val="20"/>
      </w:rPr>
      <w:fldChar w:fldCharType="end"/>
    </w:r>
    <w:r>
      <w:rPr>
        <w:rStyle w:val="Sidetal"/>
        <w:sz w:val="20"/>
        <w:szCs w:val="20"/>
      </w:rPr>
      <w:t xml:space="preserve"> </w:t>
    </w:r>
    <w:r>
      <w:rPr>
        <w:sz w:val="20"/>
        <w:szCs w:val="20"/>
      </w:rPr>
      <w:t xml:space="preserve">af </w:t>
    </w:r>
    <w:r w:rsidR="00091296" w:rsidRPr="00D41FEB">
      <w:rPr>
        <w:rFonts w:cs="Arial"/>
        <w:sz w:val="20"/>
        <w:szCs w:val="20"/>
      </w:rPr>
      <w:fldChar w:fldCharType="begin"/>
    </w:r>
    <w:r w:rsidRPr="00D41FEB">
      <w:rPr>
        <w:rFonts w:cs="Arial"/>
        <w:sz w:val="20"/>
        <w:szCs w:val="20"/>
      </w:rPr>
      <w:instrText xml:space="preserve"> NUMPAGES </w:instrText>
    </w:r>
    <w:r w:rsidR="00091296" w:rsidRPr="00D41FEB">
      <w:rPr>
        <w:rFonts w:cs="Arial"/>
        <w:sz w:val="20"/>
        <w:szCs w:val="20"/>
      </w:rPr>
      <w:fldChar w:fldCharType="separate"/>
    </w:r>
    <w:r w:rsidR="00B47B05">
      <w:rPr>
        <w:rFonts w:cs="Arial"/>
        <w:noProof/>
        <w:sz w:val="20"/>
        <w:szCs w:val="20"/>
      </w:rPr>
      <w:t>9</w:t>
    </w:r>
    <w:r w:rsidR="00091296" w:rsidRPr="00D41FEB">
      <w:rPr>
        <w:rFonts w:cs="Arial"/>
        <w:sz w:val="20"/>
        <w:szCs w:val="20"/>
      </w:rPr>
      <w:fldChar w:fldCharType="end"/>
    </w:r>
  </w:p>
  <w:p w:rsidR="004A00D3" w:rsidRPr="007A66E7" w:rsidRDefault="004A00D3" w:rsidP="00D01573">
    <w:pPr>
      <w:pStyle w:val="Sidefod"/>
    </w:pPr>
  </w:p>
  <w:p w:rsidR="004A00D3" w:rsidRPr="007A66E7" w:rsidRDefault="004A00D3">
    <w:pPr>
      <w:pStyle w:val="Sidefo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00D3" w:rsidRDefault="004A00D3" w:rsidP="00D01573">
      <w:pPr>
        <w:spacing w:after="0" w:line="240" w:lineRule="auto"/>
      </w:pPr>
      <w:r>
        <w:separator/>
      </w:r>
    </w:p>
  </w:footnote>
  <w:footnote w:type="continuationSeparator" w:id="0">
    <w:p w:rsidR="004A00D3" w:rsidRDefault="004A00D3" w:rsidP="00D0157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0D3" w:rsidRDefault="004A00D3">
    <w:r>
      <w:rPr>
        <w:noProof/>
        <w:lang w:eastAsia="da-DK"/>
      </w:rPr>
      <w:drawing>
        <wp:anchor distT="0" distB="0" distL="114300" distR="114300" simplePos="0" relativeHeight="251659264" behindDoc="0" locked="0" layoutInCell="1" allowOverlap="1">
          <wp:simplePos x="0" y="0"/>
          <wp:positionH relativeFrom="column">
            <wp:posOffset>137160</wp:posOffset>
          </wp:positionH>
          <wp:positionV relativeFrom="paragraph">
            <wp:posOffset>-401955</wp:posOffset>
          </wp:positionV>
          <wp:extent cx="4486275" cy="1200150"/>
          <wp:effectExtent l="0" t="0" r="0" b="0"/>
          <wp:wrapNone/>
          <wp:docPr id="7" name="Billede 5" descr="FMI_Sort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MI_Sort_RGB.png"/>
                  <pic:cNvPicPr/>
                </pic:nvPicPr>
                <pic:blipFill>
                  <a:blip r:embed="rId1"/>
                  <a:srcRect l="10243"/>
                  <a:stretch>
                    <a:fillRect/>
                  </a:stretch>
                </pic:blipFill>
                <pic:spPr>
                  <a:xfrm>
                    <a:off x="0" y="0"/>
                    <a:ext cx="4486275" cy="1200150"/>
                  </a:xfrm>
                  <a:prstGeom prst="rect">
                    <a:avLst/>
                  </a:prstGeom>
                </pic:spPr>
              </pic:pic>
            </a:graphicData>
          </a:graphic>
        </wp:anchor>
      </w:drawing>
    </w:r>
  </w:p>
  <w:tbl>
    <w:tblPr>
      <w:tblW w:w="0" w:type="auto"/>
      <w:tblBorders>
        <w:bottom w:val="single" w:sz="4" w:space="0" w:color="auto"/>
      </w:tblBorders>
      <w:tblLook w:val="01E0"/>
    </w:tblPr>
    <w:tblGrid>
      <w:gridCol w:w="1719"/>
      <w:gridCol w:w="6466"/>
      <w:gridCol w:w="1386"/>
    </w:tblGrid>
    <w:tr w:rsidR="004A00D3" w:rsidRPr="00153376" w:rsidTr="009A424A">
      <w:tc>
        <w:tcPr>
          <w:tcW w:w="1719" w:type="dxa"/>
          <w:vAlign w:val="center"/>
        </w:tcPr>
        <w:p w:rsidR="004A00D3" w:rsidRDefault="004A00D3" w:rsidP="009A424A">
          <w:pPr>
            <w:spacing w:line="240" w:lineRule="auto"/>
            <w:jc w:val="center"/>
            <w:rPr>
              <w:sz w:val="16"/>
              <w:szCs w:val="16"/>
              <w:u w:val="single"/>
            </w:rPr>
          </w:pPr>
        </w:p>
        <w:p w:rsidR="004A00D3" w:rsidRPr="001B70DE" w:rsidRDefault="004A00D3" w:rsidP="009A424A">
          <w:pPr>
            <w:spacing w:line="240" w:lineRule="auto"/>
            <w:jc w:val="center"/>
            <w:rPr>
              <w:sz w:val="16"/>
              <w:szCs w:val="16"/>
              <w:u w:val="single"/>
            </w:rPr>
          </w:pPr>
        </w:p>
      </w:tc>
      <w:tc>
        <w:tcPr>
          <w:tcW w:w="6466" w:type="dxa"/>
          <w:vAlign w:val="center"/>
        </w:tcPr>
        <w:p w:rsidR="004A00D3" w:rsidRPr="00D01573" w:rsidRDefault="004A00D3" w:rsidP="006124BE">
          <w:pPr>
            <w:spacing w:line="240" w:lineRule="auto"/>
            <w:jc w:val="center"/>
            <w:rPr>
              <w:sz w:val="28"/>
              <w:szCs w:val="28"/>
              <w:u w:val="single"/>
              <w:lang w:val="en-US"/>
            </w:rPr>
          </w:pPr>
        </w:p>
      </w:tc>
      <w:tc>
        <w:tcPr>
          <w:tcW w:w="1386" w:type="dxa"/>
          <w:vAlign w:val="center"/>
        </w:tcPr>
        <w:p w:rsidR="004A00D3" w:rsidRPr="00D01573" w:rsidRDefault="004A00D3" w:rsidP="009A424A">
          <w:pPr>
            <w:spacing w:line="240" w:lineRule="auto"/>
            <w:jc w:val="center"/>
            <w:rPr>
              <w:sz w:val="16"/>
              <w:szCs w:val="16"/>
              <w:u w:val="single"/>
              <w:lang w:val="en-US"/>
            </w:rPr>
          </w:pPr>
        </w:p>
      </w:tc>
    </w:tr>
  </w:tbl>
  <w:p w:rsidR="004A00D3" w:rsidRPr="00D01573" w:rsidRDefault="004A00D3">
    <w:pPr>
      <w:pStyle w:val="Sidehoved"/>
      <w:rPr>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C3D68004"/>
    <w:lvl w:ilvl="0">
      <w:start w:val="1"/>
      <w:numFmt w:val="decimal"/>
      <w:lvlText w:val="%1."/>
      <w:lvlJc w:val="left"/>
      <w:pPr>
        <w:tabs>
          <w:tab w:val="num" w:pos="360"/>
        </w:tabs>
        <w:ind w:left="360" w:hanging="360"/>
      </w:pPr>
    </w:lvl>
  </w:abstractNum>
  <w:abstractNum w:abstractNumId="1">
    <w:nsid w:val="FFFFFF89"/>
    <w:multiLevelType w:val="singleLevel"/>
    <w:tmpl w:val="A40CD694"/>
    <w:lvl w:ilvl="0">
      <w:start w:val="1"/>
      <w:numFmt w:val="bullet"/>
      <w:pStyle w:val="Opstilling-punkttegn"/>
      <w:lvlText w:val=""/>
      <w:lvlJc w:val="left"/>
      <w:pPr>
        <w:tabs>
          <w:tab w:val="num" w:pos="360"/>
        </w:tabs>
        <w:ind w:left="360" w:hanging="360"/>
      </w:pPr>
      <w:rPr>
        <w:rFonts w:ascii="Symbol" w:hAnsi="Symbol" w:hint="default"/>
      </w:rPr>
    </w:lvl>
  </w:abstractNum>
  <w:abstractNum w:abstractNumId="2">
    <w:nsid w:val="7ACE0875"/>
    <w:multiLevelType w:val="hybridMultilevel"/>
    <w:tmpl w:val="1C766422"/>
    <w:lvl w:ilvl="0" w:tplc="4B28CEBE">
      <w:start w:val="1"/>
      <w:numFmt w:val="decimal"/>
      <w:pStyle w:val="Opstilling-talellerbogst"/>
      <w:lvlText w:val="%1."/>
      <w:lvlJc w:val="left"/>
      <w:pPr>
        <w:tabs>
          <w:tab w:val="num" w:pos="360"/>
        </w:tabs>
        <w:ind w:left="36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1"/>
  </w:num>
  <w:num w:numId="5">
    <w:abstractNumId w:val="1"/>
  </w:num>
  <w:num w:numId="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lene Roose Bagh">
    <w15:presenceInfo w15:providerId="AD" w15:userId="S-1-5-21-397157370-2082303626-1844936127-1083"/>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footnotePr>
    <w:footnote w:id="-1"/>
    <w:footnote w:id="0"/>
  </w:footnotePr>
  <w:endnotePr>
    <w:endnote w:id="-1"/>
    <w:endnote w:id="0"/>
  </w:endnotePr>
  <w:compat/>
  <w:docVars>
    <w:docVar w:name="TMS_Template_ID" w:val="0"/>
  </w:docVars>
  <w:rsids>
    <w:rsidRoot w:val="00F93ABC"/>
    <w:rsid w:val="000008E3"/>
    <w:rsid w:val="000017F4"/>
    <w:rsid w:val="00001CE1"/>
    <w:rsid w:val="00001E8D"/>
    <w:rsid w:val="0000484C"/>
    <w:rsid w:val="000145C4"/>
    <w:rsid w:val="00020527"/>
    <w:rsid w:val="00026612"/>
    <w:rsid w:val="0002788D"/>
    <w:rsid w:val="00043B80"/>
    <w:rsid w:val="00044E78"/>
    <w:rsid w:val="0004664F"/>
    <w:rsid w:val="00051813"/>
    <w:rsid w:val="00052880"/>
    <w:rsid w:val="00053162"/>
    <w:rsid w:val="000608C9"/>
    <w:rsid w:val="00066E3B"/>
    <w:rsid w:val="00070BB8"/>
    <w:rsid w:val="00073858"/>
    <w:rsid w:val="00080746"/>
    <w:rsid w:val="00082C60"/>
    <w:rsid w:val="00084276"/>
    <w:rsid w:val="000857BF"/>
    <w:rsid w:val="00091296"/>
    <w:rsid w:val="000A2797"/>
    <w:rsid w:val="000A46BC"/>
    <w:rsid w:val="000D434C"/>
    <w:rsid w:val="000D477E"/>
    <w:rsid w:val="000E392A"/>
    <w:rsid w:val="000E41F7"/>
    <w:rsid w:val="000E4BC2"/>
    <w:rsid w:val="000E5EA7"/>
    <w:rsid w:val="000F55FD"/>
    <w:rsid w:val="001028FE"/>
    <w:rsid w:val="001117B0"/>
    <w:rsid w:val="00113CB8"/>
    <w:rsid w:val="00117368"/>
    <w:rsid w:val="001236C9"/>
    <w:rsid w:val="0013079B"/>
    <w:rsid w:val="00131464"/>
    <w:rsid w:val="0013242C"/>
    <w:rsid w:val="00135B22"/>
    <w:rsid w:val="001405EA"/>
    <w:rsid w:val="0014790D"/>
    <w:rsid w:val="00152CAE"/>
    <w:rsid w:val="00153376"/>
    <w:rsid w:val="00160852"/>
    <w:rsid w:val="00164C2D"/>
    <w:rsid w:val="00167B74"/>
    <w:rsid w:val="00194FF2"/>
    <w:rsid w:val="001A0A02"/>
    <w:rsid w:val="001A1291"/>
    <w:rsid w:val="001A370E"/>
    <w:rsid w:val="001A5908"/>
    <w:rsid w:val="001A5CDD"/>
    <w:rsid w:val="001C4642"/>
    <w:rsid w:val="001C4C31"/>
    <w:rsid w:val="001D294A"/>
    <w:rsid w:val="001D5C26"/>
    <w:rsid w:val="001E5D91"/>
    <w:rsid w:val="001F3EDE"/>
    <w:rsid w:val="001F4351"/>
    <w:rsid w:val="001F615E"/>
    <w:rsid w:val="001F6C5C"/>
    <w:rsid w:val="001F74AB"/>
    <w:rsid w:val="00201AAE"/>
    <w:rsid w:val="00210CC2"/>
    <w:rsid w:val="002203B4"/>
    <w:rsid w:val="0023080F"/>
    <w:rsid w:val="00232FEB"/>
    <w:rsid w:val="00235BB6"/>
    <w:rsid w:val="00236AF5"/>
    <w:rsid w:val="0023722F"/>
    <w:rsid w:val="002372EE"/>
    <w:rsid w:val="00243116"/>
    <w:rsid w:val="0024712E"/>
    <w:rsid w:val="0025310B"/>
    <w:rsid w:val="0026049E"/>
    <w:rsid w:val="00264706"/>
    <w:rsid w:val="002678EB"/>
    <w:rsid w:val="00271936"/>
    <w:rsid w:val="0027798B"/>
    <w:rsid w:val="0028173C"/>
    <w:rsid w:val="0028693D"/>
    <w:rsid w:val="002952DB"/>
    <w:rsid w:val="0029629A"/>
    <w:rsid w:val="002A056F"/>
    <w:rsid w:val="002A4905"/>
    <w:rsid w:val="002A6D11"/>
    <w:rsid w:val="002B15C3"/>
    <w:rsid w:val="002B331B"/>
    <w:rsid w:val="002D0595"/>
    <w:rsid w:val="002D472F"/>
    <w:rsid w:val="002E2C4E"/>
    <w:rsid w:val="002F2BB1"/>
    <w:rsid w:val="00301E2F"/>
    <w:rsid w:val="0030631C"/>
    <w:rsid w:val="0031086B"/>
    <w:rsid w:val="0031307B"/>
    <w:rsid w:val="0032267D"/>
    <w:rsid w:val="003226D4"/>
    <w:rsid w:val="00327EDD"/>
    <w:rsid w:val="00331004"/>
    <w:rsid w:val="0034016A"/>
    <w:rsid w:val="00340AE8"/>
    <w:rsid w:val="00344ACB"/>
    <w:rsid w:val="0034508F"/>
    <w:rsid w:val="0034580A"/>
    <w:rsid w:val="00355927"/>
    <w:rsid w:val="00355F26"/>
    <w:rsid w:val="003574DB"/>
    <w:rsid w:val="0036359B"/>
    <w:rsid w:val="00364080"/>
    <w:rsid w:val="00374A1A"/>
    <w:rsid w:val="00391F87"/>
    <w:rsid w:val="003A0739"/>
    <w:rsid w:val="003A33FC"/>
    <w:rsid w:val="003A4064"/>
    <w:rsid w:val="003B51F0"/>
    <w:rsid w:val="003C2761"/>
    <w:rsid w:val="003C3368"/>
    <w:rsid w:val="003D044D"/>
    <w:rsid w:val="003D5AE1"/>
    <w:rsid w:val="003D7C1B"/>
    <w:rsid w:val="003E1EC8"/>
    <w:rsid w:val="003F32FD"/>
    <w:rsid w:val="004029DB"/>
    <w:rsid w:val="0040433A"/>
    <w:rsid w:val="00405010"/>
    <w:rsid w:val="00424E93"/>
    <w:rsid w:val="004336DB"/>
    <w:rsid w:val="00437AF3"/>
    <w:rsid w:val="00440066"/>
    <w:rsid w:val="00441A7C"/>
    <w:rsid w:val="00441B52"/>
    <w:rsid w:val="00442D7C"/>
    <w:rsid w:val="00461D27"/>
    <w:rsid w:val="00466404"/>
    <w:rsid w:val="004735F4"/>
    <w:rsid w:val="00473B74"/>
    <w:rsid w:val="00481187"/>
    <w:rsid w:val="004823C6"/>
    <w:rsid w:val="00484085"/>
    <w:rsid w:val="00486E95"/>
    <w:rsid w:val="0048757F"/>
    <w:rsid w:val="00490D65"/>
    <w:rsid w:val="004A00D3"/>
    <w:rsid w:val="004A032D"/>
    <w:rsid w:val="004A153D"/>
    <w:rsid w:val="004A2242"/>
    <w:rsid w:val="004A408E"/>
    <w:rsid w:val="004A533D"/>
    <w:rsid w:val="004A749D"/>
    <w:rsid w:val="004B18BF"/>
    <w:rsid w:val="004B3A85"/>
    <w:rsid w:val="004B6345"/>
    <w:rsid w:val="004B7FE6"/>
    <w:rsid w:val="004C0086"/>
    <w:rsid w:val="004C02B3"/>
    <w:rsid w:val="004D25EC"/>
    <w:rsid w:val="004D27AD"/>
    <w:rsid w:val="004E55AA"/>
    <w:rsid w:val="004E6810"/>
    <w:rsid w:val="004F0E67"/>
    <w:rsid w:val="004F27BB"/>
    <w:rsid w:val="004F3769"/>
    <w:rsid w:val="00500BB2"/>
    <w:rsid w:val="005013E7"/>
    <w:rsid w:val="0050456E"/>
    <w:rsid w:val="00507104"/>
    <w:rsid w:val="00511FFC"/>
    <w:rsid w:val="00513D25"/>
    <w:rsid w:val="0051669D"/>
    <w:rsid w:val="00521C96"/>
    <w:rsid w:val="00523BF7"/>
    <w:rsid w:val="0052439D"/>
    <w:rsid w:val="005245E2"/>
    <w:rsid w:val="00525596"/>
    <w:rsid w:val="00526F89"/>
    <w:rsid w:val="00530F6E"/>
    <w:rsid w:val="0053209C"/>
    <w:rsid w:val="00534E18"/>
    <w:rsid w:val="0053683E"/>
    <w:rsid w:val="00543541"/>
    <w:rsid w:val="00543FBF"/>
    <w:rsid w:val="00556FFC"/>
    <w:rsid w:val="00562F3C"/>
    <w:rsid w:val="00564A2A"/>
    <w:rsid w:val="005828DB"/>
    <w:rsid w:val="005843FB"/>
    <w:rsid w:val="00584615"/>
    <w:rsid w:val="005936EE"/>
    <w:rsid w:val="005952A1"/>
    <w:rsid w:val="00595551"/>
    <w:rsid w:val="005A0915"/>
    <w:rsid w:val="005A2B59"/>
    <w:rsid w:val="005A35C0"/>
    <w:rsid w:val="005A42FE"/>
    <w:rsid w:val="005A4869"/>
    <w:rsid w:val="005A6EDA"/>
    <w:rsid w:val="005B1437"/>
    <w:rsid w:val="005B1EED"/>
    <w:rsid w:val="005B5EED"/>
    <w:rsid w:val="005B6213"/>
    <w:rsid w:val="005B69CA"/>
    <w:rsid w:val="005C0106"/>
    <w:rsid w:val="005C5370"/>
    <w:rsid w:val="005D4C67"/>
    <w:rsid w:val="005F0C94"/>
    <w:rsid w:val="005F2B57"/>
    <w:rsid w:val="005F57A6"/>
    <w:rsid w:val="006044FB"/>
    <w:rsid w:val="006124BE"/>
    <w:rsid w:val="0061442B"/>
    <w:rsid w:val="006150B9"/>
    <w:rsid w:val="00616B5C"/>
    <w:rsid w:val="00617818"/>
    <w:rsid w:val="00617F28"/>
    <w:rsid w:val="00620645"/>
    <w:rsid w:val="00622D6B"/>
    <w:rsid w:val="00625252"/>
    <w:rsid w:val="00625D24"/>
    <w:rsid w:val="006275E5"/>
    <w:rsid w:val="0063380A"/>
    <w:rsid w:val="00634041"/>
    <w:rsid w:val="0063404C"/>
    <w:rsid w:val="006365BD"/>
    <w:rsid w:val="006536F5"/>
    <w:rsid w:val="00660BF5"/>
    <w:rsid w:val="00666534"/>
    <w:rsid w:val="00666566"/>
    <w:rsid w:val="00676CC2"/>
    <w:rsid w:val="006850B3"/>
    <w:rsid w:val="006864C6"/>
    <w:rsid w:val="0069642F"/>
    <w:rsid w:val="006A358E"/>
    <w:rsid w:val="006A4BAB"/>
    <w:rsid w:val="006D3258"/>
    <w:rsid w:val="006D3BF6"/>
    <w:rsid w:val="006D3D20"/>
    <w:rsid w:val="006D7CD2"/>
    <w:rsid w:val="006E0AFF"/>
    <w:rsid w:val="006E4FB6"/>
    <w:rsid w:val="006E5C4C"/>
    <w:rsid w:val="006F0496"/>
    <w:rsid w:val="006F0915"/>
    <w:rsid w:val="006F3A15"/>
    <w:rsid w:val="006F62F0"/>
    <w:rsid w:val="006F67FF"/>
    <w:rsid w:val="00707593"/>
    <w:rsid w:val="00710293"/>
    <w:rsid w:val="00713CC7"/>
    <w:rsid w:val="007151F1"/>
    <w:rsid w:val="007153C8"/>
    <w:rsid w:val="0072705E"/>
    <w:rsid w:val="00727F48"/>
    <w:rsid w:val="00730428"/>
    <w:rsid w:val="007347E3"/>
    <w:rsid w:val="00750213"/>
    <w:rsid w:val="00751786"/>
    <w:rsid w:val="00751C66"/>
    <w:rsid w:val="00753AFE"/>
    <w:rsid w:val="00754247"/>
    <w:rsid w:val="00762B37"/>
    <w:rsid w:val="00766E7C"/>
    <w:rsid w:val="007701F3"/>
    <w:rsid w:val="00771925"/>
    <w:rsid w:val="0077266C"/>
    <w:rsid w:val="00773730"/>
    <w:rsid w:val="00786384"/>
    <w:rsid w:val="00786820"/>
    <w:rsid w:val="007879FE"/>
    <w:rsid w:val="007950DD"/>
    <w:rsid w:val="007A5A15"/>
    <w:rsid w:val="007A66E7"/>
    <w:rsid w:val="007B339D"/>
    <w:rsid w:val="007B38A9"/>
    <w:rsid w:val="007C4765"/>
    <w:rsid w:val="007C5DFD"/>
    <w:rsid w:val="007C62CB"/>
    <w:rsid w:val="007C78EF"/>
    <w:rsid w:val="007D7AB7"/>
    <w:rsid w:val="007E3205"/>
    <w:rsid w:val="007E4493"/>
    <w:rsid w:val="00810323"/>
    <w:rsid w:val="008122EC"/>
    <w:rsid w:val="008203BC"/>
    <w:rsid w:val="00824922"/>
    <w:rsid w:val="00825928"/>
    <w:rsid w:val="00830850"/>
    <w:rsid w:val="008328C9"/>
    <w:rsid w:val="00834B5E"/>
    <w:rsid w:val="00836B05"/>
    <w:rsid w:val="00840497"/>
    <w:rsid w:val="0084209C"/>
    <w:rsid w:val="00842619"/>
    <w:rsid w:val="00845452"/>
    <w:rsid w:val="00857448"/>
    <w:rsid w:val="008630B8"/>
    <w:rsid w:val="00863EA0"/>
    <w:rsid w:val="00863F1F"/>
    <w:rsid w:val="00871EF9"/>
    <w:rsid w:val="00874B75"/>
    <w:rsid w:val="00883B83"/>
    <w:rsid w:val="00885E9E"/>
    <w:rsid w:val="008916FD"/>
    <w:rsid w:val="00892C89"/>
    <w:rsid w:val="008A07B7"/>
    <w:rsid w:val="008A3CEB"/>
    <w:rsid w:val="008A67F4"/>
    <w:rsid w:val="008B0179"/>
    <w:rsid w:val="008D606D"/>
    <w:rsid w:val="008E5C33"/>
    <w:rsid w:val="008F0052"/>
    <w:rsid w:val="008F1B5A"/>
    <w:rsid w:val="009007AE"/>
    <w:rsid w:val="00900D8B"/>
    <w:rsid w:val="00906694"/>
    <w:rsid w:val="009105B0"/>
    <w:rsid w:val="00911BB3"/>
    <w:rsid w:val="00911F5E"/>
    <w:rsid w:val="009132A6"/>
    <w:rsid w:val="0091496E"/>
    <w:rsid w:val="00916C54"/>
    <w:rsid w:val="00917234"/>
    <w:rsid w:val="009240AF"/>
    <w:rsid w:val="00933643"/>
    <w:rsid w:val="00941EAD"/>
    <w:rsid w:val="00945CB4"/>
    <w:rsid w:val="00946677"/>
    <w:rsid w:val="00952A1E"/>
    <w:rsid w:val="0095336B"/>
    <w:rsid w:val="009543B5"/>
    <w:rsid w:val="0095599E"/>
    <w:rsid w:val="009566AF"/>
    <w:rsid w:val="00960458"/>
    <w:rsid w:val="00960D9F"/>
    <w:rsid w:val="009715F6"/>
    <w:rsid w:val="00971791"/>
    <w:rsid w:val="009720CF"/>
    <w:rsid w:val="009722E2"/>
    <w:rsid w:val="0097757E"/>
    <w:rsid w:val="0099372F"/>
    <w:rsid w:val="00994230"/>
    <w:rsid w:val="00994C25"/>
    <w:rsid w:val="00995635"/>
    <w:rsid w:val="009A424A"/>
    <w:rsid w:val="009A6F99"/>
    <w:rsid w:val="009B286E"/>
    <w:rsid w:val="009C1587"/>
    <w:rsid w:val="009C459C"/>
    <w:rsid w:val="009C55CA"/>
    <w:rsid w:val="009C5893"/>
    <w:rsid w:val="009C6BCF"/>
    <w:rsid w:val="009C7ABE"/>
    <w:rsid w:val="009D5351"/>
    <w:rsid w:val="009E210E"/>
    <w:rsid w:val="009F5A8D"/>
    <w:rsid w:val="009F5AD1"/>
    <w:rsid w:val="00A00605"/>
    <w:rsid w:val="00A00D0F"/>
    <w:rsid w:val="00A0657A"/>
    <w:rsid w:val="00A07847"/>
    <w:rsid w:val="00A120B4"/>
    <w:rsid w:val="00A22E21"/>
    <w:rsid w:val="00A2651D"/>
    <w:rsid w:val="00A2705A"/>
    <w:rsid w:val="00A33255"/>
    <w:rsid w:val="00A42E2E"/>
    <w:rsid w:val="00A45478"/>
    <w:rsid w:val="00A55820"/>
    <w:rsid w:val="00A60363"/>
    <w:rsid w:val="00A6073E"/>
    <w:rsid w:val="00A65BDB"/>
    <w:rsid w:val="00A73A27"/>
    <w:rsid w:val="00A7703A"/>
    <w:rsid w:val="00A80405"/>
    <w:rsid w:val="00A86835"/>
    <w:rsid w:val="00A95257"/>
    <w:rsid w:val="00AA27E4"/>
    <w:rsid w:val="00AB0F69"/>
    <w:rsid w:val="00AB26ED"/>
    <w:rsid w:val="00AC5CC5"/>
    <w:rsid w:val="00AD05CB"/>
    <w:rsid w:val="00AD2A2C"/>
    <w:rsid w:val="00AD33D2"/>
    <w:rsid w:val="00AD441B"/>
    <w:rsid w:val="00AD4CC5"/>
    <w:rsid w:val="00AE0560"/>
    <w:rsid w:val="00AF1E15"/>
    <w:rsid w:val="00AF5F7B"/>
    <w:rsid w:val="00B0287B"/>
    <w:rsid w:val="00B02EA7"/>
    <w:rsid w:val="00B04D13"/>
    <w:rsid w:val="00B11D80"/>
    <w:rsid w:val="00B34564"/>
    <w:rsid w:val="00B37B7B"/>
    <w:rsid w:val="00B4109A"/>
    <w:rsid w:val="00B459BE"/>
    <w:rsid w:val="00B475A9"/>
    <w:rsid w:val="00B47B05"/>
    <w:rsid w:val="00B626CC"/>
    <w:rsid w:val="00B62E04"/>
    <w:rsid w:val="00B64F4C"/>
    <w:rsid w:val="00B70B41"/>
    <w:rsid w:val="00B73CE8"/>
    <w:rsid w:val="00B750C8"/>
    <w:rsid w:val="00B75258"/>
    <w:rsid w:val="00B75452"/>
    <w:rsid w:val="00B779ED"/>
    <w:rsid w:val="00B8266F"/>
    <w:rsid w:val="00B97E1A"/>
    <w:rsid w:val="00BA03D9"/>
    <w:rsid w:val="00BA184B"/>
    <w:rsid w:val="00BA3317"/>
    <w:rsid w:val="00BC09BB"/>
    <w:rsid w:val="00BC0CAF"/>
    <w:rsid w:val="00BC14A4"/>
    <w:rsid w:val="00BC17EB"/>
    <w:rsid w:val="00BC3567"/>
    <w:rsid w:val="00BC5730"/>
    <w:rsid w:val="00BD4E76"/>
    <w:rsid w:val="00BE46EA"/>
    <w:rsid w:val="00BF0A96"/>
    <w:rsid w:val="00BF374C"/>
    <w:rsid w:val="00BF4217"/>
    <w:rsid w:val="00C04CA9"/>
    <w:rsid w:val="00C04D32"/>
    <w:rsid w:val="00C07740"/>
    <w:rsid w:val="00C16621"/>
    <w:rsid w:val="00C208D5"/>
    <w:rsid w:val="00C211A5"/>
    <w:rsid w:val="00C27A28"/>
    <w:rsid w:val="00C338C6"/>
    <w:rsid w:val="00C37EB2"/>
    <w:rsid w:val="00C40FC6"/>
    <w:rsid w:val="00C62602"/>
    <w:rsid w:val="00C70D5E"/>
    <w:rsid w:val="00C75134"/>
    <w:rsid w:val="00C848FB"/>
    <w:rsid w:val="00C8661F"/>
    <w:rsid w:val="00CA059D"/>
    <w:rsid w:val="00CA2FD6"/>
    <w:rsid w:val="00CA4942"/>
    <w:rsid w:val="00CA6572"/>
    <w:rsid w:val="00CB4C43"/>
    <w:rsid w:val="00CB50A0"/>
    <w:rsid w:val="00CC4AB1"/>
    <w:rsid w:val="00CC5350"/>
    <w:rsid w:val="00CC6761"/>
    <w:rsid w:val="00CD0A21"/>
    <w:rsid w:val="00CD4A07"/>
    <w:rsid w:val="00CD7050"/>
    <w:rsid w:val="00CE39BC"/>
    <w:rsid w:val="00CE7C9E"/>
    <w:rsid w:val="00CF0045"/>
    <w:rsid w:val="00CF326F"/>
    <w:rsid w:val="00CF3FBD"/>
    <w:rsid w:val="00D01573"/>
    <w:rsid w:val="00D253DA"/>
    <w:rsid w:val="00D25BDA"/>
    <w:rsid w:val="00D3151E"/>
    <w:rsid w:val="00D41FEB"/>
    <w:rsid w:val="00D50DD2"/>
    <w:rsid w:val="00D512DA"/>
    <w:rsid w:val="00D54A09"/>
    <w:rsid w:val="00D7327E"/>
    <w:rsid w:val="00D74CA0"/>
    <w:rsid w:val="00D806E2"/>
    <w:rsid w:val="00D93CBE"/>
    <w:rsid w:val="00D9470D"/>
    <w:rsid w:val="00D95DFB"/>
    <w:rsid w:val="00DA048A"/>
    <w:rsid w:val="00DA285D"/>
    <w:rsid w:val="00DB0C25"/>
    <w:rsid w:val="00DB1FD6"/>
    <w:rsid w:val="00DB3C12"/>
    <w:rsid w:val="00DB5A02"/>
    <w:rsid w:val="00DC6048"/>
    <w:rsid w:val="00DC77AD"/>
    <w:rsid w:val="00DC78E1"/>
    <w:rsid w:val="00DD0017"/>
    <w:rsid w:val="00DD15CE"/>
    <w:rsid w:val="00DD38CA"/>
    <w:rsid w:val="00DD63DE"/>
    <w:rsid w:val="00DE553E"/>
    <w:rsid w:val="00DE7F9A"/>
    <w:rsid w:val="00DF2CB5"/>
    <w:rsid w:val="00DF4E20"/>
    <w:rsid w:val="00DF6477"/>
    <w:rsid w:val="00DF7D28"/>
    <w:rsid w:val="00E01007"/>
    <w:rsid w:val="00E0156C"/>
    <w:rsid w:val="00E01E22"/>
    <w:rsid w:val="00E121AF"/>
    <w:rsid w:val="00E1228E"/>
    <w:rsid w:val="00E15BB1"/>
    <w:rsid w:val="00E214FD"/>
    <w:rsid w:val="00E24364"/>
    <w:rsid w:val="00E259E3"/>
    <w:rsid w:val="00E32B7B"/>
    <w:rsid w:val="00E336D4"/>
    <w:rsid w:val="00E3634E"/>
    <w:rsid w:val="00E40F4A"/>
    <w:rsid w:val="00E41C41"/>
    <w:rsid w:val="00E45262"/>
    <w:rsid w:val="00E45412"/>
    <w:rsid w:val="00E476E3"/>
    <w:rsid w:val="00E47D27"/>
    <w:rsid w:val="00E50467"/>
    <w:rsid w:val="00E51C62"/>
    <w:rsid w:val="00E67291"/>
    <w:rsid w:val="00E75C1F"/>
    <w:rsid w:val="00E805A2"/>
    <w:rsid w:val="00E90840"/>
    <w:rsid w:val="00E92728"/>
    <w:rsid w:val="00E96D62"/>
    <w:rsid w:val="00EA094F"/>
    <w:rsid w:val="00EA5029"/>
    <w:rsid w:val="00EA6AB5"/>
    <w:rsid w:val="00EA6BC4"/>
    <w:rsid w:val="00EB170E"/>
    <w:rsid w:val="00EB4FC5"/>
    <w:rsid w:val="00EC6897"/>
    <w:rsid w:val="00EC75BA"/>
    <w:rsid w:val="00ED349A"/>
    <w:rsid w:val="00ED4941"/>
    <w:rsid w:val="00ED4CC0"/>
    <w:rsid w:val="00ED6BA1"/>
    <w:rsid w:val="00EE1704"/>
    <w:rsid w:val="00EE18F0"/>
    <w:rsid w:val="00EE1F97"/>
    <w:rsid w:val="00EE5A61"/>
    <w:rsid w:val="00EE64F0"/>
    <w:rsid w:val="00F01BD1"/>
    <w:rsid w:val="00F05BFC"/>
    <w:rsid w:val="00F07F91"/>
    <w:rsid w:val="00F1468D"/>
    <w:rsid w:val="00F15DF5"/>
    <w:rsid w:val="00F20441"/>
    <w:rsid w:val="00F227D2"/>
    <w:rsid w:val="00F326DD"/>
    <w:rsid w:val="00F37ACA"/>
    <w:rsid w:val="00F41757"/>
    <w:rsid w:val="00F45C02"/>
    <w:rsid w:val="00F51B86"/>
    <w:rsid w:val="00F55FCF"/>
    <w:rsid w:val="00F6055D"/>
    <w:rsid w:val="00F61AAC"/>
    <w:rsid w:val="00F6420B"/>
    <w:rsid w:val="00F645F5"/>
    <w:rsid w:val="00F6574D"/>
    <w:rsid w:val="00F6696B"/>
    <w:rsid w:val="00F74C9A"/>
    <w:rsid w:val="00F7642A"/>
    <w:rsid w:val="00F832E6"/>
    <w:rsid w:val="00F84FCB"/>
    <w:rsid w:val="00F905D5"/>
    <w:rsid w:val="00F93ABC"/>
    <w:rsid w:val="00F95AEB"/>
    <w:rsid w:val="00F96EFE"/>
    <w:rsid w:val="00FA1ED7"/>
    <w:rsid w:val="00FB1C05"/>
    <w:rsid w:val="00FB76B1"/>
    <w:rsid w:val="00FD1415"/>
    <w:rsid w:val="00FE02EF"/>
    <w:rsid w:val="00FE5285"/>
    <w:rsid w:val="00FF38E4"/>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5412"/>
  </w:style>
  <w:style w:type="paragraph" w:styleId="Overskrift1">
    <w:name w:val="heading 1"/>
    <w:basedOn w:val="Normal"/>
    <w:next w:val="Normal"/>
    <w:link w:val="Overskrift1Tegn"/>
    <w:uiPriority w:val="9"/>
    <w:qFormat/>
    <w:rsid w:val="00892C89"/>
    <w:pPr>
      <w:keepNext/>
      <w:keepLines/>
      <w:spacing w:before="480" w:after="0"/>
      <w:outlineLvl w:val="0"/>
    </w:pPr>
    <w:rPr>
      <w:rFonts w:ascii="Times New Roman" w:eastAsiaTheme="majorEastAsia" w:hAnsi="Times New Roman" w:cs="Times New Roman"/>
      <w:b/>
      <w:bCs/>
      <w:sz w:val="28"/>
      <w:szCs w:val="28"/>
    </w:rPr>
  </w:style>
  <w:style w:type="paragraph" w:styleId="Overskrift2">
    <w:name w:val="heading 2"/>
    <w:basedOn w:val="Normal"/>
    <w:next w:val="Normal"/>
    <w:link w:val="Overskrift2Tegn"/>
    <w:uiPriority w:val="9"/>
    <w:unhideWhenUsed/>
    <w:qFormat/>
    <w:rsid w:val="00F93ABC"/>
    <w:pPr>
      <w:keepNext/>
      <w:keepLines/>
      <w:spacing w:before="200" w:after="0"/>
      <w:outlineLvl w:val="1"/>
    </w:pPr>
    <w:rPr>
      <w:rFonts w:asciiTheme="majorHAnsi" w:eastAsiaTheme="majorEastAsia" w:hAnsiTheme="majorHAnsi" w:cstheme="majorBidi"/>
      <w:b/>
      <w:bCs/>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Opstilling-talellerbogst">
    <w:name w:val="List Number"/>
    <w:basedOn w:val="Normal"/>
    <w:uiPriority w:val="99"/>
    <w:unhideWhenUsed/>
    <w:rsid w:val="00F93ABC"/>
    <w:pPr>
      <w:numPr>
        <w:numId w:val="2"/>
      </w:numPr>
      <w:contextualSpacing/>
    </w:pPr>
    <w:rPr>
      <w:rFonts w:ascii="Times New Roman" w:hAnsi="Times New Roman" w:cs="Times New Roman"/>
      <w:b/>
      <w:sz w:val="32"/>
    </w:rPr>
  </w:style>
  <w:style w:type="character" w:customStyle="1" w:styleId="Overskrift1Tegn">
    <w:name w:val="Overskrift 1 Tegn"/>
    <w:basedOn w:val="Standardskrifttypeiafsnit"/>
    <w:link w:val="Overskrift1"/>
    <w:uiPriority w:val="9"/>
    <w:rsid w:val="00892C89"/>
    <w:rPr>
      <w:rFonts w:ascii="Times New Roman" w:eastAsiaTheme="majorEastAsia" w:hAnsi="Times New Roman" w:cs="Times New Roman"/>
      <w:b/>
      <w:bCs/>
      <w:sz w:val="28"/>
      <w:szCs w:val="28"/>
    </w:rPr>
  </w:style>
  <w:style w:type="character" w:customStyle="1" w:styleId="Overskrift2Tegn">
    <w:name w:val="Overskrift 2 Tegn"/>
    <w:basedOn w:val="Standardskrifttypeiafsnit"/>
    <w:link w:val="Overskrift2"/>
    <w:uiPriority w:val="9"/>
    <w:rsid w:val="00F93ABC"/>
    <w:rPr>
      <w:rFonts w:asciiTheme="majorHAnsi" w:eastAsiaTheme="majorEastAsia" w:hAnsiTheme="majorHAnsi" w:cstheme="majorBidi"/>
      <w:b/>
      <w:bCs/>
      <w:sz w:val="26"/>
      <w:szCs w:val="26"/>
      <w:lang w:val="da-DK"/>
    </w:rPr>
  </w:style>
  <w:style w:type="paragraph" w:styleId="Overskrift">
    <w:name w:val="TOC Heading"/>
    <w:basedOn w:val="Overskrift1"/>
    <w:next w:val="Normal"/>
    <w:uiPriority w:val="39"/>
    <w:unhideWhenUsed/>
    <w:qFormat/>
    <w:rsid w:val="00070BB8"/>
    <w:pPr>
      <w:outlineLvl w:val="9"/>
    </w:pPr>
    <w:rPr>
      <w:rFonts w:asciiTheme="majorHAnsi" w:hAnsiTheme="majorHAnsi" w:cstheme="majorBidi"/>
      <w:color w:val="365F91" w:themeColor="accent1" w:themeShade="BF"/>
    </w:rPr>
  </w:style>
  <w:style w:type="paragraph" w:styleId="Indholdsfortegnelse2">
    <w:name w:val="toc 2"/>
    <w:basedOn w:val="Normal"/>
    <w:next w:val="Normal"/>
    <w:autoRedefine/>
    <w:uiPriority w:val="39"/>
    <w:unhideWhenUsed/>
    <w:rsid w:val="00070BB8"/>
    <w:pPr>
      <w:spacing w:after="100"/>
      <w:ind w:left="220"/>
    </w:pPr>
  </w:style>
  <w:style w:type="character" w:styleId="Hyperlink">
    <w:name w:val="Hyperlink"/>
    <w:basedOn w:val="Standardskrifttypeiafsnit"/>
    <w:uiPriority w:val="99"/>
    <w:unhideWhenUsed/>
    <w:rsid w:val="00070BB8"/>
    <w:rPr>
      <w:color w:val="0000FF" w:themeColor="hyperlink"/>
      <w:u w:val="single"/>
    </w:rPr>
  </w:style>
  <w:style w:type="paragraph" w:styleId="Markeringsbobletekst">
    <w:name w:val="Balloon Text"/>
    <w:basedOn w:val="Normal"/>
    <w:link w:val="MarkeringsbobletekstTegn"/>
    <w:uiPriority w:val="99"/>
    <w:semiHidden/>
    <w:unhideWhenUsed/>
    <w:rsid w:val="00070BB8"/>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070BB8"/>
    <w:rPr>
      <w:rFonts w:ascii="Tahoma" w:hAnsi="Tahoma" w:cs="Tahoma"/>
      <w:sz w:val="16"/>
      <w:szCs w:val="16"/>
    </w:rPr>
  </w:style>
  <w:style w:type="paragraph" w:styleId="Indholdsfortegnelse1">
    <w:name w:val="toc 1"/>
    <w:basedOn w:val="Normal"/>
    <w:next w:val="Normal"/>
    <w:autoRedefine/>
    <w:uiPriority w:val="39"/>
    <w:unhideWhenUsed/>
    <w:rsid w:val="00070BB8"/>
    <w:pPr>
      <w:spacing w:after="100"/>
    </w:pPr>
  </w:style>
  <w:style w:type="paragraph" w:customStyle="1" w:styleId="Normalvejledning">
    <w:name w:val="Normal vejledning"/>
    <w:basedOn w:val="Normal"/>
    <w:link w:val="NormalvejledningTegn"/>
    <w:qFormat/>
    <w:rsid w:val="00070BB8"/>
    <w:pPr>
      <w:spacing w:after="0" w:line="240" w:lineRule="auto"/>
    </w:pPr>
    <w:rPr>
      <w:rFonts w:ascii="Arial" w:eastAsia="Times New Roman" w:hAnsi="Arial" w:cs="Arial"/>
      <w:color w:val="548DD4"/>
      <w:szCs w:val="20"/>
      <w:lang w:eastAsia="da-DK"/>
    </w:rPr>
  </w:style>
  <w:style w:type="character" w:customStyle="1" w:styleId="NormalvejledningTegn">
    <w:name w:val="Normal vejledning Tegn"/>
    <w:link w:val="Normalvejledning"/>
    <w:rsid w:val="00070BB8"/>
    <w:rPr>
      <w:rFonts w:ascii="Arial" w:eastAsia="Times New Roman" w:hAnsi="Arial" w:cs="Arial"/>
      <w:color w:val="548DD4"/>
      <w:szCs w:val="20"/>
      <w:lang w:eastAsia="da-DK"/>
    </w:rPr>
  </w:style>
  <w:style w:type="paragraph" w:styleId="Opstilling-punkttegn">
    <w:name w:val="List Bullet"/>
    <w:basedOn w:val="Normal"/>
    <w:uiPriority w:val="99"/>
    <w:unhideWhenUsed/>
    <w:rsid w:val="00EA094F"/>
    <w:pPr>
      <w:numPr>
        <w:numId w:val="3"/>
      </w:numPr>
      <w:contextualSpacing/>
    </w:pPr>
  </w:style>
  <w:style w:type="character" w:styleId="Kommentarhenvisning">
    <w:name w:val="annotation reference"/>
    <w:basedOn w:val="Standardskrifttypeiafsnit"/>
    <w:uiPriority w:val="99"/>
    <w:semiHidden/>
    <w:unhideWhenUsed/>
    <w:rsid w:val="001F74AB"/>
    <w:rPr>
      <w:sz w:val="16"/>
      <w:szCs w:val="16"/>
    </w:rPr>
  </w:style>
  <w:style w:type="paragraph" w:styleId="Kommentartekst">
    <w:name w:val="annotation text"/>
    <w:basedOn w:val="Normal"/>
    <w:link w:val="KommentartekstTegn"/>
    <w:uiPriority w:val="99"/>
    <w:unhideWhenUsed/>
    <w:rsid w:val="001F74AB"/>
    <w:pPr>
      <w:spacing w:line="240" w:lineRule="auto"/>
    </w:pPr>
    <w:rPr>
      <w:sz w:val="20"/>
      <w:szCs w:val="20"/>
    </w:rPr>
  </w:style>
  <w:style w:type="character" w:customStyle="1" w:styleId="KommentartekstTegn">
    <w:name w:val="Kommentartekst Tegn"/>
    <w:basedOn w:val="Standardskrifttypeiafsnit"/>
    <w:link w:val="Kommentartekst"/>
    <w:uiPriority w:val="99"/>
    <w:rsid w:val="001F74AB"/>
    <w:rPr>
      <w:sz w:val="20"/>
      <w:szCs w:val="20"/>
    </w:rPr>
  </w:style>
  <w:style w:type="paragraph" w:styleId="Kommentaremne">
    <w:name w:val="annotation subject"/>
    <w:basedOn w:val="Kommentartekst"/>
    <w:next w:val="Kommentartekst"/>
    <w:link w:val="KommentaremneTegn"/>
    <w:uiPriority w:val="99"/>
    <w:semiHidden/>
    <w:unhideWhenUsed/>
    <w:rsid w:val="001F74AB"/>
    <w:rPr>
      <w:b/>
      <w:bCs/>
    </w:rPr>
  </w:style>
  <w:style w:type="character" w:customStyle="1" w:styleId="KommentaremneTegn">
    <w:name w:val="Kommentaremne Tegn"/>
    <w:basedOn w:val="KommentartekstTegn"/>
    <w:link w:val="Kommentaremne"/>
    <w:uiPriority w:val="99"/>
    <w:semiHidden/>
    <w:rsid w:val="001F74AB"/>
    <w:rPr>
      <w:b/>
      <w:bCs/>
      <w:sz w:val="20"/>
      <w:szCs w:val="20"/>
    </w:rPr>
  </w:style>
  <w:style w:type="character" w:styleId="Pladsholdertekst">
    <w:name w:val="Placeholder Text"/>
    <w:basedOn w:val="Standardskrifttypeiafsnit"/>
    <w:uiPriority w:val="99"/>
    <w:semiHidden/>
    <w:rsid w:val="006F67FF"/>
    <w:rPr>
      <w:color w:val="FFFFFF"/>
    </w:rPr>
  </w:style>
  <w:style w:type="paragraph" w:styleId="Korrektur">
    <w:name w:val="Revision"/>
    <w:hidden/>
    <w:uiPriority w:val="99"/>
    <w:semiHidden/>
    <w:rsid w:val="00CF0045"/>
    <w:pPr>
      <w:spacing w:after="0" w:line="240" w:lineRule="auto"/>
    </w:pPr>
  </w:style>
  <w:style w:type="paragraph" w:styleId="Sidehoved">
    <w:name w:val="header"/>
    <w:basedOn w:val="Normal"/>
    <w:link w:val="SidehovedTegn"/>
    <w:uiPriority w:val="99"/>
    <w:semiHidden/>
    <w:unhideWhenUsed/>
    <w:rsid w:val="00D01573"/>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semiHidden/>
    <w:rsid w:val="00D01573"/>
  </w:style>
  <w:style w:type="paragraph" w:styleId="Sidefod">
    <w:name w:val="footer"/>
    <w:basedOn w:val="Normal"/>
    <w:link w:val="SidefodTegn"/>
    <w:unhideWhenUsed/>
    <w:rsid w:val="00D01573"/>
    <w:pPr>
      <w:tabs>
        <w:tab w:val="center" w:pos="4819"/>
        <w:tab w:val="right" w:pos="9638"/>
      </w:tabs>
      <w:spacing w:after="0" w:line="240" w:lineRule="auto"/>
    </w:pPr>
  </w:style>
  <w:style w:type="character" w:customStyle="1" w:styleId="SidefodTegn">
    <w:name w:val="Sidefod Tegn"/>
    <w:basedOn w:val="Standardskrifttypeiafsnit"/>
    <w:link w:val="Sidefod"/>
    <w:rsid w:val="00D01573"/>
  </w:style>
  <w:style w:type="character" w:styleId="Sidetal">
    <w:name w:val="page number"/>
    <w:basedOn w:val="Standardskrifttypeiafsnit"/>
    <w:rsid w:val="00D01573"/>
    <w:rPr>
      <w:sz w:val="16"/>
    </w:rPr>
  </w:style>
</w:styles>
</file>

<file path=word/webSettings.xml><?xml version="1.0" encoding="utf-8"?>
<w:webSettings xmlns:r="http://schemas.openxmlformats.org/officeDocument/2006/relationships" xmlns:w="http://schemas.openxmlformats.org/wordprocessingml/2006/main">
  <w:divs>
    <w:div w:id="271399260">
      <w:bodyDiv w:val="1"/>
      <w:marLeft w:val="0"/>
      <w:marRight w:val="0"/>
      <w:marTop w:val="0"/>
      <w:marBottom w:val="0"/>
      <w:divBdr>
        <w:top w:val="none" w:sz="0" w:space="0" w:color="auto"/>
        <w:left w:val="none" w:sz="0" w:space="0" w:color="auto"/>
        <w:bottom w:val="none" w:sz="0" w:space="0" w:color="auto"/>
        <w:right w:val="none" w:sz="0" w:space="0" w:color="auto"/>
      </w:divBdr>
    </w:div>
    <w:div w:id="33731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microsoft.com/office/2011/relationships/commentsExtended" Target="commentsExtended.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69FDCE-860B-4B6E-AE94-16E45C9B5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9</Pages>
  <Words>2511</Words>
  <Characters>15319</Characters>
  <Application>Microsoft Office Word</Application>
  <DocSecurity>0</DocSecurity>
  <Lines>127</Lines>
  <Paragraphs>35</Paragraphs>
  <ScaleCrop>false</ScaleCrop>
  <HeadingPairs>
    <vt:vector size="2" baseType="variant">
      <vt:variant>
        <vt:lpstr>Titel</vt:lpstr>
      </vt:variant>
      <vt:variant>
        <vt:i4>1</vt:i4>
      </vt:variant>
    </vt:vector>
  </HeadingPairs>
  <TitlesOfParts>
    <vt:vector size="1" baseType="lpstr">
      <vt:lpstr/>
    </vt:vector>
  </TitlesOfParts>
  <Company>Forsvaret</Company>
  <LinksUpToDate>false</LinksUpToDate>
  <CharactersWithSpaces>17795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Henrik Pierre Christensen</dc:creator>
  <cp:lastModifiedBy>Mia Bjerring Birkebæk</cp:lastModifiedBy>
  <cp:revision>14</cp:revision>
  <cp:lastPrinted>2017-11-09T08:54:00Z</cp:lastPrinted>
  <dcterms:created xsi:type="dcterms:W3CDTF">2018-06-25T12:14:00Z</dcterms:created>
  <dcterms:modified xsi:type="dcterms:W3CDTF">2018-09-07T09:10:00Z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DocumentDate">
    <vt:lpwstr>42793</vt:lpwstr>
  </property>
  <property fmtid="{D5CDD505-2E9C-101B-9397-08002B2CF9AE}" pid="3" name="SD_IntegrationInfoAdded">
    <vt:bool>true</vt:bool>
  </property>
  <property fmtid="{D5CDD505-2E9C-101B-9397-08002B2CF9AE}" pid="4" name="ContentRemapped">
    <vt:lpwstr>true</vt:lpwstr>
  </property>
</Properties>
</file>