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C7245" w14:textId="77777777" w:rsidR="00FD35CE" w:rsidRDefault="00FD35CE" w:rsidP="00FD35CE">
      <w:pPr>
        <w:pStyle w:val="Heading1"/>
        <w:rPr>
          <w:rFonts w:ascii="Verdana" w:eastAsia="Times New Roman" w:hAnsi="Verdana" w:cs="Arial"/>
          <w:color w:val="auto"/>
          <w:lang w:eastAsia="da-DK"/>
        </w:rPr>
      </w:pPr>
      <w:r w:rsidRPr="00FD35CE">
        <w:rPr>
          <w:rFonts w:ascii="Verdana" w:eastAsia="Times New Roman" w:hAnsi="Verdana" w:cs="Arial"/>
          <w:color w:val="auto"/>
          <w:lang w:eastAsia="da-DK"/>
        </w:rPr>
        <w:t xml:space="preserve">BILAG </w:t>
      </w:r>
      <w:r>
        <w:rPr>
          <w:rFonts w:ascii="Verdana" w:eastAsia="Times New Roman" w:hAnsi="Verdana" w:cs="Arial"/>
          <w:color w:val="auto"/>
          <w:lang w:eastAsia="da-DK"/>
        </w:rPr>
        <w:t>2</w:t>
      </w:r>
      <w:r w:rsidRPr="00FD35CE">
        <w:rPr>
          <w:rFonts w:ascii="Verdana" w:eastAsia="Times New Roman" w:hAnsi="Verdana" w:cs="Arial"/>
          <w:color w:val="auto"/>
          <w:lang w:eastAsia="da-DK"/>
        </w:rPr>
        <w:t xml:space="preserve">.1 </w:t>
      </w:r>
      <w:r>
        <w:rPr>
          <w:rFonts w:ascii="Verdana" w:eastAsia="Times New Roman" w:hAnsi="Verdana" w:cs="Arial"/>
          <w:color w:val="auto"/>
          <w:lang w:eastAsia="da-DK"/>
        </w:rPr>
        <w:t>–</w:t>
      </w:r>
      <w:r w:rsidRPr="00FD35CE">
        <w:rPr>
          <w:rFonts w:ascii="Verdana" w:eastAsia="Times New Roman" w:hAnsi="Verdana" w:cs="Arial"/>
          <w:color w:val="auto"/>
          <w:lang w:eastAsia="da-DK"/>
        </w:rPr>
        <w:t xml:space="preserve"> K</w:t>
      </w:r>
      <w:r>
        <w:rPr>
          <w:rFonts w:ascii="Verdana" w:eastAsia="Times New Roman" w:hAnsi="Verdana" w:cs="Arial"/>
          <w:color w:val="auto"/>
          <w:lang w:eastAsia="da-DK"/>
        </w:rPr>
        <w:t>ravspecifikation 3-akslet, 2-kammer eldrevet renovationsbil</w:t>
      </w:r>
    </w:p>
    <w:p w14:paraId="42BE7CA1" w14:textId="77777777" w:rsidR="00FD35CE" w:rsidRDefault="00FD35CE" w:rsidP="00FD35CE">
      <w:pPr>
        <w:rPr>
          <w:lang w:eastAsia="da-DK"/>
        </w:rPr>
      </w:pPr>
    </w:p>
    <w:p w14:paraId="55BFD636" w14:textId="77777777" w:rsidR="00FD35CE" w:rsidRPr="00A13A1A" w:rsidRDefault="00FD35CE" w:rsidP="00FD35CE">
      <w:pPr>
        <w:rPr>
          <w:rFonts w:ascii="Verdana" w:hAnsi="Verdana"/>
          <w:sz w:val="18"/>
          <w:szCs w:val="18"/>
          <w:lang w:eastAsia="da-DK"/>
        </w:rPr>
      </w:pPr>
      <w:r w:rsidRPr="00A13A1A">
        <w:rPr>
          <w:rFonts w:ascii="Verdana" w:hAnsi="Verdana"/>
          <w:sz w:val="18"/>
          <w:szCs w:val="18"/>
          <w:lang w:eastAsia="da-DK"/>
        </w:rPr>
        <w:t xml:space="preserve">Denne kravspecifikation indeholder Gladsaxe kommunes krav til biler af typen 3-akslet, 2-kammer eldreven renovationsbil. </w:t>
      </w:r>
    </w:p>
    <w:p w14:paraId="64DC30E1" w14:textId="6E643EC1" w:rsidR="00C92F00" w:rsidRPr="00A13A1A" w:rsidRDefault="00C92F00" w:rsidP="00FD35CE">
      <w:pPr>
        <w:rPr>
          <w:rFonts w:ascii="Verdana" w:hAnsi="Verdana"/>
          <w:lang w:eastAsia="da-DK"/>
        </w:rPr>
      </w:pPr>
      <w:r w:rsidRPr="00A13A1A">
        <w:rPr>
          <w:rFonts w:ascii="Verdana" w:hAnsi="Verdana"/>
          <w:sz w:val="18"/>
          <w:szCs w:val="18"/>
          <w:lang w:eastAsia="da-DK"/>
        </w:rPr>
        <w:t xml:space="preserve">Afsnittene </w:t>
      </w:r>
      <w:r w:rsidRPr="00A13A1A">
        <w:rPr>
          <w:rFonts w:ascii="Verdana" w:hAnsi="Verdana"/>
          <w:i/>
          <w:iCs/>
          <w:sz w:val="18"/>
          <w:szCs w:val="18"/>
          <w:lang w:eastAsia="da-DK"/>
        </w:rPr>
        <w:t>Komprimeringsudstyr</w:t>
      </w:r>
      <w:r w:rsidRPr="00A13A1A">
        <w:rPr>
          <w:rFonts w:ascii="Verdana" w:hAnsi="Verdana"/>
          <w:sz w:val="18"/>
          <w:szCs w:val="18"/>
          <w:lang w:eastAsia="da-DK"/>
        </w:rPr>
        <w:t xml:space="preserve">, </w:t>
      </w:r>
      <w:r w:rsidRPr="00A13A1A">
        <w:rPr>
          <w:rFonts w:ascii="Verdana" w:hAnsi="Verdana"/>
          <w:i/>
          <w:iCs/>
          <w:sz w:val="18"/>
          <w:szCs w:val="18"/>
          <w:lang w:eastAsia="da-DK"/>
        </w:rPr>
        <w:t>Chassis</w:t>
      </w:r>
      <w:r w:rsidRPr="00A13A1A">
        <w:rPr>
          <w:rFonts w:ascii="Verdana" w:hAnsi="Verdana"/>
          <w:sz w:val="18"/>
          <w:szCs w:val="18"/>
          <w:lang w:eastAsia="da-DK"/>
        </w:rPr>
        <w:t xml:space="preserve">, </w:t>
      </w:r>
      <w:r w:rsidRPr="00A13A1A">
        <w:rPr>
          <w:rFonts w:ascii="Verdana" w:hAnsi="Verdana"/>
          <w:i/>
          <w:iCs/>
          <w:sz w:val="18"/>
          <w:szCs w:val="18"/>
          <w:lang w:eastAsia="da-DK"/>
        </w:rPr>
        <w:t>Førerhus</w:t>
      </w:r>
      <w:r w:rsidRPr="00A13A1A">
        <w:rPr>
          <w:rFonts w:ascii="Verdana" w:hAnsi="Verdana"/>
          <w:sz w:val="18"/>
          <w:szCs w:val="18"/>
          <w:lang w:eastAsia="da-DK"/>
        </w:rPr>
        <w:t xml:space="preserve">, </w:t>
      </w:r>
      <w:r w:rsidRPr="00A13A1A">
        <w:rPr>
          <w:rFonts w:ascii="Verdana" w:hAnsi="Verdana"/>
          <w:i/>
          <w:iCs/>
          <w:sz w:val="18"/>
          <w:szCs w:val="18"/>
          <w:lang w:eastAsia="da-DK"/>
        </w:rPr>
        <w:t>Hydraulik</w:t>
      </w:r>
      <w:r w:rsidRPr="00A13A1A">
        <w:rPr>
          <w:rFonts w:ascii="Verdana" w:hAnsi="Verdana"/>
          <w:sz w:val="18"/>
          <w:szCs w:val="18"/>
          <w:lang w:eastAsia="da-DK"/>
        </w:rPr>
        <w:t xml:space="preserve">, </w:t>
      </w:r>
      <w:r w:rsidR="00150646" w:rsidRPr="00A13A1A">
        <w:rPr>
          <w:rFonts w:ascii="Verdana" w:hAnsi="Verdana"/>
          <w:i/>
          <w:iCs/>
          <w:sz w:val="18"/>
          <w:szCs w:val="18"/>
          <w:lang w:eastAsia="da-DK"/>
        </w:rPr>
        <w:t>Udlastningsplader</w:t>
      </w:r>
      <w:r w:rsidR="00150646" w:rsidRPr="00A13A1A">
        <w:rPr>
          <w:rFonts w:ascii="Verdana" w:hAnsi="Verdana"/>
          <w:sz w:val="18"/>
          <w:szCs w:val="18"/>
          <w:lang w:eastAsia="da-DK"/>
        </w:rPr>
        <w:t xml:space="preserve">, </w:t>
      </w:r>
      <w:r w:rsidR="00150646" w:rsidRPr="00A13A1A">
        <w:rPr>
          <w:rFonts w:ascii="Verdana" w:hAnsi="Verdana"/>
          <w:i/>
          <w:iCs/>
          <w:sz w:val="18"/>
          <w:szCs w:val="18"/>
          <w:lang w:eastAsia="da-DK"/>
        </w:rPr>
        <w:t>Bagklap og skuffe</w:t>
      </w:r>
      <w:r w:rsidR="00150646" w:rsidRPr="00A13A1A">
        <w:rPr>
          <w:rFonts w:ascii="Verdana" w:hAnsi="Verdana"/>
          <w:sz w:val="18"/>
          <w:szCs w:val="18"/>
          <w:lang w:eastAsia="da-DK"/>
        </w:rPr>
        <w:t xml:space="preserve">, </w:t>
      </w:r>
      <w:r w:rsidRPr="00A13A1A">
        <w:rPr>
          <w:rFonts w:ascii="Verdana" w:hAnsi="Verdana"/>
          <w:i/>
          <w:iCs/>
          <w:sz w:val="18"/>
          <w:szCs w:val="18"/>
          <w:lang w:eastAsia="da-DK"/>
        </w:rPr>
        <w:t>Elevator</w:t>
      </w:r>
      <w:r w:rsidRPr="00A13A1A">
        <w:rPr>
          <w:rFonts w:ascii="Verdana" w:hAnsi="Verdana"/>
          <w:sz w:val="18"/>
          <w:szCs w:val="18"/>
          <w:lang w:eastAsia="da-DK"/>
        </w:rPr>
        <w:t xml:space="preserve">, </w:t>
      </w:r>
      <w:r w:rsidR="00150646" w:rsidRPr="00A13A1A">
        <w:rPr>
          <w:rFonts w:ascii="Verdana" w:hAnsi="Verdana"/>
          <w:i/>
          <w:iCs/>
          <w:sz w:val="18"/>
          <w:szCs w:val="18"/>
          <w:lang w:eastAsia="da-DK"/>
        </w:rPr>
        <w:t>S</w:t>
      </w:r>
      <w:r w:rsidRPr="00A13A1A">
        <w:rPr>
          <w:rFonts w:ascii="Verdana" w:hAnsi="Verdana"/>
          <w:i/>
          <w:iCs/>
          <w:sz w:val="18"/>
          <w:szCs w:val="18"/>
          <w:lang w:eastAsia="da-DK"/>
        </w:rPr>
        <w:t>ikkerhed</w:t>
      </w:r>
      <w:r w:rsidR="00150646" w:rsidRPr="00A13A1A">
        <w:rPr>
          <w:rFonts w:ascii="Verdana" w:hAnsi="Verdana"/>
          <w:sz w:val="18"/>
          <w:szCs w:val="18"/>
          <w:lang w:eastAsia="da-DK"/>
        </w:rPr>
        <w:t xml:space="preserve">, </w:t>
      </w:r>
      <w:r w:rsidR="00150646" w:rsidRPr="00A13A1A">
        <w:rPr>
          <w:rFonts w:ascii="Verdana" w:hAnsi="Verdana"/>
          <w:i/>
          <w:iCs/>
          <w:sz w:val="18"/>
          <w:szCs w:val="18"/>
          <w:lang w:eastAsia="da-DK"/>
        </w:rPr>
        <w:t>D</w:t>
      </w:r>
      <w:r w:rsidRPr="00A13A1A">
        <w:rPr>
          <w:rFonts w:ascii="Verdana" w:hAnsi="Verdana"/>
          <w:i/>
          <w:iCs/>
          <w:sz w:val="18"/>
          <w:szCs w:val="18"/>
          <w:lang w:eastAsia="da-DK"/>
        </w:rPr>
        <w:t>æk</w:t>
      </w:r>
      <w:r w:rsidRPr="00A13A1A">
        <w:rPr>
          <w:rFonts w:ascii="Verdana" w:hAnsi="Verdana"/>
          <w:sz w:val="18"/>
          <w:szCs w:val="18"/>
          <w:lang w:eastAsia="da-DK"/>
        </w:rPr>
        <w:t xml:space="preserve">, </w:t>
      </w:r>
      <w:r w:rsidRPr="00A13A1A">
        <w:rPr>
          <w:rFonts w:ascii="Verdana" w:hAnsi="Verdana"/>
          <w:i/>
          <w:iCs/>
          <w:sz w:val="18"/>
          <w:szCs w:val="18"/>
          <w:lang w:eastAsia="da-DK"/>
        </w:rPr>
        <w:t>Maling</w:t>
      </w:r>
      <w:r w:rsidR="00150646" w:rsidRPr="00A13A1A">
        <w:rPr>
          <w:rFonts w:ascii="Verdana" w:hAnsi="Verdana"/>
          <w:i/>
          <w:iCs/>
          <w:sz w:val="18"/>
          <w:szCs w:val="18"/>
          <w:lang w:eastAsia="da-DK"/>
        </w:rPr>
        <w:t xml:space="preserve"> og</w:t>
      </w:r>
      <w:r w:rsidRPr="00A13A1A">
        <w:rPr>
          <w:rFonts w:ascii="Verdana" w:hAnsi="Verdana"/>
          <w:i/>
          <w:iCs/>
          <w:sz w:val="18"/>
          <w:szCs w:val="18"/>
          <w:lang w:eastAsia="da-DK"/>
        </w:rPr>
        <w:t xml:space="preserve"> lak</w:t>
      </w:r>
      <w:r w:rsidR="00150646" w:rsidRPr="00A13A1A">
        <w:rPr>
          <w:rFonts w:ascii="Verdana" w:hAnsi="Verdana"/>
          <w:i/>
          <w:iCs/>
          <w:sz w:val="18"/>
          <w:szCs w:val="18"/>
          <w:lang w:eastAsia="da-DK"/>
        </w:rPr>
        <w:t>,</w:t>
      </w:r>
      <w:r w:rsidR="00150646" w:rsidRPr="00A13A1A">
        <w:rPr>
          <w:rFonts w:ascii="Verdana" w:hAnsi="Verdana"/>
          <w:sz w:val="18"/>
          <w:szCs w:val="18"/>
          <w:lang w:eastAsia="da-DK"/>
        </w:rPr>
        <w:t xml:space="preserve"> </w:t>
      </w:r>
      <w:r w:rsidR="00150646" w:rsidRPr="00A13A1A">
        <w:rPr>
          <w:rFonts w:ascii="Verdana" w:hAnsi="Verdana"/>
          <w:i/>
          <w:iCs/>
          <w:sz w:val="18"/>
          <w:szCs w:val="18"/>
          <w:lang w:eastAsia="da-DK"/>
        </w:rPr>
        <w:t>Ø</w:t>
      </w:r>
      <w:r w:rsidRPr="00A13A1A">
        <w:rPr>
          <w:rFonts w:ascii="Verdana" w:hAnsi="Verdana"/>
          <w:i/>
          <w:iCs/>
          <w:sz w:val="18"/>
          <w:szCs w:val="18"/>
          <w:lang w:eastAsia="da-DK"/>
        </w:rPr>
        <w:t>vrige funktionskrav</w:t>
      </w:r>
      <w:r w:rsidRPr="00A13A1A">
        <w:rPr>
          <w:rFonts w:ascii="Verdana" w:hAnsi="Verdana"/>
          <w:sz w:val="18"/>
          <w:szCs w:val="18"/>
          <w:lang w:eastAsia="da-DK"/>
        </w:rPr>
        <w:t xml:space="preserve">, og </w:t>
      </w:r>
      <w:r w:rsidRPr="00A13A1A">
        <w:rPr>
          <w:rFonts w:ascii="Verdana" w:hAnsi="Verdana"/>
          <w:i/>
          <w:iCs/>
          <w:sz w:val="18"/>
          <w:szCs w:val="18"/>
          <w:lang w:eastAsia="da-DK"/>
        </w:rPr>
        <w:t>Batteri og opladning</w:t>
      </w:r>
      <w:r w:rsidR="00FD35CE" w:rsidRPr="00A13A1A">
        <w:rPr>
          <w:rFonts w:ascii="Verdana" w:hAnsi="Verdana"/>
          <w:sz w:val="18"/>
          <w:szCs w:val="18"/>
          <w:lang w:eastAsia="da-DK"/>
        </w:rPr>
        <w:t xml:space="preserve"> beskriver mindstekrav og </w:t>
      </w:r>
      <w:r w:rsidRPr="00A13A1A">
        <w:rPr>
          <w:rFonts w:ascii="Verdana" w:hAnsi="Verdana"/>
          <w:sz w:val="18"/>
          <w:szCs w:val="18"/>
          <w:lang w:eastAsia="da-DK"/>
        </w:rPr>
        <w:t xml:space="preserve">tildelingskriterier. Mindstekrav skal være opfyldt, tildelingskriterier giver point ifm. tildelingen. Tildelingskriterier er markeret med fed. Nogle krav er både forbundet med et mindstekrav, som skal være opfyldt, samt et tildelingskriterie der kan give point afhængigt af graden hvormed dette opfyldes udover mindstekravet. </w:t>
      </w:r>
    </w:p>
    <w:p w14:paraId="79A265DC" w14:textId="77777777" w:rsidR="00C92F00" w:rsidRPr="00A13A1A" w:rsidRDefault="00C92F00" w:rsidP="00FD35CE">
      <w:pPr>
        <w:rPr>
          <w:rFonts w:ascii="Verdana" w:hAnsi="Verdana"/>
          <w:lang w:eastAsia="da-DK"/>
        </w:rPr>
      </w:pPr>
    </w:p>
    <w:p w14:paraId="30B17827" w14:textId="77777777" w:rsidR="00C92F00" w:rsidRPr="00A13A1A" w:rsidRDefault="00C92F00" w:rsidP="00FD35CE">
      <w:pPr>
        <w:rPr>
          <w:rFonts w:ascii="Verdana" w:hAnsi="Verdana" w:cstheme="majorHAnsi"/>
          <w:b/>
          <w:bCs/>
          <w:lang w:eastAsia="da-DK"/>
        </w:rPr>
      </w:pPr>
      <w:r w:rsidRPr="00A13A1A">
        <w:rPr>
          <w:rFonts w:ascii="Verdana" w:hAnsi="Verdana" w:cstheme="majorHAnsi"/>
          <w:b/>
          <w:bCs/>
          <w:lang w:eastAsia="da-DK"/>
        </w:rPr>
        <w:t>Komprimeringsudstyr</w:t>
      </w: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40"/>
      </w:tblGrid>
      <w:tr w:rsidR="00F956D6" w:rsidRPr="00A13A1A" w14:paraId="0ECB3B4F" w14:textId="77777777" w:rsidTr="00725B66">
        <w:trPr>
          <w:trHeight w:val="510"/>
        </w:trPr>
        <w:tc>
          <w:tcPr>
            <w:tcW w:w="10240" w:type="dxa"/>
            <w:shd w:val="clear" w:color="000000" w:fill="FFFFFF"/>
            <w:vAlign w:val="center"/>
            <w:hideMark/>
          </w:tcPr>
          <w:p w14:paraId="3C07B583" w14:textId="6078F4ED" w:rsidR="00F956D6" w:rsidRPr="00A13A1A" w:rsidRDefault="00F956D6" w:rsidP="00F956D6">
            <w:pPr>
              <w:spacing w:after="0" w:line="240" w:lineRule="auto"/>
              <w:rPr>
                <w:rFonts w:ascii="Verdana" w:eastAsia="Times New Roman" w:hAnsi="Verdana" w:cs="Arial"/>
                <w:sz w:val="18"/>
                <w:szCs w:val="18"/>
                <w:lang w:eastAsia="da-DK"/>
              </w:rPr>
            </w:pPr>
            <w:r w:rsidRPr="00A13A1A">
              <w:rPr>
                <w:rFonts w:ascii="Verdana" w:eastAsia="Times New Roman" w:hAnsi="Verdana" w:cs="Arial"/>
                <w:sz w:val="18"/>
                <w:szCs w:val="18"/>
                <w:lang w:eastAsia="da-DK"/>
              </w:rPr>
              <w:t xml:space="preserve">Monteret med 2-kammer komprimatorkasse med maximal </w:t>
            </w:r>
            <w:r w:rsidR="00BE3217" w:rsidRPr="00A13A1A">
              <w:rPr>
                <w:rFonts w:ascii="Verdana" w:eastAsia="Times New Roman" w:hAnsi="Verdana" w:cs="Arial"/>
                <w:sz w:val="18"/>
                <w:szCs w:val="18"/>
                <w:lang w:eastAsia="da-DK"/>
              </w:rPr>
              <w:t>størrelse</w:t>
            </w:r>
            <w:r w:rsidRPr="00A13A1A">
              <w:rPr>
                <w:rFonts w:ascii="Verdana" w:eastAsia="Times New Roman" w:hAnsi="Verdana" w:cs="Arial"/>
                <w:sz w:val="18"/>
                <w:szCs w:val="18"/>
                <w:lang w:eastAsia="da-DK"/>
              </w:rPr>
              <w:t>. Minimumsstørrelse er 19 m³.</w:t>
            </w:r>
          </w:p>
        </w:tc>
      </w:tr>
      <w:tr w:rsidR="00F956D6" w:rsidRPr="00A13A1A" w14:paraId="44F600E2" w14:textId="77777777" w:rsidTr="00725B66">
        <w:trPr>
          <w:trHeight w:val="285"/>
        </w:trPr>
        <w:tc>
          <w:tcPr>
            <w:tcW w:w="10240" w:type="dxa"/>
            <w:shd w:val="clear" w:color="000000" w:fill="FFFFFF"/>
            <w:vAlign w:val="center"/>
            <w:hideMark/>
          </w:tcPr>
          <w:p w14:paraId="25AEFB93" w14:textId="77777777"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t>Forende af komprimatorkasse skal forsynes med skvulpekant.</w:t>
            </w:r>
          </w:p>
        </w:tc>
      </w:tr>
      <w:tr w:rsidR="00F956D6" w:rsidRPr="00A13A1A" w14:paraId="2AE447F8" w14:textId="77777777" w:rsidTr="00725B66">
        <w:trPr>
          <w:trHeight w:val="285"/>
        </w:trPr>
        <w:tc>
          <w:tcPr>
            <w:tcW w:w="10240" w:type="dxa"/>
            <w:shd w:val="clear" w:color="000000" w:fill="FFFFFF"/>
            <w:vAlign w:val="center"/>
            <w:hideMark/>
          </w:tcPr>
          <w:p w14:paraId="2C8CA6B5" w14:textId="77777777"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t>Alle udvendige svejsninger skal fuldsvejses.</w:t>
            </w:r>
          </w:p>
        </w:tc>
      </w:tr>
      <w:tr w:rsidR="00F956D6" w:rsidRPr="00A13A1A" w14:paraId="15B40CAC" w14:textId="77777777" w:rsidTr="00725B66">
        <w:trPr>
          <w:trHeight w:val="285"/>
        </w:trPr>
        <w:tc>
          <w:tcPr>
            <w:tcW w:w="10240" w:type="dxa"/>
            <w:shd w:val="clear" w:color="000000" w:fill="FFFFFF"/>
            <w:vAlign w:val="center"/>
            <w:hideMark/>
          </w:tcPr>
          <w:p w14:paraId="12A9C33F" w14:textId="77777777"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t>Der skal være udvendig glatte sider.</w:t>
            </w:r>
          </w:p>
        </w:tc>
      </w:tr>
      <w:tr w:rsidR="00F956D6" w:rsidRPr="00A13A1A" w14:paraId="1DA51EA4" w14:textId="77777777" w:rsidTr="00725B66">
        <w:trPr>
          <w:trHeight w:val="285"/>
        </w:trPr>
        <w:tc>
          <w:tcPr>
            <w:tcW w:w="10240" w:type="dxa"/>
            <w:shd w:val="clear" w:color="000000" w:fill="FFFFFF"/>
            <w:vAlign w:val="center"/>
            <w:hideMark/>
          </w:tcPr>
          <w:p w14:paraId="3756F295" w14:textId="77777777"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t>Der skal være servicelem i begge sider af komprimatorkassen.</w:t>
            </w:r>
          </w:p>
        </w:tc>
      </w:tr>
      <w:tr w:rsidR="00F956D6" w:rsidRPr="00A13A1A" w14:paraId="0FA946DD" w14:textId="77777777" w:rsidTr="00725B66">
        <w:trPr>
          <w:trHeight w:val="510"/>
        </w:trPr>
        <w:tc>
          <w:tcPr>
            <w:tcW w:w="10240" w:type="dxa"/>
            <w:shd w:val="clear" w:color="000000" w:fill="FFFFFF"/>
            <w:vAlign w:val="center"/>
            <w:hideMark/>
          </w:tcPr>
          <w:p w14:paraId="62952B41" w14:textId="77777777"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t>Alle bevægelige dele skal forsynes med kraftige aksler, monteret i udskiftelige bøsninger – også i den part hvor akslen står stille.</w:t>
            </w:r>
          </w:p>
        </w:tc>
      </w:tr>
      <w:tr w:rsidR="00F956D6" w:rsidRPr="00A13A1A" w14:paraId="49AC8802" w14:textId="77777777" w:rsidTr="00725B66">
        <w:trPr>
          <w:trHeight w:val="765"/>
        </w:trPr>
        <w:tc>
          <w:tcPr>
            <w:tcW w:w="10240" w:type="dxa"/>
            <w:shd w:val="clear" w:color="000000" w:fill="FFFFFF"/>
            <w:vAlign w:val="center"/>
            <w:hideMark/>
          </w:tcPr>
          <w:p w14:paraId="6C10557D" w14:textId="430AAA2A" w:rsidR="00F956D6" w:rsidRPr="00A13A1A" w:rsidRDefault="00F956D6" w:rsidP="00F956D6">
            <w:pPr>
              <w:spacing w:after="0" w:line="240" w:lineRule="auto"/>
              <w:rPr>
                <w:rFonts w:ascii="Verdana" w:eastAsia="Times New Roman" w:hAnsi="Verdana" w:cs="Arial"/>
                <w:sz w:val="18"/>
                <w:szCs w:val="18"/>
                <w:lang w:eastAsia="da-DK"/>
              </w:rPr>
            </w:pPr>
            <w:r w:rsidRPr="00A13A1A">
              <w:rPr>
                <w:rFonts w:ascii="Verdana" w:eastAsia="Times New Roman" w:hAnsi="Verdana" w:cs="Arial"/>
                <w:sz w:val="18"/>
                <w:szCs w:val="18"/>
                <w:lang w:eastAsia="da-DK"/>
              </w:rPr>
              <w:t xml:space="preserve">Komprimatorkassen skal være konstrueret med en slidstærk, korrosionstræg bund. </w:t>
            </w:r>
            <w:r w:rsidRPr="00A13A1A">
              <w:rPr>
                <w:rFonts w:ascii="Verdana" w:eastAsia="Times New Roman" w:hAnsi="Verdana" w:cs="Arial"/>
                <w:sz w:val="18"/>
                <w:szCs w:val="18"/>
                <w:lang w:eastAsia="da-DK"/>
              </w:rPr>
              <w:br/>
              <w:t xml:space="preserve">Syrefast, rustfri stålbund, minimum EN 1.4301/AISI 304. Godstykkelse: minimum </w:t>
            </w:r>
            <w:r w:rsidR="00C838C1" w:rsidRPr="00AD6443">
              <w:rPr>
                <w:rFonts w:ascii="Verdana" w:eastAsia="Times New Roman" w:hAnsi="Verdana" w:cs="Arial"/>
                <w:sz w:val="18"/>
                <w:szCs w:val="18"/>
                <w:lang w:eastAsia="da-DK"/>
              </w:rPr>
              <w:t>8</w:t>
            </w:r>
            <w:r w:rsidRPr="00A13A1A">
              <w:rPr>
                <w:rFonts w:ascii="Verdana" w:eastAsia="Times New Roman" w:hAnsi="Verdana" w:cs="Arial"/>
                <w:sz w:val="18"/>
                <w:szCs w:val="18"/>
                <w:lang w:eastAsia="da-DK"/>
              </w:rPr>
              <w:t xml:space="preserve"> mm bund. Med 7. års garanti for gennemtæring.</w:t>
            </w:r>
          </w:p>
        </w:tc>
      </w:tr>
      <w:tr w:rsidR="00F956D6" w:rsidRPr="00A13A1A" w14:paraId="127AAD37" w14:textId="77777777" w:rsidTr="00725B66">
        <w:trPr>
          <w:trHeight w:val="285"/>
        </w:trPr>
        <w:tc>
          <w:tcPr>
            <w:tcW w:w="10240" w:type="dxa"/>
            <w:shd w:val="clear" w:color="000000" w:fill="FFFFFF"/>
            <w:vAlign w:val="center"/>
            <w:hideMark/>
          </w:tcPr>
          <w:p w14:paraId="7AEA8845" w14:textId="77777777"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t>Komprimatorkassen skal være udført i højstyrkestål. (Hardox).</w:t>
            </w:r>
          </w:p>
        </w:tc>
      </w:tr>
      <w:tr w:rsidR="00F956D6" w:rsidRPr="00A13A1A" w14:paraId="34A1BB24" w14:textId="77777777" w:rsidTr="00725B66">
        <w:trPr>
          <w:trHeight w:val="510"/>
        </w:trPr>
        <w:tc>
          <w:tcPr>
            <w:tcW w:w="10240" w:type="dxa"/>
            <w:shd w:val="clear" w:color="000000" w:fill="FFFFFF"/>
            <w:vAlign w:val="center"/>
            <w:hideMark/>
          </w:tcPr>
          <w:p w14:paraId="0753CB0F" w14:textId="77777777"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t>Der skal være perkolatopsamler hvor komprimatorkassen støder op til tømningshovedet, således at spild ved åbning af tømningshoved undgås.</w:t>
            </w:r>
          </w:p>
        </w:tc>
      </w:tr>
      <w:tr w:rsidR="00F956D6" w:rsidRPr="00A13A1A" w14:paraId="65CD1981" w14:textId="77777777" w:rsidTr="00725B66">
        <w:trPr>
          <w:trHeight w:val="285"/>
        </w:trPr>
        <w:tc>
          <w:tcPr>
            <w:tcW w:w="10240" w:type="dxa"/>
            <w:shd w:val="clear" w:color="000000" w:fill="FFFFFF"/>
            <w:vAlign w:val="center"/>
            <w:hideMark/>
          </w:tcPr>
          <w:p w14:paraId="3B9532DD" w14:textId="77777777"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t>Der skal være løfteøjer for manuel løftning af bagklap.</w:t>
            </w:r>
          </w:p>
        </w:tc>
      </w:tr>
      <w:tr w:rsidR="00F956D6" w:rsidRPr="00A13A1A" w14:paraId="42546693" w14:textId="77777777" w:rsidTr="00725B66">
        <w:trPr>
          <w:trHeight w:val="510"/>
        </w:trPr>
        <w:tc>
          <w:tcPr>
            <w:tcW w:w="10240" w:type="dxa"/>
            <w:shd w:val="clear" w:color="000000" w:fill="FFFFFF"/>
            <w:vAlign w:val="center"/>
            <w:hideMark/>
          </w:tcPr>
          <w:p w14:paraId="0858662C" w14:textId="77777777"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t>Hydraulikcylindre, stempelstænger og hydrauliske samlinger skal udformes så der er beskyttelse mod stød og slag under brug af komprimatorenheden.</w:t>
            </w:r>
          </w:p>
        </w:tc>
      </w:tr>
      <w:tr w:rsidR="00F956D6" w:rsidRPr="00A13A1A" w14:paraId="1F474B64" w14:textId="77777777" w:rsidTr="00725B66">
        <w:trPr>
          <w:trHeight w:val="510"/>
        </w:trPr>
        <w:tc>
          <w:tcPr>
            <w:tcW w:w="10240" w:type="dxa"/>
            <w:shd w:val="clear" w:color="000000" w:fill="FFFFFF"/>
            <w:vAlign w:val="center"/>
            <w:hideMark/>
          </w:tcPr>
          <w:p w14:paraId="3AEFDEE8" w14:textId="77777777"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t>Presse- og transportpladecylindre skal kunne køre cyklus uden at cylindrene har anslag i bunden. Positionsgivere skal være indbyggede eller godt beskyttet mod ydre påvirkninger.</w:t>
            </w:r>
          </w:p>
        </w:tc>
      </w:tr>
      <w:tr w:rsidR="00F956D6" w:rsidRPr="00A13A1A" w14:paraId="38E30B9C" w14:textId="77777777" w:rsidTr="00725B66">
        <w:trPr>
          <w:trHeight w:val="510"/>
        </w:trPr>
        <w:tc>
          <w:tcPr>
            <w:tcW w:w="10240" w:type="dxa"/>
            <w:shd w:val="clear" w:color="000000" w:fill="FFFFFF"/>
            <w:vAlign w:val="center"/>
            <w:hideMark/>
          </w:tcPr>
          <w:p w14:paraId="0D23FE64" w14:textId="77777777" w:rsidR="00F956D6" w:rsidRPr="00A13A1A" w:rsidRDefault="00F956D6" w:rsidP="00F956D6">
            <w:pPr>
              <w:spacing w:after="0" w:line="240" w:lineRule="auto"/>
              <w:rPr>
                <w:rFonts w:ascii="Verdana" w:eastAsia="Times New Roman" w:hAnsi="Verdana" w:cs="Arial"/>
                <w:sz w:val="18"/>
                <w:szCs w:val="18"/>
                <w:lang w:eastAsia="da-DK"/>
              </w:rPr>
            </w:pPr>
            <w:r w:rsidRPr="00A13A1A">
              <w:rPr>
                <w:rFonts w:ascii="Verdana" w:eastAsia="Times New Roman" w:hAnsi="Verdana" w:cs="Arial"/>
                <w:sz w:val="18"/>
                <w:szCs w:val="18"/>
                <w:lang w:eastAsia="da-DK"/>
              </w:rPr>
              <w:t>Der skal være elektronisk styring af arbejdscyklus. Pack-on-move, så bilen kan komprimere mens den kører. Specificer løsning i tilbud.</w:t>
            </w:r>
          </w:p>
        </w:tc>
      </w:tr>
      <w:tr w:rsidR="00F956D6" w:rsidRPr="00A13A1A" w14:paraId="543CFFCC" w14:textId="77777777" w:rsidTr="00725B66">
        <w:trPr>
          <w:trHeight w:val="510"/>
        </w:trPr>
        <w:tc>
          <w:tcPr>
            <w:tcW w:w="10240" w:type="dxa"/>
            <w:shd w:val="clear" w:color="000000" w:fill="FFFFFF"/>
            <w:vAlign w:val="center"/>
            <w:hideMark/>
          </w:tcPr>
          <w:p w14:paraId="79412BDF" w14:textId="77777777"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t>Komprimatorkassen skal være 2-delt i størrelsesforholdet 1/3 og 2/3. 2/3 rummet skal være i venstre side (i kørselsretningen).</w:t>
            </w:r>
          </w:p>
        </w:tc>
      </w:tr>
      <w:tr w:rsidR="00F956D6" w:rsidRPr="00A13A1A" w14:paraId="5C19AE41" w14:textId="77777777" w:rsidTr="00725B66">
        <w:trPr>
          <w:trHeight w:val="285"/>
        </w:trPr>
        <w:tc>
          <w:tcPr>
            <w:tcW w:w="10240" w:type="dxa"/>
            <w:shd w:val="clear" w:color="000000" w:fill="FFFFFF"/>
            <w:vAlign w:val="center"/>
            <w:hideMark/>
          </w:tcPr>
          <w:p w14:paraId="432E23A1" w14:textId="148A68BC"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t xml:space="preserve">Komprimatorkassen skal være med to </w:t>
            </w:r>
            <w:r w:rsidR="00035E09" w:rsidRPr="00A13A1A">
              <w:rPr>
                <w:rFonts w:ascii="Verdana" w:eastAsia="Times New Roman" w:hAnsi="Verdana" w:cs="Arial"/>
                <w:color w:val="000000"/>
                <w:sz w:val="18"/>
                <w:szCs w:val="18"/>
                <w:lang w:eastAsia="da-DK"/>
              </w:rPr>
              <w:t>separate</w:t>
            </w:r>
            <w:r w:rsidRPr="00A13A1A">
              <w:rPr>
                <w:rFonts w:ascii="Verdana" w:eastAsia="Times New Roman" w:hAnsi="Verdana" w:cs="Arial"/>
                <w:color w:val="000000"/>
                <w:sz w:val="18"/>
                <w:szCs w:val="18"/>
                <w:lang w:eastAsia="da-DK"/>
              </w:rPr>
              <w:t xml:space="preserve"> tømningshoveder.</w:t>
            </w:r>
          </w:p>
        </w:tc>
      </w:tr>
      <w:tr w:rsidR="00F956D6" w:rsidRPr="00A13A1A" w14:paraId="6650D64F" w14:textId="77777777" w:rsidTr="00725B66">
        <w:trPr>
          <w:trHeight w:val="285"/>
        </w:trPr>
        <w:tc>
          <w:tcPr>
            <w:tcW w:w="10240" w:type="dxa"/>
            <w:shd w:val="clear" w:color="000000" w:fill="FFFFFF"/>
            <w:vAlign w:val="center"/>
            <w:hideMark/>
          </w:tcPr>
          <w:p w14:paraId="603EDA7D" w14:textId="77777777"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t>Komprimatorkasse skal have centralsmøreanlæg ved både presseenhed og lift.</w:t>
            </w:r>
          </w:p>
        </w:tc>
      </w:tr>
      <w:tr w:rsidR="00F956D6" w:rsidRPr="00A13A1A" w14:paraId="4C646226" w14:textId="77777777" w:rsidTr="00725B66">
        <w:trPr>
          <w:trHeight w:val="510"/>
        </w:trPr>
        <w:tc>
          <w:tcPr>
            <w:tcW w:w="10240" w:type="dxa"/>
            <w:shd w:val="clear" w:color="000000" w:fill="FFFFFF"/>
            <w:vAlign w:val="center"/>
            <w:hideMark/>
          </w:tcPr>
          <w:p w14:paraId="463A79ED" w14:textId="77777777"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t>Der skal være vandtæt betjeningspanel i begge sider på kassen, så man både kan betjene begge lift samt presser fra begge sider.</w:t>
            </w:r>
          </w:p>
        </w:tc>
      </w:tr>
      <w:tr w:rsidR="00F956D6" w:rsidRPr="00A13A1A" w14:paraId="64BAD31D" w14:textId="77777777" w:rsidTr="00725B66">
        <w:trPr>
          <w:trHeight w:val="510"/>
        </w:trPr>
        <w:tc>
          <w:tcPr>
            <w:tcW w:w="10240" w:type="dxa"/>
            <w:shd w:val="clear" w:color="000000" w:fill="FFFFFF"/>
            <w:vAlign w:val="center"/>
            <w:hideMark/>
          </w:tcPr>
          <w:p w14:paraId="4216189B" w14:textId="77777777"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t>Betjeningspanel skal være udstyret med joy-stick eller alternativ og placeret således at betjening af lift er ved hånden, når der arbejdes.</w:t>
            </w:r>
          </w:p>
        </w:tc>
      </w:tr>
      <w:tr w:rsidR="00F956D6" w:rsidRPr="00A13A1A" w14:paraId="73255C8A" w14:textId="77777777" w:rsidTr="00725B66">
        <w:trPr>
          <w:trHeight w:val="510"/>
        </w:trPr>
        <w:tc>
          <w:tcPr>
            <w:tcW w:w="10240" w:type="dxa"/>
            <w:shd w:val="clear" w:color="000000" w:fill="FFFFFF"/>
            <w:vAlign w:val="center"/>
            <w:hideMark/>
          </w:tcPr>
          <w:p w14:paraId="6E41F372" w14:textId="77777777"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t>Samtlige betjeninger skal være beskyttet, således at de ikke utilsigtet kan blive aktiveret og ikke bliver ødelagt af f.eks. et beholderhjørne.</w:t>
            </w:r>
          </w:p>
        </w:tc>
      </w:tr>
      <w:tr w:rsidR="00F956D6" w:rsidRPr="00A13A1A" w14:paraId="152C40DB" w14:textId="77777777" w:rsidTr="00725B66">
        <w:trPr>
          <w:trHeight w:val="285"/>
        </w:trPr>
        <w:tc>
          <w:tcPr>
            <w:tcW w:w="10240" w:type="dxa"/>
            <w:shd w:val="clear" w:color="000000" w:fill="FFFFFF"/>
            <w:vAlign w:val="center"/>
            <w:hideMark/>
          </w:tcPr>
          <w:p w14:paraId="7B5C0B59" w14:textId="1CE0B09E"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t>Varmetråde/varmelegemer i samlebokse.</w:t>
            </w:r>
            <w:r w:rsidR="00035E09">
              <w:rPr>
                <w:rFonts w:ascii="Verdana" w:eastAsia="Times New Roman" w:hAnsi="Verdana" w:cs="Arial"/>
                <w:color w:val="000000"/>
                <w:sz w:val="18"/>
                <w:szCs w:val="18"/>
                <w:lang w:eastAsia="da-DK"/>
              </w:rPr>
              <w:t xml:space="preserve"> </w:t>
            </w:r>
            <w:r w:rsidRPr="00A13A1A">
              <w:rPr>
                <w:rFonts w:ascii="Verdana" w:eastAsia="Times New Roman" w:hAnsi="Verdana" w:cs="Arial"/>
                <w:color w:val="000000"/>
                <w:sz w:val="18"/>
                <w:szCs w:val="18"/>
                <w:lang w:eastAsia="da-DK"/>
              </w:rPr>
              <w:t>Så bokse er sikret imod rimfrost og ikke kan ise til i frostvejr.</w:t>
            </w:r>
          </w:p>
        </w:tc>
      </w:tr>
      <w:tr w:rsidR="00F956D6" w:rsidRPr="00A13A1A" w14:paraId="4B19907D" w14:textId="77777777" w:rsidTr="00725B66">
        <w:trPr>
          <w:trHeight w:val="285"/>
        </w:trPr>
        <w:tc>
          <w:tcPr>
            <w:tcW w:w="10240" w:type="dxa"/>
            <w:shd w:val="clear" w:color="000000" w:fill="FFFFFF"/>
            <w:vAlign w:val="center"/>
            <w:hideMark/>
          </w:tcPr>
          <w:p w14:paraId="5DC0DE35" w14:textId="77777777"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lastRenderedPageBreak/>
              <w:t>Betjeningen skal minimum overholde bestemmelserne i EN 1501-1-2011 eller nyere opdatering.</w:t>
            </w:r>
          </w:p>
        </w:tc>
      </w:tr>
      <w:tr w:rsidR="00F956D6" w:rsidRPr="00A13A1A" w14:paraId="6B7460E7" w14:textId="77777777" w:rsidTr="00725B66">
        <w:trPr>
          <w:trHeight w:val="285"/>
        </w:trPr>
        <w:tc>
          <w:tcPr>
            <w:tcW w:w="10240" w:type="dxa"/>
            <w:shd w:val="clear" w:color="000000" w:fill="FFFFFF"/>
            <w:vAlign w:val="center"/>
            <w:hideMark/>
          </w:tcPr>
          <w:p w14:paraId="2EC8E134" w14:textId="77777777"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t>Styresystemet skal opfylde alle bestemmelserne i EN 1501-1-2011 eller nyere opdatering.</w:t>
            </w:r>
          </w:p>
        </w:tc>
      </w:tr>
      <w:tr w:rsidR="00F956D6" w:rsidRPr="00A13A1A" w14:paraId="74DACAF9" w14:textId="77777777" w:rsidTr="00725B66">
        <w:trPr>
          <w:trHeight w:val="285"/>
        </w:trPr>
        <w:tc>
          <w:tcPr>
            <w:tcW w:w="10240" w:type="dxa"/>
            <w:shd w:val="clear" w:color="000000" w:fill="FFFFFF"/>
            <w:vAlign w:val="center"/>
            <w:hideMark/>
          </w:tcPr>
          <w:p w14:paraId="6AB67607" w14:textId="77777777"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t>Sikkerhedskravene skal være opfyldt i henhold til EN 1501-1-2011 eller nyere opdatering.</w:t>
            </w:r>
          </w:p>
        </w:tc>
      </w:tr>
      <w:tr w:rsidR="00F956D6" w:rsidRPr="00A13A1A" w14:paraId="6FE77E58" w14:textId="77777777" w:rsidTr="00725B66">
        <w:trPr>
          <w:trHeight w:val="510"/>
        </w:trPr>
        <w:tc>
          <w:tcPr>
            <w:tcW w:w="10240" w:type="dxa"/>
            <w:shd w:val="clear" w:color="000000" w:fill="FFFFFF"/>
            <w:vAlign w:val="center"/>
            <w:hideMark/>
          </w:tcPr>
          <w:p w14:paraId="08A9A9E5" w14:textId="77777777"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t>Der skal være løft af bagklap og betjening af udlastningsplade fra komprimatorens venstre forende, samt en ekstra betjening af komprimeringen. Sidstnævnte må dog først virke, når bagklappen er åben.</w:t>
            </w:r>
          </w:p>
        </w:tc>
      </w:tr>
      <w:tr w:rsidR="00F956D6" w:rsidRPr="00A13A1A" w14:paraId="1D08ED1C" w14:textId="77777777" w:rsidTr="00725B66">
        <w:trPr>
          <w:trHeight w:val="285"/>
        </w:trPr>
        <w:tc>
          <w:tcPr>
            <w:tcW w:w="10240" w:type="dxa"/>
            <w:shd w:val="clear" w:color="000000" w:fill="FFFFFF"/>
            <w:vAlign w:val="center"/>
            <w:hideMark/>
          </w:tcPr>
          <w:p w14:paraId="1EE6F31A" w14:textId="3D44446F"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t>Nødstop på begge sider af bagklappen samt i føre</w:t>
            </w:r>
            <w:r w:rsidR="00035E09">
              <w:rPr>
                <w:rFonts w:ascii="Verdana" w:eastAsia="Times New Roman" w:hAnsi="Verdana" w:cs="Arial"/>
                <w:color w:val="000000"/>
                <w:sz w:val="18"/>
                <w:szCs w:val="18"/>
                <w:lang w:eastAsia="da-DK"/>
              </w:rPr>
              <w:t>r</w:t>
            </w:r>
            <w:r w:rsidRPr="00A13A1A">
              <w:rPr>
                <w:rFonts w:ascii="Verdana" w:eastAsia="Times New Roman" w:hAnsi="Verdana" w:cs="Arial"/>
                <w:color w:val="000000"/>
                <w:sz w:val="18"/>
                <w:szCs w:val="18"/>
                <w:lang w:eastAsia="da-DK"/>
              </w:rPr>
              <w:t>huset eller venstre side af føre</w:t>
            </w:r>
            <w:r w:rsidR="00035E09">
              <w:rPr>
                <w:rFonts w:ascii="Verdana" w:eastAsia="Times New Roman" w:hAnsi="Verdana" w:cs="Arial"/>
                <w:color w:val="000000"/>
                <w:sz w:val="18"/>
                <w:szCs w:val="18"/>
                <w:lang w:eastAsia="da-DK"/>
              </w:rPr>
              <w:t>r</w:t>
            </w:r>
            <w:r w:rsidRPr="00A13A1A">
              <w:rPr>
                <w:rFonts w:ascii="Verdana" w:eastAsia="Times New Roman" w:hAnsi="Verdana" w:cs="Arial"/>
                <w:color w:val="000000"/>
                <w:sz w:val="18"/>
                <w:szCs w:val="18"/>
                <w:lang w:eastAsia="da-DK"/>
              </w:rPr>
              <w:t>hus.</w:t>
            </w:r>
          </w:p>
        </w:tc>
      </w:tr>
      <w:tr w:rsidR="00F956D6" w:rsidRPr="00A13A1A" w14:paraId="2C9A65EE" w14:textId="77777777" w:rsidTr="00725B66">
        <w:trPr>
          <w:trHeight w:val="285"/>
        </w:trPr>
        <w:tc>
          <w:tcPr>
            <w:tcW w:w="10240" w:type="dxa"/>
            <w:shd w:val="clear" w:color="000000" w:fill="FFFFFF"/>
            <w:vAlign w:val="center"/>
            <w:hideMark/>
          </w:tcPr>
          <w:p w14:paraId="7A7D1BA4" w14:textId="77777777"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t>Liftbetjening skal være med variabel hastighed, op til højst tilladte hastighed jf. EN 1501-1-2011.</w:t>
            </w:r>
          </w:p>
        </w:tc>
      </w:tr>
      <w:tr w:rsidR="00F956D6" w:rsidRPr="00A13A1A" w14:paraId="08C20330" w14:textId="77777777" w:rsidTr="00725B66">
        <w:trPr>
          <w:trHeight w:val="300"/>
        </w:trPr>
        <w:tc>
          <w:tcPr>
            <w:tcW w:w="10240" w:type="dxa"/>
            <w:shd w:val="clear" w:color="000000" w:fill="FFFFFF"/>
            <w:vAlign w:val="bottom"/>
            <w:hideMark/>
          </w:tcPr>
          <w:p w14:paraId="3A451EF9" w14:textId="77777777" w:rsidR="00F956D6" w:rsidRPr="00A13A1A" w:rsidRDefault="00F956D6" w:rsidP="00F956D6">
            <w:pPr>
              <w:spacing w:after="0" w:line="240" w:lineRule="auto"/>
              <w:rPr>
                <w:rFonts w:ascii="Verdana" w:eastAsia="Times New Roman" w:hAnsi="Verdana" w:cs="Arial"/>
                <w:color w:val="000000"/>
                <w:sz w:val="18"/>
                <w:szCs w:val="18"/>
                <w:lang w:eastAsia="da-DK"/>
              </w:rPr>
            </w:pPr>
            <w:r w:rsidRPr="00A13A1A">
              <w:rPr>
                <w:rFonts w:ascii="Verdana" w:eastAsia="Times New Roman" w:hAnsi="Verdana" w:cs="Arial"/>
                <w:color w:val="000000"/>
                <w:sz w:val="18"/>
                <w:szCs w:val="18"/>
                <w:lang w:eastAsia="da-DK"/>
              </w:rPr>
              <w:t>Der skal være proportional styring.</w:t>
            </w:r>
          </w:p>
        </w:tc>
      </w:tr>
    </w:tbl>
    <w:p w14:paraId="059508A8" w14:textId="77777777" w:rsidR="00C92F00" w:rsidRPr="00A13A1A" w:rsidRDefault="00C92F00" w:rsidP="00FD35CE">
      <w:pPr>
        <w:rPr>
          <w:rFonts w:ascii="Verdana" w:hAnsi="Verdana"/>
          <w:lang w:eastAsia="da-DK"/>
        </w:rPr>
      </w:pPr>
    </w:p>
    <w:p w14:paraId="6ECED214" w14:textId="77777777" w:rsidR="00C92F00" w:rsidRPr="00A13A1A" w:rsidRDefault="00C92F00" w:rsidP="00FD35CE">
      <w:pPr>
        <w:rPr>
          <w:rFonts w:ascii="Verdana" w:hAnsi="Verdana"/>
          <w:b/>
          <w:bCs/>
          <w:lang w:eastAsia="da-DK"/>
        </w:rPr>
      </w:pPr>
      <w:r w:rsidRPr="00A13A1A">
        <w:rPr>
          <w:rFonts w:ascii="Verdana" w:hAnsi="Verdana"/>
          <w:b/>
          <w:bCs/>
          <w:lang w:eastAsia="da-DK"/>
        </w:rPr>
        <w:t>Chassis</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96"/>
      </w:tblGrid>
      <w:tr w:rsidR="00F956D6" w:rsidRPr="00A13A1A" w14:paraId="356D69E5" w14:textId="77777777" w:rsidTr="00725B66">
        <w:trPr>
          <w:trHeight w:val="255"/>
        </w:trPr>
        <w:tc>
          <w:tcPr>
            <w:tcW w:w="10196" w:type="dxa"/>
            <w:shd w:val="clear" w:color="000000" w:fill="FFFFFF"/>
            <w:vAlign w:val="center"/>
            <w:hideMark/>
          </w:tcPr>
          <w:p w14:paraId="7DD37CF3" w14:textId="77777777" w:rsidR="00F956D6" w:rsidRPr="00A13A1A" w:rsidRDefault="00F956D6" w:rsidP="00F956D6">
            <w:pPr>
              <w:spacing w:after="0" w:line="240" w:lineRule="auto"/>
              <w:rPr>
                <w:rFonts w:ascii="Verdana" w:eastAsia="Times New Roman" w:hAnsi="Verdana" w:cs="Arial"/>
                <w:sz w:val="18"/>
                <w:szCs w:val="18"/>
                <w:lang w:eastAsia="da-DK"/>
              </w:rPr>
            </w:pPr>
            <w:bookmarkStart w:id="0" w:name="RANGE!A2"/>
            <w:r w:rsidRPr="00A13A1A">
              <w:rPr>
                <w:rFonts w:ascii="Verdana" w:eastAsia="Times New Roman" w:hAnsi="Verdana" w:cs="Arial"/>
                <w:sz w:val="18"/>
                <w:szCs w:val="18"/>
                <w:lang w:eastAsia="da-DK"/>
              </w:rPr>
              <w:t>Bilen skal være et 3-akslet chassis.</w:t>
            </w:r>
            <w:bookmarkEnd w:id="0"/>
          </w:p>
        </w:tc>
      </w:tr>
      <w:tr w:rsidR="00F956D6" w:rsidRPr="00A13A1A" w14:paraId="07D1C4B1" w14:textId="77777777" w:rsidTr="00725B66">
        <w:trPr>
          <w:trHeight w:val="765"/>
        </w:trPr>
        <w:tc>
          <w:tcPr>
            <w:tcW w:w="10196" w:type="dxa"/>
            <w:shd w:val="clear" w:color="000000" w:fill="FFFFFF"/>
            <w:vAlign w:val="center"/>
            <w:hideMark/>
          </w:tcPr>
          <w:p w14:paraId="41843428" w14:textId="77777777" w:rsidR="00F956D6" w:rsidRPr="00A13A1A" w:rsidRDefault="00F956D6" w:rsidP="00F956D6">
            <w:pPr>
              <w:spacing w:after="0" w:line="240" w:lineRule="auto"/>
              <w:rPr>
                <w:rFonts w:ascii="Verdana" w:eastAsia="Times New Roman" w:hAnsi="Verdana" w:cs="Arial"/>
                <w:b/>
                <w:bCs/>
                <w:sz w:val="18"/>
                <w:szCs w:val="18"/>
                <w:lang w:eastAsia="da-DK"/>
              </w:rPr>
            </w:pPr>
            <w:r w:rsidRPr="00A13A1A">
              <w:rPr>
                <w:rFonts w:ascii="Verdana" w:eastAsia="Times New Roman" w:hAnsi="Verdana" w:cs="Arial"/>
                <w:b/>
                <w:bCs/>
                <w:sz w:val="18"/>
                <w:szCs w:val="18"/>
                <w:lang w:eastAsia="da-DK"/>
              </w:rPr>
              <w:t>Akselafstand mellem første og anden aksel på max. 4200 mm. Der ønskes så kort akselafstand som muligt. Afstand mellem 1. og 2. aksel: 0-10 point jf. Tildelingskriterierne i Udbudsbetingelserne.</w:t>
            </w:r>
          </w:p>
        </w:tc>
      </w:tr>
      <w:tr w:rsidR="00F956D6" w:rsidRPr="00A13A1A" w14:paraId="07FC8055" w14:textId="77777777" w:rsidTr="00725B66">
        <w:trPr>
          <w:trHeight w:val="315"/>
        </w:trPr>
        <w:tc>
          <w:tcPr>
            <w:tcW w:w="10196" w:type="dxa"/>
            <w:shd w:val="clear" w:color="000000" w:fill="FFFFFF"/>
            <w:vAlign w:val="center"/>
            <w:hideMark/>
          </w:tcPr>
          <w:p w14:paraId="15736BD5" w14:textId="77777777" w:rsidR="00F956D6" w:rsidRPr="00A13A1A" w:rsidRDefault="00F956D6" w:rsidP="00F956D6">
            <w:pPr>
              <w:spacing w:after="0" w:line="240" w:lineRule="auto"/>
              <w:rPr>
                <w:rFonts w:ascii="Verdana" w:eastAsia="Times New Roman" w:hAnsi="Verdana" w:cs="Arial"/>
                <w:sz w:val="18"/>
                <w:szCs w:val="18"/>
                <w:lang w:eastAsia="da-DK"/>
              </w:rPr>
            </w:pPr>
            <w:r w:rsidRPr="00A13A1A">
              <w:rPr>
                <w:rFonts w:ascii="Verdana" w:eastAsia="Times New Roman" w:hAnsi="Verdana" w:cs="Arial"/>
                <w:sz w:val="18"/>
                <w:szCs w:val="18"/>
                <w:lang w:eastAsia="da-DK"/>
              </w:rPr>
              <w:t>Træk på 2. aksel.</w:t>
            </w:r>
          </w:p>
        </w:tc>
      </w:tr>
      <w:tr w:rsidR="00F956D6" w:rsidRPr="00A13A1A" w14:paraId="6876B336" w14:textId="77777777" w:rsidTr="00725B66">
        <w:trPr>
          <w:trHeight w:val="255"/>
        </w:trPr>
        <w:tc>
          <w:tcPr>
            <w:tcW w:w="10196" w:type="dxa"/>
            <w:shd w:val="clear" w:color="000000" w:fill="FFFFFF"/>
            <w:vAlign w:val="center"/>
            <w:hideMark/>
          </w:tcPr>
          <w:p w14:paraId="7CD3E7F6" w14:textId="7C8A2766" w:rsidR="00F956D6" w:rsidRPr="00A13A1A" w:rsidRDefault="00035E09" w:rsidP="00F956D6">
            <w:pPr>
              <w:spacing w:after="0" w:line="240" w:lineRule="auto"/>
              <w:rPr>
                <w:rFonts w:ascii="Verdana" w:eastAsia="Times New Roman" w:hAnsi="Verdana" w:cs="Arial"/>
                <w:sz w:val="18"/>
                <w:szCs w:val="18"/>
                <w:lang w:eastAsia="da-DK"/>
              </w:rPr>
            </w:pPr>
            <w:r w:rsidRPr="00A13A1A">
              <w:rPr>
                <w:rFonts w:ascii="Verdana" w:eastAsia="Times New Roman" w:hAnsi="Verdana" w:cs="Arial"/>
                <w:sz w:val="18"/>
                <w:szCs w:val="18"/>
                <w:lang w:eastAsia="da-DK"/>
              </w:rPr>
              <w:t>Drejbar</w:t>
            </w:r>
            <w:r w:rsidR="00F956D6" w:rsidRPr="00A13A1A">
              <w:rPr>
                <w:rFonts w:ascii="Verdana" w:eastAsia="Times New Roman" w:hAnsi="Verdana" w:cs="Arial"/>
                <w:sz w:val="18"/>
                <w:szCs w:val="18"/>
                <w:lang w:eastAsia="da-DK"/>
              </w:rPr>
              <w:t xml:space="preserve"> 3. aksel.</w:t>
            </w:r>
          </w:p>
        </w:tc>
      </w:tr>
      <w:tr w:rsidR="00F956D6" w:rsidRPr="00A13A1A" w14:paraId="47BBAE69" w14:textId="77777777" w:rsidTr="00725B66">
        <w:trPr>
          <w:trHeight w:val="255"/>
        </w:trPr>
        <w:tc>
          <w:tcPr>
            <w:tcW w:w="10196" w:type="dxa"/>
            <w:shd w:val="clear" w:color="000000" w:fill="FFFFFF"/>
            <w:vAlign w:val="center"/>
            <w:hideMark/>
          </w:tcPr>
          <w:p w14:paraId="2CC61FB8" w14:textId="77777777" w:rsidR="00F956D6" w:rsidRPr="00A13A1A" w:rsidRDefault="00F956D6" w:rsidP="00F956D6">
            <w:pPr>
              <w:spacing w:after="0" w:line="240" w:lineRule="auto"/>
              <w:rPr>
                <w:rFonts w:ascii="Verdana" w:eastAsia="Times New Roman" w:hAnsi="Verdana" w:cs="Arial"/>
                <w:sz w:val="18"/>
                <w:szCs w:val="18"/>
                <w:lang w:eastAsia="da-DK"/>
              </w:rPr>
            </w:pPr>
            <w:r w:rsidRPr="00A13A1A">
              <w:rPr>
                <w:rFonts w:ascii="Verdana" w:eastAsia="Times New Roman" w:hAnsi="Verdana" w:cs="Arial"/>
                <w:sz w:val="18"/>
                <w:szCs w:val="18"/>
                <w:lang w:eastAsia="da-DK"/>
              </w:rPr>
              <w:t xml:space="preserve">Max 28 tons bil. </w:t>
            </w:r>
          </w:p>
        </w:tc>
      </w:tr>
      <w:tr w:rsidR="00F956D6" w:rsidRPr="00A13A1A" w14:paraId="64C9A822" w14:textId="77777777" w:rsidTr="00725B66">
        <w:trPr>
          <w:trHeight w:val="255"/>
        </w:trPr>
        <w:tc>
          <w:tcPr>
            <w:tcW w:w="10196" w:type="dxa"/>
            <w:shd w:val="clear" w:color="000000" w:fill="FFFFFF"/>
            <w:vAlign w:val="center"/>
            <w:hideMark/>
          </w:tcPr>
          <w:p w14:paraId="061EC073" w14:textId="77777777" w:rsidR="00F956D6" w:rsidRPr="00A13A1A" w:rsidRDefault="00F956D6" w:rsidP="00F956D6">
            <w:pPr>
              <w:spacing w:after="0" w:line="240" w:lineRule="auto"/>
              <w:rPr>
                <w:rFonts w:ascii="Verdana" w:eastAsia="Times New Roman" w:hAnsi="Verdana" w:cs="Arial"/>
                <w:sz w:val="18"/>
                <w:szCs w:val="18"/>
                <w:lang w:eastAsia="da-DK"/>
              </w:rPr>
            </w:pPr>
            <w:r w:rsidRPr="00A13A1A">
              <w:rPr>
                <w:rFonts w:ascii="Verdana" w:eastAsia="Times New Roman" w:hAnsi="Verdana" w:cs="Arial"/>
                <w:sz w:val="18"/>
                <w:szCs w:val="18"/>
                <w:lang w:eastAsia="da-DK"/>
              </w:rPr>
              <w:t>Bilens drivmiddel skal være el.</w:t>
            </w:r>
          </w:p>
        </w:tc>
      </w:tr>
      <w:tr w:rsidR="00F956D6" w:rsidRPr="00A13A1A" w14:paraId="78EFD84B" w14:textId="77777777" w:rsidTr="00725B66">
        <w:trPr>
          <w:trHeight w:val="255"/>
        </w:trPr>
        <w:tc>
          <w:tcPr>
            <w:tcW w:w="10196" w:type="dxa"/>
            <w:shd w:val="clear" w:color="000000" w:fill="FFFFFF"/>
            <w:vAlign w:val="center"/>
            <w:hideMark/>
          </w:tcPr>
          <w:p w14:paraId="27440E93" w14:textId="77777777" w:rsidR="00F956D6" w:rsidRPr="00A13A1A" w:rsidRDefault="00F956D6" w:rsidP="00F956D6">
            <w:pPr>
              <w:spacing w:after="0" w:line="240" w:lineRule="auto"/>
              <w:rPr>
                <w:rFonts w:ascii="Verdana" w:eastAsia="Times New Roman" w:hAnsi="Verdana" w:cs="Arial"/>
                <w:sz w:val="18"/>
                <w:szCs w:val="18"/>
                <w:lang w:eastAsia="da-DK"/>
              </w:rPr>
            </w:pPr>
            <w:r w:rsidRPr="00A13A1A">
              <w:rPr>
                <w:rFonts w:ascii="Verdana" w:eastAsia="Times New Roman" w:hAnsi="Verdana" w:cs="Arial"/>
                <w:sz w:val="18"/>
                <w:szCs w:val="18"/>
                <w:lang w:eastAsia="da-DK"/>
              </w:rPr>
              <w:t>Kraftudtag el, effekten skal leveres af bilens hovedbatteri.</w:t>
            </w:r>
          </w:p>
        </w:tc>
      </w:tr>
      <w:tr w:rsidR="00F956D6" w:rsidRPr="00A13A1A" w14:paraId="396F9DC9" w14:textId="77777777" w:rsidTr="00725B66">
        <w:trPr>
          <w:trHeight w:val="255"/>
        </w:trPr>
        <w:tc>
          <w:tcPr>
            <w:tcW w:w="10196" w:type="dxa"/>
            <w:shd w:val="clear" w:color="000000" w:fill="FFFFFF"/>
            <w:vAlign w:val="center"/>
            <w:hideMark/>
          </w:tcPr>
          <w:p w14:paraId="2449AC9C" w14:textId="77777777" w:rsidR="00F956D6" w:rsidRPr="00A13A1A" w:rsidRDefault="00F956D6" w:rsidP="00F956D6">
            <w:pPr>
              <w:spacing w:after="0" w:line="240" w:lineRule="auto"/>
              <w:rPr>
                <w:rFonts w:ascii="Verdana" w:eastAsia="Times New Roman" w:hAnsi="Verdana" w:cs="Arial"/>
                <w:sz w:val="18"/>
                <w:szCs w:val="18"/>
                <w:lang w:eastAsia="da-DK"/>
              </w:rPr>
            </w:pPr>
            <w:r w:rsidRPr="00A13A1A">
              <w:rPr>
                <w:rFonts w:ascii="Verdana" w:eastAsia="Times New Roman" w:hAnsi="Verdana" w:cs="Arial"/>
                <w:sz w:val="18"/>
                <w:szCs w:val="18"/>
                <w:lang w:eastAsia="da-DK"/>
              </w:rPr>
              <w:t>Der skal være Automatgearkasse tilpasset renovationskørsel, direkte drev på bagakslen.</w:t>
            </w:r>
          </w:p>
        </w:tc>
      </w:tr>
      <w:tr w:rsidR="00F956D6" w:rsidRPr="00A13A1A" w14:paraId="7C4210CF" w14:textId="77777777" w:rsidTr="00725B66">
        <w:trPr>
          <w:trHeight w:val="930"/>
        </w:trPr>
        <w:tc>
          <w:tcPr>
            <w:tcW w:w="10196" w:type="dxa"/>
            <w:shd w:val="clear" w:color="000000" w:fill="FFFFFF"/>
            <w:vAlign w:val="center"/>
            <w:hideMark/>
          </w:tcPr>
          <w:p w14:paraId="0A04FBF1" w14:textId="77777777" w:rsidR="00F956D6" w:rsidRPr="00A13A1A" w:rsidRDefault="00F956D6" w:rsidP="00F956D6">
            <w:pPr>
              <w:spacing w:after="0" w:line="240" w:lineRule="auto"/>
              <w:rPr>
                <w:rFonts w:ascii="Verdana" w:eastAsia="Times New Roman" w:hAnsi="Verdana" w:cs="Arial"/>
                <w:sz w:val="18"/>
                <w:szCs w:val="18"/>
                <w:lang w:eastAsia="da-DK"/>
              </w:rPr>
            </w:pPr>
            <w:r w:rsidRPr="00A13A1A">
              <w:rPr>
                <w:rFonts w:ascii="Verdana" w:eastAsia="Times New Roman" w:hAnsi="Verdana" w:cs="Arial"/>
                <w:sz w:val="18"/>
                <w:szCs w:val="18"/>
                <w:lang w:eastAsia="da-DK"/>
              </w:rPr>
              <w:t xml:space="preserve">Der skal være Luftaffjedrede aksler. </w:t>
            </w:r>
            <w:r w:rsidRPr="00A13A1A">
              <w:rPr>
                <w:rFonts w:ascii="Verdana" w:eastAsia="Times New Roman" w:hAnsi="Verdana" w:cs="Arial"/>
                <w:sz w:val="18"/>
                <w:szCs w:val="18"/>
                <w:lang w:eastAsia="da-DK"/>
              </w:rPr>
              <w:br/>
              <w:t xml:space="preserve">Hvis luftbælgen på 3. aksel er monteret så den rammer kanten ved aflæsning, før bagdækket, skal der monteres gummiklodser der forhindrer dette. </w:t>
            </w:r>
          </w:p>
        </w:tc>
      </w:tr>
      <w:tr w:rsidR="00F956D6" w:rsidRPr="00A13A1A" w14:paraId="45816507" w14:textId="77777777" w:rsidTr="00725B66">
        <w:trPr>
          <w:trHeight w:val="255"/>
        </w:trPr>
        <w:tc>
          <w:tcPr>
            <w:tcW w:w="10196" w:type="dxa"/>
            <w:shd w:val="clear" w:color="000000" w:fill="FFFFFF"/>
            <w:vAlign w:val="center"/>
            <w:hideMark/>
          </w:tcPr>
          <w:p w14:paraId="0D8BC140" w14:textId="77777777" w:rsidR="00F956D6" w:rsidRPr="00A13A1A" w:rsidRDefault="00F956D6" w:rsidP="00F956D6">
            <w:pPr>
              <w:spacing w:after="0" w:line="240" w:lineRule="auto"/>
              <w:rPr>
                <w:rFonts w:ascii="Verdana" w:eastAsia="Times New Roman" w:hAnsi="Verdana" w:cs="Arial"/>
                <w:sz w:val="18"/>
                <w:szCs w:val="18"/>
                <w:lang w:eastAsia="da-DK"/>
              </w:rPr>
            </w:pPr>
            <w:r w:rsidRPr="00A13A1A">
              <w:rPr>
                <w:rFonts w:ascii="Verdana" w:eastAsia="Times New Roman" w:hAnsi="Verdana" w:cs="Arial"/>
                <w:sz w:val="18"/>
                <w:szCs w:val="18"/>
                <w:lang w:eastAsia="da-DK"/>
              </w:rPr>
              <w:t>2-kreds trykluftsbremser, ABS, selvjusterende med lufttørreanlæg.</w:t>
            </w:r>
          </w:p>
        </w:tc>
      </w:tr>
      <w:tr w:rsidR="00F956D6" w:rsidRPr="00A13A1A" w14:paraId="75E26BD9" w14:textId="77777777" w:rsidTr="00725B66">
        <w:trPr>
          <w:trHeight w:val="255"/>
        </w:trPr>
        <w:tc>
          <w:tcPr>
            <w:tcW w:w="10196" w:type="dxa"/>
            <w:shd w:val="clear" w:color="000000" w:fill="FFFFFF"/>
            <w:vAlign w:val="center"/>
            <w:hideMark/>
          </w:tcPr>
          <w:p w14:paraId="100DA0E7" w14:textId="77777777" w:rsidR="00F956D6" w:rsidRPr="00A13A1A" w:rsidRDefault="00F956D6" w:rsidP="00F956D6">
            <w:pPr>
              <w:spacing w:after="0" w:line="240" w:lineRule="auto"/>
              <w:rPr>
                <w:rFonts w:ascii="Verdana" w:eastAsia="Times New Roman" w:hAnsi="Verdana" w:cs="Arial"/>
                <w:sz w:val="18"/>
                <w:szCs w:val="18"/>
                <w:lang w:eastAsia="da-DK"/>
              </w:rPr>
            </w:pPr>
            <w:r w:rsidRPr="00A13A1A">
              <w:rPr>
                <w:rFonts w:ascii="Verdana" w:eastAsia="Times New Roman" w:hAnsi="Verdana" w:cs="Arial"/>
                <w:sz w:val="18"/>
                <w:szCs w:val="18"/>
                <w:lang w:eastAsia="da-DK"/>
              </w:rPr>
              <w:t>Mulighed for at kunne hæve og sænke bilen via luftaffjedring i tilfælde af fx bump og overkørsler.</w:t>
            </w:r>
          </w:p>
        </w:tc>
      </w:tr>
      <w:tr w:rsidR="00F956D6" w:rsidRPr="00A13A1A" w14:paraId="45578A44" w14:textId="77777777" w:rsidTr="00725B66">
        <w:trPr>
          <w:trHeight w:val="765"/>
        </w:trPr>
        <w:tc>
          <w:tcPr>
            <w:tcW w:w="10196" w:type="dxa"/>
            <w:shd w:val="clear" w:color="000000" w:fill="FFFFFF"/>
            <w:vAlign w:val="center"/>
            <w:hideMark/>
          </w:tcPr>
          <w:p w14:paraId="0A504AF0" w14:textId="77777777" w:rsidR="00F956D6" w:rsidRPr="00A13A1A" w:rsidRDefault="00F956D6" w:rsidP="00F956D6">
            <w:pPr>
              <w:spacing w:after="0" w:line="240" w:lineRule="auto"/>
              <w:rPr>
                <w:rFonts w:ascii="Verdana" w:eastAsia="Times New Roman" w:hAnsi="Verdana" w:cs="Arial"/>
                <w:sz w:val="18"/>
                <w:szCs w:val="18"/>
                <w:lang w:eastAsia="da-DK"/>
              </w:rPr>
            </w:pPr>
            <w:r w:rsidRPr="00A13A1A">
              <w:rPr>
                <w:rFonts w:ascii="Verdana" w:eastAsia="Times New Roman" w:hAnsi="Verdana" w:cs="Arial"/>
                <w:sz w:val="18"/>
                <w:szCs w:val="18"/>
                <w:lang w:eastAsia="da-DK"/>
              </w:rPr>
              <w:t>Akslerne skal have krængningsstabilisator eller tilsvarende sikret mod antirul, så bilen har en stabil kørsel.</w:t>
            </w:r>
            <w:r w:rsidRPr="00A13A1A">
              <w:rPr>
                <w:rFonts w:ascii="Verdana" w:eastAsia="Times New Roman" w:hAnsi="Verdana" w:cs="Arial"/>
                <w:i/>
                <w:iCs/>
                <w:sz w:val="18"/>
                <w:szCs w:val="18"/>
                <w:lang w:eastAsia="da-DK"/>
              </w:rPr>
              <w:br/>
            </w:r>
            <w:r w:rsidRPr="00A13A1A">
              <w:rPr>
                <w:rFonts w:ascii="Verdana" w:eastAsia="Times New Roman" w:hAnsi="Verdana" w:cs="Arial"/>
                <w:sz w:val="18"/>
                <w:szCs w:val="18"/>
                <w:lang w:eastAsia="da-DK"/>
              </w:rPr>
              <w:t xml:space="preserve">Krængningsstabilisator på foraksel. Stabilisator for ekstrem høj last på bagaksel. </w:t>
            </w:r>
          </w:p>
        </w:tc>
      </w:tr>
      <w:tr w:rsidR="00F956D6" w:rsidRPr="00A13A1A" w14:paraId="667443D9" w14:textId="77777777" w:rsidTr="00725B66">
        <w:trPr>
          <w:trHeight w:val="1305"/>
        </w:trPr>
        <w:tc>
          <w:tcPr>
            <w:tcW w:w="10196" w:type="dxa"/>
            <w:shd w:val="clear" w:color="000000" w:fill="FFFFFF"/>
            <w:vAlign w:val="center"/>
            <w:hideMark/>
          </w:tcPr>
          <w:p w14:paraId="4A602B91" w14:textId="77777777" w:rsidR="00F956D6" w:rsidRPr="00A13A1A" w:rsidRDefault="00F956D6" w:rsidP="00F956D6">
            <w:pPr>
              <w:spacing w:after="0" w:line="240" w:lineRule="auto"/>
              <w:rPr>
                <w:rFonts w:ascii="Verdana" w:eastAsia="Times New Roman" w:hAnsi="Verdana" w:cs="Arial"/>
                <w:sz w:val="18"/>
                <w:szCs w:val="18"/>
                <w:lang w:eastAsia="da-DK"/>
              </w:rPr>
            </w:pPr>
            <w:r w:rsidRPr="00A13A1A">
              <w:rPr>
                <w:rFonts w:ascii="Verdana" w:eastAsia="Times New Roman" w:hAnsi="Verdana" w:cs="Arial"/>
                <w:sz w:val="18"/>
                <w:szCs w:val="18"/>
                <w:lang w:eastAsia="da-DK"/>
              </w:rPr>
              <w:t xml:space="preserve">Der skal være indbygget akseltrykmåler til information om akseltryk og mod overvægt, således at vægten på de enkelte aksler samt bilens samlede vægt fremgår. </w:t>
            </w:r>
          </w:p>
        </w:tc>
      </w:tr>
    </w:tbl>
    <w:p w14:paraId="2035290A" w14:textId="77777777" w:rsidR="00C92F00" w:rsidRPr="00A13A1A" w:rsidRDefault="00C92F00" w:rsidP="00FD35CE">
      <w:pPr>
        <w:rPr>
          <w:rFonts w:ascii="Verdana" w:hAnsi="Verdana"/>
          <w:lang w:eastAsia="da-DK"/>
        </w:rPr>
      </w:pPr>
    </w:p>
    <w:p w14:paraId="42FF8980" w14:textId="77777777" w:rsidR="00C92F00" w:rsidRPr="00A13A1A" w:rsidRDefault="00C92F00" w:rsidP="00FD35CE">
      <w:pPr>
        <w:rPr>
          <w:rFonts w:ascii="Verdana" w:hAnsi="Verdana"/>
          <w:b/>
          <w:bCs/>
          <w:lang w:eastAsia="da-DK"/>
        </w:rPr>
      </w:pPr>
      <w:r w:rsidRPr="00A13A1A">
        <w:rPr>
          <w:rFonts w:ascii="Verdana" w:hAnsi="Verdana"/>
          <w:b/>
          <w:bCs/>
          <w:lang w:eastAsia="da-DK"/>
        </w:rPr>
        <w:t>Førerhus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01"/>
      </w:tblGrid>
      <w:tr w:rsidR="00150646" w:rsidRPr="00150646" w14:paraId="79C80788" w14:textId="77777777" w:rsidTr="00725B66">
        <w:trPr>
          <w:trHeight w:val="510"/>
        </w:trPr>
        <w:tc>
          <w:tcPr>
            <w:tcW w:w="10201" w:type="dxa"/>
            <w:shd w:val="clear" w:color="000000" w:fill="FFFFFF"/>
            <w:vAlign w:val="center"/>
            <w:hideMark/>
          </w:tcPr>
          <w:p w14:paraId="3C509099" w14:textId="77777777" w:rsidR="00150646" w:rsidRPr="00150646" w:rsidRDefault="00150646" w:rsidP="00150646">
            <w:pPr>
              <w:spacing w:after="0" w:line="240" w:lineRule="auto"/>
              <w:rPr>
                <w:rFonts w:ascii="Verdana" w:eastAsia="Times New Roman" w:hAnsi="Verdana" w:cs="Arial"/>
                <w:b/>
                <w:bCs/>
                <w:sz w:val="18"/>
                <w:szCs w:val="18"/>
                <w:lang w:eastAsia="da-DK"/>
              </w:rPr>
            </w:pPr>
            <w:r w:rsidRPr="00150646">
              <w:rPr>
                <w:rFonts w:ascii="Verdana" w:eastAsia="Times New Roman" w:hAnsi="Verdana" w:cs="Arial"/>
                <w:b/>
                <w:bCs/>
                <w:sz w:val="18"/>
                <w:szCs w:val="18"/>
                <w:lang w:eastAsia="da-DK"/>
              </w:rPr>
              <w:t>Der ønskes fladt gulv med fri gennemgang gennem kabinen, dette er dog ikke et mindstekrav jf. Tildelingskriterierne i Udbudsbetingelserne. Ikke fladt gulv: 0 point. Fladt gulv i hele førerhuset: 10 point</w:t>
            </w:r>
          </w:p>
        </w:tc>
      </w:tr>
      <w:tr w:rsidR="00150646" w:rsidRPr="00150646" w14:paraId="707DFBFF" w14:textId="77777777" w:rsidTr="00725B66">
        <w:trPr>
          <w:trHeight w:val="510"/>
        </w:trPr>
        <w:tc>
          <w:tcPr>
            <w:tcW w:w="10201" w:type="dxa"/>
            <w:shd w:val="clear" w:color="000000" w:fill="FFFFFF"/>
            <w:vAlign w:val="center"/>
            <w:hideMark/>
          </w:tcPr>
          <w:p w14:paraId="09D5F754" w14:textId="77777777" w:rsidR="00150646" w:rsidRPr="00150646" w:rsidRDefault="00150646" w:rsidP="00150646">
            <w:pPr>
              <w:spacing w:after="0" w:line="240" w:lineRule="auto"/>
              <w:rPr>
                <w:rFonts w:ascii="Verdana" w:eastAsia="Times New Roman" w:hAnsi="Verdana" w:cs="Arial"/>
                <w:b/>
                <w:bCs/>
                <w:sz w:val="18"/>
                <w:szCs w:val="18"/>
                <w:lang w:eastAsia="da-DK"/>
              </w:rPr>
            </w:pPr>
            <w:r w:rsidRPr="00150646">
              <w:rPr>
                <w:rFonts w:ascii="Verdana" w:eastAsia="Times New Roman" w:hAnsi="Verdana" w:cs="Arial"/>
                <w:b/>
                <w:bCs/>
                <w:sz w:val="18"/>
                <w:szCs w:val="18"/>
                <w:lang w:eastAsia="da-DK"/>
              </w:rPr>
              <w:t>Nem adgang i fuld kabinehøjde, minimum højde på 160 cm. Kabinehøjde i førerkabinen: 0-10 point jf. Tildelingskriterierne i Udbudsbetingelserne.</w:t>
            </w:r>
          </w:p>
        </w:tc>
      </w:tr>
      <w:tr w:rsidR="00150646" w:rsidRPr="00150646" w14:paraId="30F65B93" w14:textId="77777777" w:rsidTr="00725B66">
        <w:trPr>
          <w:trHeight w:val="255"/>
        </w:trPr>
        <w:tc>
          <w:tcPr>
            <w:tcW w:w="10201" w:type="dxa"/>
            <w:shd w:val="clear" w:color="000000" w:fill="FFFFFF"/>
            <w:vAlign w:val="center"/>
            <w:hideMark/>
          </w:tcPr>
          <w:p w14:paraId="2C396577" w14:textId="77777777" w:rsidR="00150646" w:rsidRPr="00150646" w:rsidRDefault="00150646" w:rsidP="00150646">
            <w:pPr>
              <w:spacing w:after="0" w:line="240" w:lineRule="auto"/>
              <w:rPr>
                <w:rFonts w:ascii="Verdana" w:eastAsia="Times New Roman" w:hAnsi="Verdana" w:cs="Arial"/>
                <w:sz w:val="18"/>
                <w:szCs w:val="18"/>
                <w:lang w:eastAsia="da-DK"/>
              </w:rPr>
            </w:pPr>
            <w:r w:rsidRPr="00150646">
              <w:rPr>
                <w:rFonts w:ascii="Verdana" w:eastAsia="Times New Roman" w:hAnsi="Verdana" w:cs="Arial"/>
                <w:sz w:val="18"/>
                <w:szCs w:val="18"/>
                <w:lang w:eastAsia="da-DK"/>
              </w:rPr>
              <w:t>I højre side skal der være monteret busfoldedør af hensyn til trafiksikkerheden.</w:t>
            </w:r>
          </w:p>
        </w:tc>
      </w:tr>
      <w:tr w:rsidR="00150646" w:rsidRPr="00150646" w14:paraId="5B207391" w14:textId="77777777" w:rsidTr="00725B66">
        <w:trPr>
          <w:trHeight w:val="255"/>
        </w:trPr>
        <w:tc>
          <w:tcPr>
            <w:tcW w:w="10201" w:type="dxa"/>
            <w:shd w:val="clear" w:color="000000" w:fill="FFFFFF"/>
            <w:vAlign w:val="center"/>
            <w:hideMark/>
          </w:tcPr>
          <w:p w14:paraId="7623EBF8" w14:textId="77777777" w:rsidR="00150646" w:rsidRPr="00150646" w:rsidRDefault="00150646" w:rsidP="00150646">
            <w:pPr>
              <w:spacing w:after="0" w:line="240" w:lineRule="auto"/>
              <w:rPr>
                <w:rFonts w:ascii="Verdana" w:eastAsia="Times New Roman" w:hAnsi="Verdana" w:cs="Arial"/>
                <w:sz w:val="18"/>
                <w:szCs w:val="18"/>
                <w:lang w:eastAsia="da-DK"/>
              </w:rPr>
            </w:pPr>
            <w:r w:rsidRPr="00150646">
              <w:rPr>
                <w:rFonts w:ascii="Verdana" w:eastAsia="Times New Roman" w:hAnsi="Verdana" w:cs="Arial"/>
                <w:sz w:val="18"/>
                <w:szCs w:val="18"/>
                <w:lang w:eastAsia="da-DK"/>
              </w:rPr>
              <w:t>Fuld døråbning i venstre side på minimum 80°.</w:t>
            </w:r>
          </w:p>
        </w:tc>
      </w:tr>
      <w:tr w:rsidR="00150646" w:rsidRPr="00150646" w14:paraId="67B0611F" w14:textId="77777777" w:rsidTr="00725B66">
        <w:trPr>
          <w:trHeight w:val="510"/>
        </w:trPr>
        <w:tc>
          <w:tcPr>
            <w:tcW w:w="10201" w:type="dxa"/>
            <w:shd w:val="clear" w:color="000000" w:fill="FFFFFF"/>
            <w:vAlign w:val="center"/>
            <w:hideMark/>
          </w:tcPr>
          <w:p w14:paraId="06FE5FDD" w14:textId="77777777" w:rsidR="00150646" w:rsidRPr="00150646" w:rsidRDefault="00150646" w:rsidP="00150646">
            <w:pPr>
              <w:spacing w:after="0" w:line="240" w:lineRule="auto"/>
              <w:rPr>
                <w:rFonts w:ascii="Verdana" w:eastAsia="Times New Roman" w:hAnsi="Verdana" w:cs="Arial"/>
                <w:b/>
                <w:bCs/>
                <w:color w:val="000000"/>
                <w:sz w:val="18"/>
                <w:szCs w:val="18"/>
                <w:lang w:eastAsia="da-DK"/>
              </w:rPr>
            </w:pPr>
            <w:r w:rsidRPr="00150646">
              <w:rPr>
                <w:rFonts w:ascii="Verdana" w:eastAsia="Times New Roman" w:hAnsi="Verdana" w:cs="Arial"/>
                <w:b/>
                <w:bCs/>
                <w:color w:val="000000"/>
                <w:sz w:val="18"/>
                <w:szCs w:val="18"/>
                <w:lang w:eastAsia="da-DK"/>
              </w:rPr>
              <w:t>Afstand mellem førerkabinens gulv og kørebane, uden airdump/kneeling, må max være 90 cm. Afstand mellem kørebane og gulv i førerkabinen: 0-10 point jf. Tildelingskriterierne i Udbudsbetingelserne.</w:t>
            </w:r>
          </w:p>
        </w:tc>
      </w:tr>
      <w:tr w:rsidR="00150646" w:rsidRPr="00150646" w14:paraId="0DBA50F1" w14:textId="77777777" w:rsidTr="00725B66">
        <w:trPr>
          <w:trHeight w:val="510"/>
        </w:trPr>
        <w:tc>
          <w:tcPr>
            <w:tcW w:w="10201" w:type="dxa"/>
            <w:shd w:val="clear" w:color="000000" w:fill="FFFFFF"/>
            <w:vAlign w:val="center"/>
            <w:hideMark/>
          </w:tcPr>
          <w:p w14:paraId="748AD92C" w14:textId="77777777" w:rsidR="00150646" w:rsidRPr="00150646" w:rsidRDefault="00150646" w:rsidP="00150646">
            <w:pPr>
              <w:spacing w:after="0" w:line="240" w:lineRule="auto"/>
              <w:rPr>
                <w:rFonts w:ascii="Verdana" w:eastAsia="Times New Roman" w:hAnsi="Verdana" w:cs="Arial"/>
                <w:sz w:val="18"/>
                <w:szCs w:val="18"/>
                <w:lang w:eastAsia="da-DK"/>
              </w:rPr>
            </w:pPr>
            <w:r w:rsidRPr="00150646">
              <w:rPr>
                <w:rFonts w:ascii="Verdana" w:eastAsia="Times New Roman" w:hAnsi="Verdana" w:cs="Arial"/>
                <w:sz w:val="18"/>
                <w:szCs w:val="18"/>
                <w:lang w:eastAsia="da-DK"/>
              </w:rPr>
              <w:t>Luftaffjedret, el-opvarmet, højde- og længdejusterbart kunstlæder/læder polstret sæde til chauffør og passagerer med nakkestøtte og sele (plads til 3 personer i alt i førerhuset).</w:t>
            </w:r>
          </w:p>
        </w:tc>
      </w:tr>
      <w:tr w:rsidR="00150646" w:rsidRPr="00150646" w14:paraId="40F48686" w14:textId="77777777" w:rsidTr="00725B66">
        <w:trPr>
          <w:trHeight w:val="255"/>
        </w:trPr>
        <w:tc>
          <w:tcPr>
            <w:tcW w:w="10201" w:type="dxa"/>
            <w:shd w:val="clear" w:color="000000" w:fill="FFFFFF"/>
            <w:vAlign w:val="center"/>
            <w:hideMark/>
          </w:tcPr>
          <w:p w14:paraId="3FBFED04" w14:textId="77777777" w:rsidR="00150646" w:rsidRPr="00150646" w:rsidRDefault="00150646" w:rsidP="00150646">
            <w:pPr>
              <w:spacing w:after="0" w:line="240" w:lineRule="auto"/>
              <w:rPr>
                <w:rFonts w:ascii="Verdana" w:eastAsia="Times New Roman" w:hAnsi="Verdana" w:cs="Arial"/>
                <w:sz w:val="18"/>
                <w:szCs w:val="18"/>
                <w:lang w:eastAsia="da-DK"/>
              </w:rPr>
            </w:pPr>
            <w:r w:rsidRPr="00150646">
              <w:rPr>
                <w:rFonts w:ascii="Verdana" w:eastAsia="Times New Roman" w:hAnsi="Verdana" w:cs="Arial"/>
                <w:sz w:val="18"/>
                <w:szCs w:val="18"/>
                <w:lang w:eastAsia="da-DK"/>
              </w:rPr>
              <w:lastRenderedPageBreak/>
              <w:t>Førersæde skal synke når det er ubelastet.</w:t>
            </w:r>
          </w:p>
        </w:tc>
      </w:tr>
      <w:tr w:rsidR="00150646" w:rsidRPr="00150646" w14:paraId="5931392E" w14:textId="77777777" w:rsidTr="00725B66">
        <w:trPr>
          <w:trHeight w:val="510"/>
        </w:trPr>
        <w:tc>
          <w:tcPr>
            <w:tcW w:w="10201" w:type="dxa"/>
            <w:shd w:val="clear" w:color="000000" w:fill="FFFFFF"/>
            <w:vAlign w:val="center"/>
            <w:hideMark/>
          </w:tcPr>
          <w:p w14:paraId="7FD994DF"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Alle sæder skal have sædebetræk, der kan udskiftes ved slid. Betrækket skal være slidstærkt og forudsat daglig brug til renovationskørsel.</w:t>
            </w:r>
          </w:p>
        </w:tc>
      </w:tr>
      <w:tr w:rsidR="00150646" w:rsidRPr="00150646" w14:paraId="44EC3D84" w14:textId="77777777" w:rsidTr="00725B66">
        <w:trPr>
          <w:trHeight w:val="255"/>
        </w:trPr>
        <w:tc>
          <w:tcPr>
            <w:tcW w:w="10201" w:type="dxa"/>
            <w:shd w:val="clear" w:color="000000" w:fill="FFFFFF"/>
            <w:vAlign w:val="center"/>
            <w:hideMark/>
          </w:tcPr>
          <w:p w14:paraId="506B7174"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Kroge (Knage) bag sæderne til ophængning af jakker mm. Min. 3 stk.</w:t>
            </w:r>
          </w:p>
        </w:tc>
      </w:tr>
      <w:tr w:rsidR="00150646" w:rsidRPr="00150646" w14:paraId="576ADFAD" w14:textId="77777777" w:rsidTr="00725B66">
        <w:trPr>
          <w:trHeight w:val="255"/>
        </w:trPr>
        <w:tc>
          <w:tcPr>
            <w:tcW w:w="10201" w:type="dxa"/>
            <w:shd w:val="clear" w:color="000000" w:fill="FFFFFF"/>
            <w:vAlign w:val="center"/>
            <w:hideMark/>
          </w:tcPr>
          <w:p w14:paraId="3600CAA5"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Der skal være minimum tre kopholdere.</w:t>
            </w:r>
          </w:p>
        </w:tc>
      </w:tr>
      <w:tr w:rsidR="00150646" w:rsidRPr="00150646" w14:paraId="25582929" w14:textId="77777777" w:rsidTr="00725B66">
        <w:trPr>
          <w:trHeight w:val="255"/>
        </w:trPr>
        <w:tc>
          <w:tcPr>
            <w:tcW w:w="10201" w:type="dxa"/>
            <w:shd w:val="clear" w:color="000000" w:fill="FFFFFF"/>
            <w:vAlign w:val="center"/>
            <w:hideMark/>
          </w:tcPr>
          <w:p w14:paraId="3A13D17B"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Der skal være justerbart multifunktionsrat (højde og længde).</w:t>
            </w:r>
          </w:p>
        </w:tc>
      </w:tr>
      <w:tr w:rsidR="00150646" w:rsidRPr="00150646" w14:paraId="41324120" w14:textId="77777777" w:rsidTr="00725B66">
        <w:trPr>
          <w:trHeight w:val="255"/>
        </w:trPr>
        <w:tc>
          <w:tcPr>
            <w:tcW w:w="10201" w:type="dxa"/>
            <w:shd w:val="clear" w:color="000000" w:fill="FFFFFF"/>
            <w:vAlign w:val="center"/>
            <w:hideMark/>
          </w:tcPr>
          <w:p w14:paraId="422FDCB1"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Der skal være uge-timer på kabinevarmeren. Timeren skal kunne programmeres til mandag-fredag, ugen før.</w:t>
            </w:r>
          </w:p>
        </w:tc>
      </w:tr>
      <w:tr w:rsidR="00150646" w:rsidRPr="00150646" w14:paraId="58F61B36" w14:textId="77777777" w:rsidTr="00725B66">
        <w:trPr>
          <w:trHeight w:val="255"/>
        </w:trPr>
        <w:tc>
          <w:tcPr>
            <w:tcW w:w="10201" w:type="dxa"/>
            <w:shd w:val="clear" w:color="000000" w:fill="FFFFFF"/>
            <w:vAlign w:val="center"/>
            <w:hideMark/>
          </w:tcPr>
          <w:p w14:paraId="3FF945C3"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Der skal være klimaanlæg.</w:t>
            </w:r>
          </w:p>
        </w:tc>
      </w:tr>
      <w:tr w:rsidR="00150646" w:rsidRPr="00150646" w14:paraId="3F2B48D9" w14:textId="77777777" w:rsidTr="00725B66">
        <w:trPr>
          <w:trHeight w:val="255"/>
        </w:trPr>
        <w:tc>
          <w:tcPr>
            <w:tcW w:w="10201" w:type="dxa"/>
            <w:shd w:val="clear" w:color="000000" w:fill="FFFFFF"/>
            <w:vAlign w:val="center"/>
            <w:hideMark/>
          </w:tcPr>
          <w:p w14:paraId="747ECA7E"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Bilen skal have indvendig solskærm i forruden/førerkabinen.</w:t>
            </w:r>
          </w:p>
        </w:tc>
      </w:tr>
      <w:tr w:rsidR="00150646" w:rsidRPr="00150646" w14:paraId="7963610E" w14:textId="77777777" w:rsidTr="00725B66">
        <w:trPr>
          <w:trHeight w:val="255"/>
        </w:trPr>
        <w:tc>
          <w:tcPr>
            <w:tcW w:w="10201" w:type="dxa"/>
            <w:shd w:val="clear" w:color="000000" w:fill="FFFFFF"/>
            <w:vAlign w:val="center"/>
            <w:hideMark/>
          </w:tcPr>
          <w:p w14:paraId="7A967715"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Fartpilot.</w:t>
            </w:r>
          </w:p>
        </w:tc>
      </w:tr>
      <w:tr w:rsidR="00150646" w:rsidRPr="00150646" w14:paraId="361CD29A" w14:textId="77777777" w:rsidTr="00725B66">
        <w:trPr>
          <w:trHeight w:val="255"/>
        </w:trPr>
        <w:tc>
          <w:tcPr>
            <w:tcW w:w="10201" w:type="dxa"/>
            <w:shd w:val="clear" w:color="000000" w:fill="FFFFFF"/>
            <w:vAlign w:val="center"/>
            <w:hideMark/>
          </w:tcPr>
          <w:p w14:paraId="748F3CCF"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12/24 volts cigarstik.</w:t>
            </w:r>
          </w:p>
        </w:tc>
      </w:tr>
      <w:tr w:rsidR="00150646" w:rsidRPr="00150646" w14:paraId="3C507FDE" w14:textId="77777777" w:rsidTr="00725B66">
        <w:trPr>
          <w:trHeight w:val="255"/>
        </w:trPr>
        <w:tc>
          <w:tcPr>
            <w:tcW w:w="10201" w:type="dxa"/>
            <w:shd w:val="clear" w:color="000000" w:fill="FFFFFF"/>
            <w:vAlign w:val="center"/>
            <w:hideMark/>
          </w:tcPr>
          <w:p w14:paraId="0AC82C19"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USB-udtag i instrumentbrættet til brug for opladning. Min 3 styk.</w:t>
            </w:r>
          </w:p>
        </w:tc>
      </w:tr>
      <w:tr w:rsidR="00150646" w:rsidRPr="00150646" w14:paraId="5BD57AE5" w14:textId="77777777" w:rsidTr="00725B66">
        <w:trPr>
          <w:trHeight w:val="255"/>
        </w:trPr>
        <w:tc>
          <w:tcPr>
            <w:tcW w:w="10201" w:type="dxa"/>
            <w:shd w:val="clear" w:color="000000" w:fill="FFFFFF"/>
            <w:vAlign w:val="center"/>
            <w:hideMark/>
          </w:tcPr>
          <w:p w14:paraId="774637BE"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DAB radio m. RDS og Bluetooth opkobling til håndfri telefon.</w:t>
            </w:r>
          </w:p>
        </w:tc>
      </w:tr>
      <w:tr w:rsidR="00150646" w:rsidRPr="00150646" w14:paraId="36FC70AF" w14:textId="77777777" w:rsidTr="00725B66">
        <w:trPr>
          <w:trHeight w:val="255"/>
        </w:trPr>
        <w:tc>
          <w:tcPr>
            <w:tcW w:w="10201" w:type="dxa"/>
            <w:shd w:val="clear" w:color="000000" w:fill="FFFFFF"/>
            <w:vAlign w:val="center"/>
            <w:hideMark/>
          </w:tcPr>
          <w:p w14:paraId="27D87B3C"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Digital tachograf (nyeste version).</w:t>
            </w:r>
          </w:p>
        </w:tc>
      </w:tr>
      <w:tr w:rsidR="00150646" w:rsidRPr="00150646" w14:paraId="5D8667E3" w14:textId="77777777" w:rsidTr="00725B66">
        <w:trPr>
          <w:trHeight w:val="255"/>
        </w:trPr>
        <w:tc>
          <w:tcPr>
            <w:tcW w:w="10201" w:type="dxa"/>
            <w:shd w:val="clear" w:color="000000" w:fill="FFFFFF"/>
            <w:vAlign w:val="center"/>
            <w:hideMark/>
          </w:tcPr>
          <w:p w14:paraId="0D7BB2C8"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Slidstærke skridsikre gummimåtter i kabinen som kan fast monteres (IKKE PVC).</w:t>
            </w:r>
          </w:p>
        </w:tc>
      </w:tr>
      <w:tr w:rsidR="00150646" w:rsidRPr="00150646" w14:paraId="76734FA7" w14:textId="77777777" w:rsidTr="00725B66">
        <w:trPr>
          <w:trHeight w:val="255"/>
        </w:trPr>
        <w:tc>
          <w:tcPr>
            <w:tcW w:w="10201" w:type="dxa"/>
            <w:shd w:val="clear" w:color="000000" w:fill="FFFFFF"/>
            <w:vAlign w:val="center"/>
            <w:hideMark/>
          </w:tcPr>
          <w:p w14:paraId="084C6960"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Aflåseligt skab/hylde i kabinen - min. 2 stk.</w:t>
            </w:r>
          </w:p>
        </w:tc>
      </w:tr>
      <w:tr w:rsidR="00150646" w:rsidRPr="00150646" w14:paraId="2FCFB0FC" w14:textId="77777777" w:rsidTr="00725B66">
        <w:trPr>
          <w:trHeight w:val="255"/>
        </w:trPr>
        <w:tc>
          <w:tcPr>
            <w:tcW w:w="10201" w:type="dxa"/>
            <w:shd w:val="clear" w:color="000000" w:fill="FFFFFF"/>
            <w:vAlign w:val="center"/>
            <w:hideMark/>
          </w:tcPr>
          <w:p w14:paraId="40C3BA52"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Montering og tilslutning af tablet holder, placering aftales med Gladsaxe kommune.</w:t>
            </w:r>
          </w:p>
        </w:tc>
      </w:tr>
      <w:tr w:rsidR="00150646" w:rsidRPr="00150646" w14:paraId="2C136010" w14:textId="77777777" w:rsidTr="00725B66">
        <w:trPr>
          <w:trHeight w:val="255"/>
        </w:trPr>
        <w:tc>
          <w:tcPr>
            <w:tcW w:w="10201" w:type="dxa"/>
            <w:shd w:val="clear" w:color="000000" w:fill="FFFFFF"/>
            <w:vAlign w:val="center"/>
            <w:hideMark/>
          </w:tcPr>
          <w:p w14:paraId="4DC57B2E"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 xml:space="preserve">Dokumentholder monteret på bagvæg i førerhuset - min. plads til A4-størrelse. Min. 1 stk. </w:t>
            </w:r>
          </w:p>
        </w:tc>
      </w:tr>
      <w:tr w:rsidR="00150646" w:rsidRPr="00150646" w14:paraId="3CA73543" w14:textId="77777777" w:rsidTr="00725B66">
        <w:trPr>
          <w:trHeight w:val="255"/>
        </w:trPr>
        <w:tc>
          <w:tcPr>
            <w:tcW w:w="10201" w:type="dxa"/>
            <w:shd w:val="clear" w:color="000000" w:fill="FFFFFF"/>
            <w:vAlign w:val="center"/>
            <w:hideMark/>
          </w:tcPr>
          <w:p w14:paraId="7E59232B"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Lys i "trinkasse".</w:t>
            </w:r>
          </w:p>
        </w:tc>
      </w:tr>
      <w:tr w:rsidR="00150646" w:rsidRPr="00150646" w14:paraId="744FEB42" w14:textId="77777777" w:rsidTr="00725B66">
        <w:trPr>
          <w:trHeight w:val="300"/>
        </w:trPr>
        <w:tc>
          <w:tcPr>
            <w:tcW w:w="10201" w:type="dxa"/>
            <w:shd w:val="clear" w:color="000000" w:fill="FFFFFF"/>
            <w:vAlign w:val="center"/>
            <w:hideMark/>
          </w:tcPr>
          <w:p w14:paraId="75B322EE"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Instrumenter skal vise de vitale funktioner og være let aflæselige for føreren.</w:t>
            </w:r>
          </w:p>
        </w:tc>
      </w:tr>
      <w:tr w:rsidR="00150646" w:rsidRPr="00150646" w14:paraId="01B17F7F" w14:textId="77777777" w:rsidTr="00725B66">
        <w:trPr>
          <w:trHeight w:val="300"/>
        </w:trPr>
        <w:tc>
          <w:tcPr>
            <w:tcW w:w="10201" w:type="dxa"/>
            <w:shd w:val="clear" w:color="000000" w:fill="FFFFFF"/>
            <w:vAlign w:val="center"/>
            <w:hideMark/>
          </w:tcPr>
          <w:p w14:paraId="39014B46"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Alle alarmer skal være både akustiske og visuelle.</w:t>
            </w:r>
          </w:p>
        </w:tc>
      </w:tr>
      <w:tr w:rsidR="00150646" w:rsidRPr="00150646" w14:paraId="4911BB4A" w14:textId="77777777" w:rsidTr="00725B66">
        <w:trPr>
          <w:trHeight w:val="255"/>
        </w:trPr>
        <w:tc>
          <w:tcPr>
            <w:tcW w:w="10201" w:type="dxa"/>
            <w:shd w:val="clear" w:color="000000" w:fill="FFFFFF"/>
            <w:vAlign w:val="bottom"/>
            <w:hideMark/>
          </w:tcPr>
          <w:p w14:paraId="1174CE0E" w14:textId="77777777" w:rsidR="00150646" w:rsidRPr="00150646" w:rsidRDefault="00150646" w:rsidP="00150646">
            <w:pPr>
              <w:spacing w:after="0" w:line="240" w:lineRule="auto"/>
              <w:rPr>
                <w:rFonts w:ascii="Verdana" w:eastAsia="Times New Roman" w:hAnsi="Verdana" w:cs="Arial"/>
                <w:sz w:val="18"/>
                <w:szCs w:val="18"/>
                <w:lang w:eastAsia="da-DK"/>
              </w:rPr>
            </w:pPr>
            <w:r w:rsidRPr="00150646">
              <w:rPr>
                <w:rFonts w:ascii="Verdana" w:eastAsia="Times New Roman" w:hAnsi="Verdana" w:cs="Arial"/>
                <w:sz w:val="18"/>
                <w:szCs w:val="18"/>
                <w:lang w:eastAsia="da-DK"/>
              </w:rPr>
              <w:t>Mulighed for manuel ventilation af førerhuset fx soltag/taglem eller siderude, der kan åbnes.</w:t>
            </w:r>
          </w:p>
        </w:tc>
      </w:tr>
      <w:tr w:rsidR="00150646" w:rsidRPr="00150646" w14:paraId="7D587826" w14:textId="77777777" w:rsidTr="00725B66">
        <w:trPr>
          <w:trHeight w:val="510"/>
        </w:trPr>
        <w:tc>
          <w:tcPr>
            <w:tcW w:w="10201" w:type="dxa"/>
            <w:shd w:val="clear" w:color="000000" w:fill="FFFFFF"/>
            <w:vAlign w:val="center"/>
            <w:hideMark/>
          </w:tcPr>
          <w:p w14:paraId="484AEC4F"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 xml:space="preserve">Centrallås til låsning af bil. Bilen skal være monteret med et system, som sikrer mod tyveri af bilen mens den har tænding og føren er væk fra bilen. </w:t>
            </w:r>
          </w:p>
        </w:tc>
      </w:tr>
      <w:tr w:rsidR="00150646" w:rsidRPr="00150646" w14:paraId="79FBC45A" w14:textId="77777777" w:rsidTr="00725B66">
        <w:trPr>
          <w:trHeight w:val="315"/>
        </w:trPr>
        <w:tc>
          <w:tcPr>
            <w:tcW w:w="10201" w:type="dxa"/>
            <w:shd w:val="clear" w:color="000000" w:fill="FFFFFF"/>
            <w:vAlign w:val="center"/>
            <w:hideMark/>
          </w:tcPr>
          <w:p w14:paraId="460647C2"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Bilen skal leveres med 4 sæt nøgler eller tilsvarende inkl. fjernbetjening til lås af dørene i førerkabinen.</w:t>
            </w:r>
          </w:p>
        </w:tc>
      </w:tr>
    </w:tbl>
    <w:p w14:paraId="1099F7E8" w14:textId="77777777" w:rsidR="00C92F00" w:rsidRPr="00A13A1A" w:rsidRDefault="00C92F00" w:rsidP="00FD35CE">
      <w:pPr>
        <w:rPr>
          <w:rFonts w:ascii="Verdana" w:hAnsi="Verdana"/>
          <w:lang w:eastAsia="da-DK"/>
        </w:rPr>
      </w:pPr>
    </w:p>
    <w:p w14:paraId="1B2B756F" w14:textId="381911FE" w:rsidR="00150646" w:rsidRPr="00A13A1A" w:rsidRDefault="00C92F00" w:rsidP="00FD35CE">
      <w:pPr>
        <w:rPr>
          <w:rFonts w:ascii="Verdana" w:hAnsi="Verdana"/>
          <w:b/>
          <w:bCs/>
          <w:lang w:eastAsia="da-DK"/>
        </w:rPr>
      </w:pPr>
      <w:r w:rsidRPr="00A13A1A">
        <w:rPr>
          <w:rFonts w:ascii="Verdana" w:hAnsi="Verdana"/>
          <w:b/>
          <w:bCs/>
          <w:lang w:eastAsia="da-DK"/>
        </w:rPr>
        <w:t xml:space="preserve">Hydraulik </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96"/>
      </w:tblGrid>
      <w:tr w:rsidR="00150646" w:rsidRPr="00150646" w14:paraId="07799C0D" w14:textId="77777777" w:rsidTr="00725B66">
        <w:trPr>
          <w:trHeight w:val="510"/>
        </w:trPr>
        <w:tc>
          <w:tcPr>
            <w:tcW w:w="10196" w:type="dxa"/>
            <w:shd w:val="clear" w:color="auto" w:fill="auto"/>
            <w:vAlign w:val="center"/>
            <w:hideMark/>
          </w:tcPr>
          <w:p w14:paraId="0CA7411D"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EN 1501-1-2011 eller nyere opdatering bestemmelser på hydraulikområdet skal følges.</w:t>
            </w:r>
          </w:p>
        </w:tc>
      </w:tr>
      <w:tr w:rsidR="00150646" w:rsidRPr="00150646" w14:paraId="28C8E825" w14:textId="77777777" w:rsidTr="00725B66">
        <w:trPr>
          <w:trHeight w:val="255"/>
        </w:trPr>
        <w:tc>
          <w:tcPr>
            <w:tcW w:w="10196" w:type="dxa"/>
            <w:shd w:val="clear" w:color="auto" w:fill="auto"/>
            <w:vAlign w:val="center"/>
            <w:hideMark/>
          </w:tcPr>
          <w:p w14:paraId="5F646022" w14:textId="77777777" w:rsidR="00150646" w:rsidRPr="00150646" w:rsidRDefault="00150646" w:rsidP="00150646">
            <w:pPr>
              <w:spacing w:after="0" w:line="240" w:lineRule="auto"/>
              <w:rPr>
                <w:rFonts w:ascii="Verdana" w:eastAsia="Times New Roman" w:hAnsi="Verdana" w:cs="Arial"/>
                <w:sz w:val="18"/>
                <w:szCs w:val="18"/>
                <w:lang w:eastAsia="da-DK"/>
              </w:rPr>
            </w:pPr>
            <w:r w:rsidRPr="00150646">
              <w:rPr>
                <w:rFonts w:ascii="Verdana" w:eastAsia="Times New Roman" w:hAnsi="Verdana" w:cs="Arial"/>
                <w:sz w:val="18"/>
                <w:szCs w:val="18"/>
                <w:lang w:eastAsia="da-DK"/>
              </w:rPr>
              <w:t>Cyklustiden for komprimering må højest være på 18 sek.</w:t>
            </w:r>
          </w:p>
        </w:tc>
      </w:tr>
      <w:tr w:rsidR="00150646" w:rsidRPr="00150646" w14:paraId="1CD5F450" w14:textId="77777777" w:rsidTr="00725B66">
        <w:trPr>
          <w:trHeight w:val="510"/>
        </w:trPr>
        <w:tc>
          <w:tcPr>
            <w:tcW w:w="10196" w:type="dxa"/>
            <w:shd w:val="clear" w:color="auto" w:fill="auto"/>
            <w:vAlign w:val="center"/>
            <w:hideMark/>
          </w:tcPr>
          <w:p w14:paraId="3E7EAD95"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Biologisk nedbrydelig hydraulikolie.</w:t>
            </w:r>
          </w:p>
        </w:tc>
      </w:tr>
      <w:tr w:rsidR="00150646" w:rsidRPr="00150646" w14:paraId="45901ED1" w14:textId="77777777" w:rsidTr="00725B66">
        <w:trPr>
          <w:trHeight w:val="510"/>
        </w:trPr>
        <w:tc>
          <w:tcPr>
            <w:tcW w:w="10196" w:type="dxa"/>
            <w:shd w:val="clear" w:color="auto" w:fill="auto"/>
            <w:vAlign w:val="center"/>
            <w:hideMark/>
          </w:tcPr>
          <w:p w14:paraId="570A69F7"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Hydraulikkomponenter, slanger og fittings skal være gængse på det danske marked.</w:t>
            </w:r>
          </w:p>
        </w:tc>
      </w:tr>
      <w:tr w:rsidR="00150646" w:rsidRPr="00150646" w14:paraId="706C4C49" w14:textId="77777777" w:rsidTr="00725B66">
        <w:trPr>
          <w:trHeight w:val="510"/>
        </w:trPr>
        <w:tc>
          <w:tcPr>
            <w:tcW w:w="10196" w:type="dxa"/>
            <w:shd w:val="clear" w:color="auto" w:fill="auto"/>
            <w:vAlign w:val="center"/>
            <w:hideMark/>
          </w:tcPr>
          <w:p w14:paraId="44FB1BF4"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Hydrauliksystemet skal være forsynet med filtre i henhold til de krav pumpe og øvrige hydrauliske komponenter stiller.</w:t>
            </w:r>
          </w:p>
        </w:tc>
      </w:tr>
      <w:tr w:rsidR="00150646" w:rsidRPr="00150646" w14:paraId="6A0C5014" w14:textId="77777777" w:rsidTr="00725B66">
        <w:trPr>
          <w:trHeight w:val="255"/>
        </w:trPr>
        <w:tc>
          <w:tcPr>
            <w:tcW w:w="10196" w:type="dxa"/>
            <w:shd w:val="clear" w:color="auto" w:fill="auto"/>
            <w:vAlign w:val="center"/>
            <w:hideMark/>
          </w:tcPr>
          <w:p w14:paraId="05B774E6"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Alarm for manglende hydraulikolie, der samtidig udkobler PTO.</w:t>
            </w:r>
          </w:p>
        </w:tc>
      </w:tr>
      <w:tr w:rsidR="00150646" w:rsidRPr="00150646" w14:paraId="56A94CA0" w14:textId="77777777" w:rsidTr="00725B66">
        <w:trPr>
          <w:trHeight w:val="525"/>
        </w:trPr>
        <w:tc>
          <w:tcPr>
            <w:tcW w:w="10196" w:type="dxa"/>
            <w:shd w:val="clear" w:color="auto" w:fill="auto"/>
            <w:vAlign w:val="bottom"/>
            <w:hideMark/>
          </w:tcPr>
          <w:p w14:paraId="7568F5C4" w14:textId="77777777" w:rsidR="00150646" w:rsidRPr="00150646" w:rsidRDefault="00150646" w:rsidP="00150646">
            <w:pPr>
              <w:spacing w:after="0" w:line="240" w:lineRule="auto"/>
              <w:rPr>
                <w:rFonts w:ascii="Verdana" w:eastAsia="Times New Roman" w:hAnsi="Verdana" w:cs="Arial"/>
                <w:sz w:val="18"/>
                <w:szCs w:val="18"/>
                <w:lang w:eastAsia="da-DK"/>
              </w:rPr>
            </w:pPr>
            <w:r w:rsidRPr="00150646">
              <w:rPr>
                <w:rFonts w:ascii="Verdana" w:eastAsia="Times New Roman" w:hAnsi="Verdana" w:cs="Arial"/>
                <w:sz w:val="18"/>
                <w:szCs w:val="18"/>
                <w:lang w:eastAsia="da-DK"/>
              </w:rPr>
              <w:t>Hydrauliksystemet skal være forsynet med synligt skueglas for olieniveau.</w:t>
            </w:r>
          </w:p>
        </w:tc>
      </w:tr>
    </w:tbl>
    <w:p w14:paraId="57129928" w14:textId="3BBD103B" w:rsidR="00C92F00" w:rsidRPr="00A13A1A" w:rsidRDefault="00C92F00" w:rsidP="00FD35CE">
      <w:pPr>
        <w:rPr>
          <w:rFonts w:ascii="Verdana" w:hAnsi="Verdana"/>
          <w:lang w:eastAsia="da-DK"/>
        </w:rPr>
      </w:pPr>
    </w:p>
    <w:p w14:paraId="5F247ECC" w14:textId="032792E3" w:rsidR="00150646" w:rsidRPr="00A13A1A" w:rsidRDefault="00150646" w:rsidP="00FD35CE">
      <w:pPr>
        <w:rPr>
          <w:rFonts w:ascii="Verdana" w:hAnsi="Verdana"/>
          <w:lang w:eastAsia="da-DK"/>
        </w:rPr>
      </w:pPr>
      <w:r w:rsidRPr="00A13A1A">
        <w:rPr>
          <w:rFonts w:ascii="Verdana" w:hAnsi="Verdana"/>
          <w:b/>
          <w:bCs/>
          <w:lang w:eastAsia="da-DK"/>
        </w:rPr>
        <w:t>Udlastningsplader</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96"/>
      </w:tblGrid>
      <w:tr w:rsidR="00150646" w:rsidRPr="00150646" w14:paraId="0FDC3ACD" w14:textId="77777777" w:rsidTr="00725B66">
        <w:trPr>
          <w:trHeight w:val="510"/>
        </w:trPr>
        <w:tc>
          <w:tcPr>
            <w:tcW w:w="10196" w:type="dxa"/>
            <w:shd w:val="clear" w:color="auto" w:fill="auto"/>
            <w:vAlign w:val="center"/>
            <w:hideMark/>
          </w:tcPr>
          <w:p w14:paraId="7BA8A559"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EN 1501-1-2011 eller nyere opdatering bestemmelser på hydraulikområdet skal følges.</w:t>
            </w:r>
          </w:p>
        </w:tc>
      </w:tr>
      <w:tr w:rsidR="00150646" w:rsidRPr="00150646" w14:paraId="3C106AE6" w14:textId="77777777" w:rsidTr="00725B66">
        <w:trPr>
          <w:trHeight w:val="255"/>
        </w:trPr>
        <w:tc>
          <w:tcPr>
            <w:tcW w:w="10196" w:type="dxa"/>
            <w:shd w:val="clear" w:color="auto" w:fill="auto"/>
            <w:vAlign w:val="center"/>
            <w:hideMark/>
          </w:tcPr>
          <w:p w14:paraId="0EC87A81" w14:textId="77777777" w:rsidR="00150646" w:rsidRPr="00150646" w:rsidRDefault="00150646" w:rsidP="00150646">
            <w:pPr>
              <w:spacing w:after="0" w:line="240" w:lineRule="auto"/>
              <w:rPr>
                <w:rFonts w:ascii="Verdana" w:eastAsia="Times New Roman" w:hAnsi="Verdana" w:cs="Arial"/>
                <w:sz w:val="18"/>
                <w:szCs w:val="18"/>
                <w:lang w:eastAsia="da-DK"/>
              </w:rPr>
            </w:pPr>
            <w:r w:rsidRPr="00150646">
              <w:rPr>
                <w:rFonts w:ascii="Verdana" w:eastAsia="Times New Roman" w:hAnsi="Verdana" w:cs="Arial"/>
                <w:sz w:val="18"/>
                <w:szCs w:val="18"/>
                <w:lang w:eastAsia="da-DK"/>
              </w:rPr>
              <w:t>Cyklustiden for komprimering må højest være på 18 sek.</w:t>
            </w:r>
          </w:p>
        </w:tc>
      </w:tr>
      <w:tr w:rsidR="00150646" w:rsidRPr="00150646" w14:paraId="5E102004" w14:textId="77777777" w:rsidTr="00725B66">
        <w:trPr>
          <w:trHeight w:val="510"/>
        </w:trPr>
        <w:tc>
          <w:tcPr>
            <w:tcW w:w="10196" w:type="dxa"/>
            <w:shd w:val="clear" w:color="auto" w:fill="auto"/>
            <w:vAlign w:val="center"/>
            <w:hideMark/>
          </w:tcPr>
          <w:p w14:paraId="5CE1D0B2"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Biologisk nedbrydelig hydraulikolie.</w:t>
            </w:r>
          </w:p>
        </w:tc>
      </w:tr>
      <w:tr w:rsidR="00150646" w:rsidRPr="00150646" w14:paraId="1540FD47" w14:textId="77777777" w:rsidTr="00725B66">
        <w:trPr>
          <w:trHeight w:val="510"/>
        </w:trPr>
        <w:tc>
          <w:tcPr>
            <w:tcW w:w="10196" w:type="dxa"/>
            <w:shd w:val="clear" w:color="auto" w:fill="auto"/>
            <w:vAlign w:val="center"/>
            <w:hideMark/>
          </w:tcPr>
          <w:p w14:paraId="2BA9341D"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lastRenderedPageBreak/>
              <w:t>Hydraulikkomponenter, slanger og fittings skal være gængse på det danske marked.</w:t>
            </w:r>
          </w:p>
        </w:tc>
      </w:tr>
      <w:tr w:rsidR="00150646" w:rsidRPr="00150646" w14:paraId="56EF6CE0" w14:textId="77777777" w:rsidTr="00725B66">
        <w:trPr>
          <w:trHeight w:val="510"/>
        </w:trPr>
        <w:tc>
          <w:tcPr>
            <w:tcW w:w="10196" w:type="dxa"/>
            <w:shd w:val="clear" w:color="auto" w:fill="auto"/>
            <w:vAlign w:val="center"/>
            <w:hideMark/>
          </w:tcPr>
          <w:p w14:paraId="79413DDE"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Hydrauliksystemet skal være forsynet med filtre i henhold til de krav pumpe og øvrige hydrauliske komponenter stiller.</w:t>
            </w:r>
          </w:p>
        </w:tc>
      </w:tr>
      <w:tr w:rsidR="00150646" w:rsidRPr="00150646" w14:paraId="7A041E33" w14:textId="77777777" w:rsidTr="00725B66">
        <w:trPr>
          <w:trHeight w:val="255"/>
        </w:trPr>
        <w:tc>
          <w:tcPr>
            <w:tcW w:w="10196" w:type="dxa"/>
            <w:shd w:val="clear" w:color="auto" w:fill="auto"/>
            <w:vAlign w:val="center"/>
            <w:hideMark/>
          </w:tcPr>
          <w:p w14:paraId="3A30B7B3"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Alarm for manglende hydraulikolie, der samtidig udkobler PTO.</w:t>
            </w:r>
          </w:p>
        </w:tc>
      </w:tr>
      <w:tr w:rsidR="00150646" w:rsidRPr="00150646" w14:paraId="37AD645C" w14:textId="77777777" w:rsidTr="00725B66">
        <w:trPr>
          <w:trHeight w:val="525"/>
        </w:trPr>
        <w:tc>
          <w:tcPr>
            <w:tcW w:w="10196" w:type="dxa"/>
            <w:shd w:val="clear" w:color="auto" w:fill="auto"/>
            <w:vAlign w:val="bottom"/>
            <w:hideMark/>
          </w:tcPr>
          <w:p w14:paraId="0B077202" w14:textId="77777777" w:rsidR="00150646" w:rsidRPr="00150646" w:rsidRDefault="00150646" w:rsidP="00150646">
            <w:pPr>
              <w:spacing w:after="0" w:line="240" w:lineRule="auto"/>
              <w:rPr>
                <w:rFonts w:ascii="Verdana" w:eastAsia="Times New Roman" w:hAnsi="Verdana" w:cs="Arial"/>
                <w:sz w:val="18"/>
                <w:szCs w:val="18"/>
                <w:lang w:eastAsia="da-DK"/>
              </w:rPr>
            </w:pPr>
            <w:r w:rsidRPr="00150646">
              <w:rPr>
                <w:rFonts w:ascii="Verdana" w:eastAsia="Times New Roman" w:hAnsi="Verdana" w:cs="Arial"/>
                <w:sz w:val="18"/>
                <w:szCs w:val="18"/>
                <w:lang w:eastAsia="da-DK"/>
              </w:rPr>
              <w:t>Hydrauliksystemet skal være forsynet med synligt skueglas for olieniveau.</w:t>
            </w:r>
          </w:p>
        </w:tc>
      </w:tr>
    </w:tbl>
    <w:p w14:paraId="29FBB344" w14:textId="75EB7F30" w:rsidR="00150646" w:rsidRPr="00A13A1A" w:rsidRDefault="00150646" w:rsidP="00FD35CE">
      <w:pPr>
        <w:rPr>
          <w:rFonts w:ascii="Verdana" w:hAnsi="Verdana"/>
          <w:lang w:eastAsia="da-DK"/>
        </w:rPr>
      </w:pPr>
    </w:p>
    <w:p w14:paraId="667B55FD" w14:textId="3553A03E" w:rsidR="00150646" w:rsidRPr="00A13A1A" w:rsidRDefault="00150646" w:rsidP="00FD35CE">
      <w:pPr>
        <w:rPr>
          <w:rFonts w:ascii="Verdana" w:hAnsi="Verdana"/>
          <w:lang w:eastAsia="da-DK"/>
        </w:rPr>
      </w:pPr>
      <w:r w:rsidRPr="00A13A1A">
        <w:rPr>
          <w:rFonts w:ascii="Verdana" w:hAnsi="Verdana"/>
          <w:b/>
          <w:bCs/>
          <w:lang w:eastAsia="da-DK"/>
        </w:rPr>
        <w:t>Bagklap og skuffe</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96"/>
      </w:tblGrid>
      <w:tr w:rsidR="00150646" w:rsidRPr="00150646" w14:paraId="3145E256" w14:textId="77777777" w:rsidTr="00725B66">
        <w:trPr>
          <w:trHeight w:val="255"/>
        </w:trPr>
        <w:tc>
          <w:tcPr>
            <w:tcW w:w="10196" w:type="dxa"/>
            <w:shd w:val="clear" w:color="auto" w:fill="auto"/>
            <w:vAlign w:val="center"/>
            <w:hideMark/>
          </w:tcPr>
          <w:p w14:paraId="0AF69885"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EN 1501-1-2011 eller nyere opdatering skal følges.</w:t>
            </w:r>
          </w:p>
        </w:tc>
      </w:tr>
      <w:tr w:rsidR="00150646" w:rsidRPr="00150646" w14:paraId="284793CC" w14:textId="77777777" w:rsidTr="00725B66">
        <w:trPr>
          <w:trHeight w:val="510"/>
        </w:trPr>
        <w:tc>
          <w:tcPr>
            <w:tcW w:w="10196" w:type="dxa"/>
            <w:shd w:val="clear" w:color="auto" w:fill="auto"/>
            <w:vAlign w:val="center"/>
            <w:hideMark/>
          </w:tcPr>
          <w:p w14:paraId="6108C3AC"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Der må ikke være spild på gulv i forbindelse med tømning, når baghjul er kørt til kant.</w:t>
            </w:r>
          </w:p>
        </w:tc>
      </w:tr>
      <w:tr w:rsidR="00150646" w:rsidRPr="00150646" w14:paraId="0F7BB27F" w14:textId="77777777" w:rsidTr="00725B66">
        <w:trPr>
          <w:trHeight w:val="510"/>
        </w:trPr>
        <w:tc>
          <w:tcPr>
            <w:tcW w:w="10196" w:type="dxa"/>
            <w:shd w:val="clear" w:color="auto" w:fill="auto"/>
            <w:vAlign w:val="center"/>
            <w:hideMark/>
          </w:tcPr>
          <w:p w14:paraId="5CFDCBAE" w14:textId="77777777" w:rsidR="00150646" w:rsidRPr="00150646" w:rsidRDefault="00150646" w:rsidP="00150646">
            <w:pPr>
              <w:spacing w:after="0" w:line="240" w:lineRule="auto"/>
              <w:rPr>
                <w:rFonts w:ascii="Verdana" w:eastAsia="Times New Roman" w:hAnsi="Verdana" w:cs="Arial"/>
                <w:sz w:val="18"/>
                <w:szCs w:val="18"/>
                <w:lang w:eastAsia="da-DK"/>
              </w:rPr>
            </w:pPr>
            <w:r w:rsidRPr="00150646">
              <w:rPr>
                <w:rFonts w:ascii="Verdana" w:eastAsia="Times New Roman" w:hAnsi="Verdana" w:cs="Arial"/>
                <w:sz w:val="18"/>
                <w:szCs w:val="18"/>
                <w:lang w:eastAsia="da-DK"/>
              </w:rPr>
              <w:t>Der må ikke ske spild i forbindelse med tømning af beholdere op til 1100 liter i en tom skuffe.</w:t>
            </w:r>
          </w:p>
        </w:tc>
      </w:tr>
      <w:tr w:rsidR="00150646" w:rsidRPr="00150646" w14:paraId="764ECEAD" w14:textId="77777777" w:rsidTr="00725B66">
        <w:trPr>
          <w:trHeight w:val="765"/>
        </w:trPr>
        <w:tc>
          <w:tcPr>
            <w:tcW w:w="10196" w:type="dxa"/>
            <w:shd w:val="clear" w:color="auto" w:fill="auto"/>
            <w:vAlign w:val="bottom"/>
            <w:hideMark/>
          </w:tcPr>
          <w:p w14:paraId="177B7546"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 xml:space="preserve">Gummipaknig mellem bagklap og komprimatorskab skal være ført helt op, sådan at der ikke kan klemmes affald eller perkolat ud, imellem. </w:t>
            </w:r>
          </w:p>
        </w:tc>
      </w:tr>
      <w:tr w:rsidR="00150646" w:rsidRPr="00150646" w14:paraId="00AD5A33" w14:textId="77777777" w:rsidTr="00725B66">
        <w:trPr>
          <w:trHeight w:val="510"/>
        </w:trPr>
        <w:tc>
          <w:tcPr>
            <w:tcW w:w="10196" w:type="dxa"/>
            <w:shd w:val="clear" w:color="auto" w:fill="auto"/>
            <w:vAlign w:val="center"/>
            <w:hideMark/>
          </w:tcPr>
          <w:p w14:paraId="485BB14B"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Der skal være mulighed for rengøring af tømningshovedet i forbindelse med tømning af komprimeringskassen.</w:t>
            </w:r>
          </w:p>
        </w:tc>
      </w:tr>
      <w:tr w:rsidR="00150646" w:rsidRPr="00150646" w14:paraId="1EF7C695" w14:textId="77777777" w:rsidTr="00725B66">
        <w:trPr>
          <w:trHeight w:val="360"/>
        </w:trPr>
        <w:tc>
          <w:tcPr>
            <w:tcW w:w="10196" w:type="dxa"/>
            <w:shd w:val="clear" w:color="auto" w:fill="auto"/>
            <w:vAlign w:val="center"/>
            <w:hideMark/>
          </w:tcPr>
          <w:p w14:paraId="156A02BD"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Aftapningshane, eller tilsvarende, i siden. Min. 2".</w:t>
            </w:r>
          </w:p>
        </w:tc>
      </w:tr>
      <w:tr w:rsidR="00150646" w:rsidRPr="00150646" w14:paraId="25B20E1A" w14:textId="77777777" w:rsidTr="00725B66">
        <w:trPr>
          <w:trHeight w:val="300"/>
        </w:trPr>
        <w:tc>
          <w:tcPr>
            <w:tcW w:w="10196" w:type="dxa"/>
            <w:shd w:val="clear" w:color="auto" w:fill="auto"/>
            <w:noWrap/>
            <w:vAlign w:val="bottom"/>
            <w:hideMark/>
          </w:tcPr>
          <w:p w14:paraId="228A10C5" w14:textId="77777777" w:rsidR="00150646" w:rsidRPr="00150646" w:rsidRDefault="00150646" w:rsidP="00150646">
            <w:pPr>
              <w:spacing w:after="0" w:line="240" w:lineRule="auto"/>
              <w:rPr>
                <w:rFonts w:ascii="Verdana" w:eastAsia="Times New Roman" w:hAnsi="Verdana" w:cs="Calibri"/>
                <w:color w:val="000000"/>
                <w:sz w:val="18"/>
                <w:szCs w:val="18"/>
                <w:lang w:eastAsia="da-DK"/>
              </w:rPr>
            </w:pPr>
            <w:r w:rsidRPr="00150646">
              <w:rPr>
                <w:rFonts w:ascii="Verdana" w:eastAsia="Times New Roman" w:hAnsi="Verdana" w:cs="Calibri"/>
                <w:color w:val="000000"/>
                <w:sz w:val="18"/>
                <w:szCs w:val="18"/>
                <w:lang w:eastAsia="da-DK"/>
              </w:rPr>
              <w:t>Bund i svøb uden svejsninger i 8 mm. Hardox.</w:t>
            </w:r>
          </w:p>
        </w:tc>
      </w:tr>
      <w:tr w:rsidR="00150646" w:rsidRPr="00150646" w14:paraId="6910B121" w14:textId="77777777" w:rsidTr="00725B66">
        <w:trPr>
          <w:trHeight w:val="255"/>
        </w:trPr>
        <w:tc>
          <w:tcPr>
            <w:tcW w:w="10196" w:type="dxa"/>
            <w:shd w:val="clear" w:color="auto" w:fill="auto"/>
            <w:vAlign w:val="bottom"/>
            <w:hideMark/>
          </w:tcPr>
          <w:p w14:paraId="3AD3C3F0"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6 mm Hardox i siderne i svøbet/skuffen (forstærket svøb).</w:t>
            </w:r>
          </w:p>
        </w:tc>
      </w:tr>
      <w:tr w:rsidR="00150646" w:rsidRPr="00150646" w14:paraId="769B5705" w14:textId="77777777" w:rsidTr="00725B66">
        <w:trPr>
          <w:trHeight w:val="570"/>
        </w:trPr>
        <w:tc>
          <w:tcPr>
            <w:tcW w:w="10196" w:type="dxa"/>
            <w:shd w:val="clear" w:color="auto" w:fill="auto"/>
            <w:vAlign w:val="bottom"/>
            <w:hideMark/>
          </w:tcPr>
          <w:p w14:paraId="4068268A"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 xml:space="preserve">Justerbar/fleksibel skillevæg (manuelt betjening) i bagstykke af komprimatorkassen. </w:t>
            </w:r>
          </w:p>
        </w:tc>
      </w:tr>
      <w:tr w:rsidR="00150646" w:rsidRPr="00150646" w14:paraId="2DE4ACD9" w14:textId="77777777" w:rsidTr="00725B66">
        <w:trPr>
          <w:trHeight w:val="855"/>
        </w:trPr>
        <w:tc>
          <w:tcPr>
            <w:tcW w:w="10196" w:type="dxa"/>
            <w:shd w:val="clear" w:color="auto" w:fill="auto"/>
            <w:vAlign w:val="bottom"/>
            <w:hideMark/>
          </w:tcPr>
          <w:p w14:paraId="40664152"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Op til 1100 liters beholdere skal kunne tømmes i 2/3 kammer og op til 660 litter i 1/3 kammer evt. ved hjælp af den juster-bare/fleksible skillevæg i bagstykke af komprimatorkassen.</w:t>
            </w:r>
          </w:p>
        </w:tc>
      </w:tr>
      <w:tr w:rsidR="00150646" w:rsidRPr="00150646" w14:paraId="65287526" w14:textId="77777777" w:rsidTr="00725B66">
        <w:trPr>
          <w:trHeight w:val="1020"/>
        </w:trPr>
        <w:tc>
          <w:tcPr>
            <w:tcW w:w="10196" w:type="dxa"/>
            <w:shd w:val="clear" w:color="auto" w:fill="auto"/>
            <w:vAlign w:val="bottom"/>
            <w:hideMark/>
          </w:tcPr>
          <w:p w14:paraId="38C7D44E"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 xml:space="preserve">Op til 240 liters beholdere med ruminddeling (indsat skillevæg) skal kunne tømmes i hhv. 1/3 kammer og 2/3 kammer samtidig, så affaldet sorteres ved tømning. Dette skal ske vha. den justerbare/fleksible skillevæg i bagstykke af komprimatorkassen. </w:t>
            </w:r>
          </w:p>
        </w:tc>
      </w:tr>
      <w:tr w:rsidR="00150646" w:rsidRPr="00150646" w14:paraId="48583FB9" w14:textId="77777777" w:rsidTr="00725B66">
        <w:trPr>
          <w:trHeight w:val="525"/>
        </w:trPr>
        <w:tc>
          <w:tcPr>
            <w:tcW w:w="10196" w:type="dxa"/>
            <w:shd w:val="clear" w:color="auto" w:fill="auto"/>
            <w:vAlign w:val="bottom"/>
            <w:hideMark/>
          </w:tcPr>
          <w:p w14:paraId="5C231137" w14:textId="77777777" w:rsidR="00150646" w:rsidRPr="00150646" w:rsidRDefault="00150646" w:rsidP="00150646">
            <w:pPr>
              <w:spacing w:after="0" w:line="240" w:lineRule="auto"/>
              <w:rPr>
                <w:rFonts w:ascii="Verdana" w:eastAsia="Times New Roman" w:hAnsi="Verdana" w:cs="Arial"/>
                <w:color w:val="000000"/>
                <w:sz w:val="18"/>
                <w:szCs w:val="18"/>
                <w:lang w:eastAsia="da-DK"/>
              </w:rPr>
            </w:pPr>
            <w:r w:rsidRPr="00150646">
              <w:rPr>
                <w:rFonts w:ascii="Verdana" w:eastAsia="Times New Roman" w:hAnsi="Verdana" w:cs="Arial"/>
                <w:color w:val="000000"/>
                <w:sz w:val="18"/>
                <w:szCs w:val="18"/>
                <w:lang w:eastAsia="da-DK"/>
              </w:rPr>
              <w:t>Ned klappelig spjæld, så der både kan køres med høj indlæsning og auto cyklus og lav indlæsning uden autocyklus.</w:t>
            </w:r>
          </w:p>
        </w:tc>
      </w:tr>
    </w:tbl>
    <w:p w14:paraId="3C8251D2" w14:textId="77777777" w:rsidR="00150646" w:rsidRPr="00A13A1A" w:rsidRDefault="00150646" w:rsidP="00FD35CE">
      <w:pPr>
        <w:rPr>
          <w:rFonts w:ascii="Verdana" w:hAnsi="Verdana"/>
          <w:lang w:eastAsia="da-DK"/>
        </w:rPr>
      </w:pPr>
    </w:p>
    <w:p w14:paraId="7C2F242A" w14:textId="77777777" w:rsidR="00150646" w:rsidRPr="00A13A1A" w:rsidRDefault="00C92F00" w:rsidP="00FD35CE">
      <w:pPr>
        <w:rPr>
          <w:rFonts w:ascii="Verdana" w:hAnsi="Verdana"/>
          <w:b/>
          <w:bCs/>
          <w:lang w:eastAsia="da-DK"/>
        </w:rPr>
      </w:pPr>
      <w:r w:rsidRPr="00A13A1A">
        <w:rPr>
          <w:rFonts w:ascii="Verdana" w:hAnsi="Verdana"/>
          <w:b/>
          <w:bCs/>
          <w:lang w:eastAsia="da-DK"/>
        </w:rPr>
        <w:t>Elevator</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96"/>
      </w:tblGrid>
      <w:tr w:rsidR="0000388E" w:rsidRPr="0000388E" w14:paraId="5AB2D6E0" w14:textId="77777777" w:rsidTr="00725B66">
        <w:trPr>
          <w:trHeight w:val="255"/>
        </w:trPr>
        <w:tc>
          <w:tcPr>
            <w:tcW w:w="10196" w:type="dxa"/>
            <w:shd w:val="clear" w:color="000000" w:fill="FFFFFF"/>
            <w:vAlign w:val="center"/>
            <w:hideMark/>
          </w:tcPr>
          <w:p w14:paraId="64C0FCE5"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EN 1501-1-2011 eller nyere opdatering på området skal følges.</w:t>
            </w:r>
          </w:p>
        </w:tc>
      </w:tr>
      <w:tr w:rsidR="0000388E" w:rsidRPr="0000388E" w14:paraId="4724F5B0" w14:textId="77777777" w:rsidTr="00725B66">
        <w:trPr>
          <w:trHeight w:val="510"/>
        </w:trPr>
        <w:tc>
          <w:tcPr>
            <w:tcW w:w="10196" w:type="dxa"/>
            <w:shd w:val="clear" w:color="000000" w:fill="FFFFFF"/>
            <w:vAlign w:val="center"/>
            <w:hideMark/>
          </w:tcPr>
          <w:p w14:paraId="19EA289E"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De maksimale hastigheder afhængig af affaldscontainerens størrelse, er angivet i EN 1501-1-2011 ved periferihastigheder.</w:t>
            </w:r>
          </w:p>
        </w:tc>
      </w:tr>
      <w:tr w:rsidR="0000388E" w:rsidRPr="0000388E" w14:paraId="39E5800E" w14:textId="77777777" w:rsidTr="00725B66">
        <w:trPr>
          <w:trHeight w:val="765"/>
        </w:trPr>
        <w:tc>
          <w:tcPr>
            <w:tcW w:w="10196" w:type="dxa"/>
            <w:shd w:val="clear" w:color="000000" w:fill="FFFFFF"/>
            <w:vAlign w:val="center"/>
            <w:hideMark/>
          </w:tcPr>
          <w:p w14:paraId="6FF234EE"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Fangbom eller fangdråber, der lever op til kravene i de relevante DS/EN 1501-normer eller nyere version.</w:t>
            </w:r>
          </w:p>
        </w:tc>
      </w:tr>
      <w:tr w:rsidR="0000388E" w:rsidRPr="0000388E" w14:paraId="089869AD" w14:textId="77777777" w:rsidTr="00725B66">
        <w:trPr>
          <w:trHeight w:val="765"/>
        </w:trPr>
        <w:tc>
          <w:tcPr>
            <w:tcW w:w="10196" w:type="dxa"/>
            <w:shd w:val="clear" w:color="000000" w:fill="FFFFFF"/>
            <w:vAlign w:val="center"/>
            <w:hideMark/>
          </w:tcPr>
          <w:p w14:paraId="346E5AA6" w14:textId="77777777" w:rsidR="0000388E" w:rsidRPr="0000388E" w:rsidRDefault="0000388E" w:rsidP="0000388E">
            <w:pPr>
              <w:spacing w:after="0" w:line="240" w:lineRule="auto"/>
              <w:rPr>
                <w:rFonts w:ascii="Verdana" w:eastAsia="Times New Roman" w:hAnsi="Verdana" w:cs="Arial"/>
                <w:sz w:val="18"/>
                <w:szCs w:val="18"/>
                <w:lang w:eastAsia="da-DK"/>
              </w:rPr>
            </w:pPr>
            <w:r w:rsidRPr="0000388E">
              <w:rPr>
                <w:rFonts w:ascii="Verdana" w:eastAsia="Times New Roman" w:hAnsi="Verdana" w:cs="Arial"/>
                <w:sz w:val="18"/>
                <w:szCs w:val="18"/>
                <w:lang w:eastAsia="da-DK"/>
              </w:rPr>
              <w:t>Skal kunne tømme beholdertyper inden for størrelserne 140 l til 1100 l med gribekant i henhold til EN/DS 840-1 og 2 eller nyere opdatering, både med åbent og lukket låg.</w:t>
            </w:r>
          </w:p>
        </w:tc>
      </w:tr>
      <w:tr w:rsidR="0000388E" w:rsidRPr="0000388E" w14:paraId="4EE02088" w14:textId="77777777" w:rsidTr="00725B66">
        <w:trPr>
          <w:trHeight w:val="510"/>
        </w:trPr>
        <w:tc>
          <w:tcPr>
            <w:tcW w:w="10196" w:type="dxa"/>
            <w:shd w:val="clear" w:color="000000" w:fill="FFFFFF"/>
            <w:vAlign w:val="center"/>
            <w:hideMark/>
          </w:tcPr>
          <w:p w14:paraId="5A1ABD61"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Tømningen skal foregå uden spild og alle beholdere skal afsættes stabilt på underlaget efter tømning.</w:t>
            </w:r>
          </w:p>
        </w:tc>
      </w:tr>
      <w:tr w:rsidR="0000388E" w:rsidRPr="0000388E" w14:paraId="2CABB8BB" w14:textId="77777777" w:rsidTr="00725B66">
        <w:trPr>
          <w:trHeight w:val="510"/>
        </w:trPr>
        <w:tc>
          <w:tcPr>
            <w:tcW w:w="10196" w:type="dxa"/>
            <w:shd w:val="clear" w:color="000000" w:fill="FFFFFF"/>
            <w:vAlign w:val="center"/>
            <w:hideMark/>
          </w:tcPr>
          <w:p w14:paraId="074CE9A3"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lastRenderedPageBreak/>
              <w:t xml:space="preserve">Der skal anvendes et liftsystem, der overholder de relevante DS/EN 1501-normer. </w:t>
            </w:r>
          </w:p>
        </w:tc>
      </w:tr>
      <w:tr w:rsidR="0000388E" w:rsidRPr="0000388E" w14:paraId="281FE2C3" w14:textId="77777777" w:rsidTr="00725B66">
        <w:trPr>
          <w:trHeight w:val="255"/>
        </w:trPr>
        <w:tc>
          <w:tcPr>
            <w:tcW w:w="10196" w:type="dxa"/>
            <w:shd w:val="clear" w:color="000000" w:fill="FFFFFF"/>
            <w:vAlign w:val="bottom"/>
            <w:hideMark/>
          </w:tcPr>
          <w:p w14:paraId="52DA9F58"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Løftekapacitet på min. 500 kg.</w:t>
            </w:r>
          </w:p>
        </w:tc>
      </w:tr>
      <w:tr w:rsidR="0000388E" w:rsidRPr="0000388E" w14:paraId="6109605D" w14:textId="77777777" w:rsidTr="00725B66">
        <w:trPr>
          <w:trHeight w:val="255"/>
        </w:trPr>
        <w:tc>
          <w:tcPr>
            <w:tcW w:w="10196" w:type="dxa"/>
            <w:shd w:val="clear" w:color="000000" w:fill="FFFFFF"/>
            <w:vAlign w:val="bottom"/>
            <w:hideMark/>
          </w:tcPr>
          <w:p w14:paraId="6A4B2CFA"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Lift skal være monteret med justerbar bankefunktion.</w:t>
            </w:r>
          </w:p>
        </w:tc>
      </w:tr>
      <w:tr w:rsidR="0000388E" w:rsidRPr="0000388E" w14:paraId="2D284BD0" w14:textId="77777777" w:rsidTr="00725B66">
        <w:trPr>
          <w:trHeight w:val="255"/>
        </w:trPr>
        <w:tc>
          <w:tcPr>
            <w:tcW w:w="10196" w:type="dxa"/>
            <w:shd w:val="clear" w:color="000000" w:fill="FFFFFF"/>
            <w:vAlign w:val="bottom"/>
            <w:hideMark/>
          </w:tcPr>
          <w:p w14:paraId="3FC2BF0E"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Liften skal være belagt med gummi på nederste anslagsflade.</w:t>
            </w:r>
          </w:p>
        </w:tc>
      </w:tr>
      <w:tr w:rsidR="0000388E" w:rsidRPr="0000388E" w14:paraId="27A125B8" w14:textId="77777777" w:rsidTr="00725B66">
        <w:trPr>
          <w:trHeight w:val="255"/>
        </w:trPr>
        <w:tc>
          <w:tcPr>
            <w:tcW w:w="10196" w:type="dxa"/>
            <w:shd w:val="clear" w:color="000000" w:fill="FFFFFF"/>
            <w:vAlign w:val="bottom"/>
            <w:hideMark/>
          </w:tcPr>
          <w:p w14:paraId="7DF1283A"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Liften skal være forberedt til ATR (Automatisk Tømningsregistrering).</w:t>
            </w:r>
          </w:p>
        </w:tc>
      </w:tr>
      <w:tr w:rsidR="0000388E" w:rsidRPr="0000388E" w14:paraId="2628FD1D" w14:textId="77777777" w:rsidTr="00725B66">
        <w:trPr>
          <w:trHeight w:val="510"/>
        </w:trPr>
        <w:tc>
          <w:tcPr>
            <w:tcW w:w="10196" w:type="dxa"/>
            <w:shd w:val="clear" w:color="000000" w:fill="FFFFFF"/>
            <w:vAlign w:val="bottom"/>
            <w:hideMark/>
          </w:tcPr>
          <w:p w14:paraId="6C30C601"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 xml:space="preserve">Liftstolen skal være forberedt til vejeanlæg og skal kunne separat veje 2 beholdere f.eks.. 2 x 240l. </w:t>
            </w:r>
          </w:p>
        </w:tc>
      </w:tr>
      <w:tr w:rsidR="0000388E" w:rsidRPr="0000388E" w14:paraId="796207AF" w14:textId="77777777" w:rsidTr="00725B66">
        <w:trPr>
          <w:trHeight w:val="510"/>
        </w:trPr>
        <w:tc>
          <w:tcPr>
            <w:tcW w:w="10196" w:type="dxa"/>
            <w:shd w:val="clear" w:color="000000" w:fill="FFFFFF"/>
            <w:vAlign w:val="bottom"/>
            <w:hideMark/>
          </w:tcPr>
          <w:p w14:paraId="0D8318FB"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Liften skal kunne tømme 660 liter beholder i 1/3 kammer og 1100 liter beholder i 2/3 kammer.</w:t>
            </w:r>
          </w:p>
        </w:tc>
      </w:tr>
      <w:tr w:rsidR="0000388E" w:rsidRPr="0000388E" w14:paraId="2DB5BE10" w14:textId="77777777" w:rsidTr="00725B66">
        <w:trPr>
          <w:trHeight w:val="255"/>
        </w:trPr>
        <w:tc>
          <w:tcPr>
            <w:tcW w:w="10196" w:type="dxa"/>
            <w:shd w:val="clear" w:color="000000" w:fill="FFFFFF"/>
            <w:vAlign w:val="bottom"/>
            <w:hideMark/>
          </w:tcPr>
          <w:p w14:paraId="40CDAEBF"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Liften skal være monteret med automatisk container fang.</w:t>
            </w:r>
          </w:p>
        </w:tc>
      </w:tr>
      <w:tr w:rsidR="0000388E" w:rsidRPr="0000388E" w14:paraId="0494D9C5" w14:textId="77777777" w:rsidTr="00725B66">
        <w:trPr>
          <w:trHeight w:val="1035"/>
        </w:trPr>
        <w:tc>
          <w:tcPr>
            <w:tcW w:w="10196" w:type="dxa"/>
            <w:shd w:val="clear" w:color="000000" w:fill="FFFFFF"/>
            <w:vAlign w:val="bottom"/>
            <w:hideMark/>
          </w:tcPr>
          <w:p w14:paraId="30493C23"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 xml:space="preserve">Under opbygning skal lifte, tandkamme mv. tilpasses Gladsaxe Kommunes beholdere. Der udlånes et komplet sæt beholdere inkl. 1 helt færdigbygget eksemplar af hver eneste beholdertype som Gladsaxe Kommune har, til opbygger. </w:t>
            </w:r>
          </w:p>
        </w:tc>
      </w:tr>
    </w:tbl>
    <w:p w14:paraId="7ADC8C89" w14:textId="77777777" w:rsidR="00150646" w:rsidRPr="00A13A1A" w:rsidRDefault="00150646" w:rsidP="00FD35CE">
      <w:pPr>
        <w:rPr>
          <w:rFonts w:ascii="Verdana" w:hAnsi="Verdana"/>
          <w:lang w:eastAsia="da-DK"/>
        </w:rPr>
      </w:pPr>
    </w:p>
    <w:p w14:paraId="7D81AC83" w14:textId="4ACD7B2C" w:rsidR="00040B7B" w:rsidRPr="00A13A1A" w:rsidRDefault="00040B7B" w:rsidP="00FD35CE">
      <w:pPr>
        <w:rPr>
          <w:rFonts w:ascii="Verdana" w:hAnsi="Verdana"/>
          <w:b/>
          <w:bCs/>
          <w:lang w:eastAsia="da-DK"/>
        </w:rPr>
      </w:pPr>
      <w:r w:rsidRPr="00A13A1A">
        <w:rPr>
          <w:rFonts w:ascii="Verdana" w:hAnsi="Verdana"/>
          <w:b/>
          <w:bCs/>
          <w:lang w:eastAsia="da-DK"/>
        </w:rPr>
        <w:t>S</w:t>
      </w:r>
      <w:r w:rsidR="00C92F00" w:rsidRPr="00A13A1A">
        <w:rPr>
          <w:rFonts w:ascii="Verdana" w:hAnsi="Verdana"/>
          <w:b/>
          <w:bCs/>
          <w:lang w:eastAsia="da-DK"/>
        </w:rPr>
        <w:t>ikkerhed</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96"/>
      </w:tblGrid>
      <w:tr w:rsidR="0000388E" w:rsidRPr="0000388E" w14:paraId="7E0EA5AF" w14:textId="77777777" w:rsidTr="00725B66">
        <w:trPr>
          <w:trHeight w:val="255"/>
        </w:trPr>
        <w:tc>
          <w:tcPr>
            <w:tcW w:w="10196" w:type="dxa"/>
            <w:shd w:val="clear" w:color="000000" w:fill="FFFFFF"/>
            <w:vAlign w:val="center"/>
            <w:hideMark/>
          </w:tcPr>
          <w:p w14:paraId="6E9FA876"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Der skal være Bakalarm.</w:t>
            </w:r>
          </w:p>
        </w:tc>
      </w:tr>
      <w:tr w:rsidR="0000388E" w:rsidRPr="0000388E" w14:paraId="010F8EE2" w14:textId="77777777" w:rsidTr="00725B66">
        <w:trPr>
          <w:trHeight w:val="765"/>
        </w:trPr>
        <w:tc>
          <w:tcPr>
            <w:tcW w:w="10196" w:type="dxa"/>
            <w:shd w:val="clear" w:color="000000" w:fill="FFFFFF"/>
            <w:vAlign w:val="center"/>
            <w:hideMark/>
          </w:tcPr>
          <w:p w14:paraId="787379AB"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 xml:space="preserve">Der skal være Bak kamera monteret på komprimatorkassen og dertilhørende tv-skærm i kabine. </w:t>
            </w:r>
            <w:r w:rsidRPr="0000388E">
              <w:rPr>
                <w:rFonts w:ascii="Verdana" w:eastAsia="Times New Roman" w:hAnsi="Verdana" w:cs="Arial"/>
                <w:color w:val="000000"/>
                <w:sz w:val="18"/>
                <w:szCs w:val="18"/>
                <w:lang w:eastAsia="da-DK"/>
              </w:rPr>
              <w:br/>
              <w:t>Endelig placering skal afstemmes i forbindelse med indgåelse af kontrakt</w:t>
            </w:r>
          </w:p>
        </w:tc>
      </w:tr>
      <w:tr w:rsidR="0000388E" w:rsidRPr="0000388E" w14:paraId="28975F52" w14:textId="77777777" w:rsidTr="00725B66">
        <w:trPr>
          <w:trHeight w:val="255"/>
        </w:trPr>
        <w:tc>
          <w:tcPr>
            <w:tcW w:w="10196" w:type="dxa"/>
            <w:shd w:val="clear" w:color="000000" w:fill="FFFFFF"/>
            <w:vAlign w:val="center"/>
            <w:hideMark/>
          </w:tcPr>
          <w:p w14:paraId="4CE92E05"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Der skal være cyklistkamera som aktiveres ved brug af blinklys.</w:t>
            </w:r>
          </w:p>
        </w:tc>
      </w:tr>
      <w:tr w:rsidR="0000388E" w:rsidRPr="0000388E" w14:paraId="29FD5F25" w14:textId="77777777" w:rsidTr="00725B66">
        <w:trPr>
          <w:trHeight w:val="255"/>
        </w:trPr>
        <w:tc>
          <w:tcPr>
            <w:tcW w:w="10196" w:type="dxa"/>
            <w:shd w:val="clear" w:color="000000" w:fill="FFFFFF"/>
            <w:vAlign w:val="center"/>
            <w:hideMark/>
          </w:tcPr>
          <w:p w14:paraId="52308223"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4 vinkel-kamera system eller lignende.</w:t>
            </w:r>
          </w:p>
        </w:tc>
      </w:tr>
      <w:tr w:rsidR="0000388E" w:rsidRPr="0000388E" w14:paraId="0FD4B200" w14:textId="77777777" w:rsidTr="00725B66">
        <w:trPr>
          <w:trHeight w:val="510"/>
        </w:trPr>
        <w:tc>
          <w:tcPr>
            <w:tcW w:w="10196" w:type="dxa"/>
            <w:shd w:val="clear" w:color="000000" w:fill="FFFFFF"/>
            <w:vAlign w:val="center"/>
            <w:hideMark/>
          </w:tcPr>
          <w:p w14:paraId="7837CD87"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 xml:space="preserve">Alle kameraer skal kunne vises på skærmen i kabinen, dog ikke alle samtidigt. </w:t>
            </w:r>
          </w:p>
        </w:tc>
      </w:tr>
      <w:tr w:rsidR="0000388E" w:rsidRPr="0000388E" w14:paraId="16AC0C7E" w14:textId="77777777" w:rsidTr="00725B66">
        <w:trPr>
          <w:trHeight w:val="255"/>
        </w:trPr>
        <w:tc>
          <w:tcPr>
            <w:tcW w:w="10196" w:type="dxa"/>
            <w:shd w:val="clear" w:color="000000" w:fill="FFFFFF"/>
            <w:vAlign w:val="center"/>
            <w:hideMark/>
          </w:tcPr>
          <w:p w14:paraId="6DBD6A83"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Monteret med lovpligtige spejle og kameraer.</w:t>
            </w:r>
          </w:p>
        </w:tc>
      </w:tr>
      <w:tr w:rsidR="0000388E" w:rsidRPr="0000388E" w14:paraId="6D53E243" w14:textId="77777777" w:rsidTr="00725B66">
        <w:trPr>
          <w:trHeight w:val="255"/>
        </w:trPr>
        <w:tc>
          <w:tcPr>
            <w:tcW w:w="10196" w:type="dxa"/>
            <w:shd w:val="clear" w:color="000000" w:fill="FFFFFF"/>
            <w:vAlign w:val="center"/>
            <w:hideMark/>
          </w:tcPr>
          <w:p w14:paraId="6167FCA3"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Sidespejle skal være elektrisk justerbare.</w:t>
            </w:r>
          </w:p>
        </w:tc>
      </w:tr>
      <w:tr w:rsidR="0000388E" w:rsidRPr="0000388E" w14:paraId="3EBE90BF" w14:textId="77777777" w:rsidTr="00725B66">
        <w:trPr>
          <w:trHeight w:val="510"/>
        </w:trPr>
        <w:tc>
          <w:tcPr>
            <w:tcW w:w="10196" w:type="dxa"/>
            <w:shd w:val="clear" w:color="000000" w:fill="FFFFFF"/>
            <w:vAlign w:val="center"/>
            <w:hideMark/>
          </w:tcPr>
          <w:p w14:paraId="461C1781" w14:textId="77777777" w:rsidR="0000388E" w:rsidRPr="0000388E" w:rsidRDefault="0000388E" w:rsidP="0000388E">
            <w:pPr>
              <w:spacing w:after="0" w:line="240" w:lineRule="auto"/>
              <w:rPr>
                <w:rFonts w:ascii="Verdana" w:eastAsia="Times New Roman" w:hAnsi="Verdana" w:cs="Arial"/>
                <w:sz w:val="18"/>
                <w:szCs w:val="18"/>
                <w:lang w:eastAsia="da-DK"/>
              </w:rPr>
            </w:pPr>
            <w:r w:rsidRPr="0000388E">
              <w:rPr>
                <w:rFonts w:ascii="Verdana" w:eastAsia="Times New Roman" w:hAnsi="Verdana" w:cs="Arial"/>
                <w:sz w:val="18"/>
                <w:szCs w:val="18"/>
                <w:lang w:eastAsia="da-DK"/>
              </w:rPr>
              <w:t>Alle spejle skal være el-opvarmede. Opvarmningsfunktion skal kunne slås fra og til eller være termostatstyret.</w:t>
            </w:r>
          </w:p>
        </w:tc>
      </w:tr>
      <w:tr w:rsidR="0000388E" w:rsidRPr="0000388E" w14:paraId="043F70EE" w14:textId="77777777" w:rsidTr="00725B66">
        <w:trPr>
          <w:trHeight w:val="255"/>
        </w:trPr>
        <w:tc>
          <w:tcPr>
            <w:tcW w:w="10196" w:type="dxa"/>
            <w:shd w:val="clear" w:color="000000" w:fill="FFFFFF"/>
            <w:vAlign w:val="center"/>
            <w:hideMark/>
          </w:tcPr>
          <w:p w14:paraId="2FC3C3E8"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Der skal være automatisk LED kørelys.</w:t>
            </w:r>
          </w:p>
        </w:tc>
      </w:tr>
      <w:tr w:rsidR="0000388E" w:rsidRPr="0000388E" w14:paraId="62D93B56" w14:textId="77777777" w:rsidTr="00725B66">
        <w:trPr>
          <w:trHeight w:val="255"/>
        </w:trPr>
        <w:tc>
          <w:tcPr>
            <w:tcW w:w="10196" w:type="dxa"/>
            <w:shd w:val="clear" w:color="000000" w:fill="FFFFFF"/>
            <w:vAlign w:val="center"/>
            <w:hideMark/>
          </w:tcPr>
          <w:p w14:paraId="10DBFF2E"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Alle lovpligtige lygter skal være af LED-typen.</w:t>
            </w:r>
          </w:p>
        </w:tc>
      </w:tr>
      <w:tr w:rsidR="0000388E" w:rsidRPr="0000388E" w14:paraId="48734958" w14:textId="77777777" w:rsidTr="00725B66">
        <w:trPr>
          <w:trHeight w:val="255"/>
        </w:trPr>
        <w:tc>
          <w:tcPr>
            <w:tcW w:w="10196" w:type="dxa"/>
            <w:shd w:val="clear" w:color="000000" w:fill="FFFFFF"/>
            <w:vAlign w:val="center"/>
            <w:hideMark/>
          </w:tcPr>
          <w:p w14:paraId="42C631DA"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Alle ekstra monterede arbejdslamper, blitz, blink mm skal være LED.</w:t>
            </w:r>
          </w:p>
        </w:tc>
      </w:tr>
      <w:tr w:rsidR="0000388E" w:rsidRPr="0000388E" w14:paraId="45BF9FA0" w14:textId="77777777" w:rsidTr="00725B66">
        <w:trPr>
          <w:trHeight w:val="510"/>
        </w:trPr>
        <w:tc>
          <w:tcPr>
            <w:tcW w:w="10196" w:type="dxa"/>
            <w:shd w:val="clear" w:color="000000" w:fill="FFFFFF"/>
            <w:vAlign w:val="center"/>
            <w:hideMark/>
          </w:tcPr>
          <w:p w14:paraId="09D183F2" w14:textId="77777777" w:rsidR="0000388E" w:rsidRPr="0000388E" w:rsidRDefault="0000388E" w:rsidP="0000388E">
            <w:pPr>
              <w:spacing w:after="0" w:line="240" w:lineRule="auto"/>
              <w:rPr>
                <w:rFonts w:ascii="Verdana" w:eastAsia="Times New Roman" w:hAnsi="Verdana" w:cs="Arial"/>
                <w:sz w:val="18"/>
                <w:szCs w:val="18"/>
                <w:lang w:eastAsia="da-DK"/>
              </w:rPr>
            </w:pPr>
            <w:r w:rsidRPr="0000388E">
              <w:rPr>
                <w:rFonts w:ascii="Verdana" w:eastAsia="Times New Roman" w:hAnsi="Verdana" w:cs="Arial"/>
                <w:sz w:val="18"/>
                <w:szCs w:val="18"/>
                <w:lang w:eastAsia="da-DK"/>
              </w:rPr>
              <w:t>Fuldt udstyret førstehjælpskasse. Skal være sikkert fastgjort og lettilgængelig.</w:t>
            </w:r>
          </w:p>
        </w:tc>
      </w:tr>
      <w:tr w:rsidR="0000388E" w:rsidRPr="0000388E" w14:paraId="493A503E" w14:textId="77777777" w:rsidTr="00725B66">
        <w:trPr>
          <w:trHeight w:val="255"/>
        </w:trPr>
        <w:tc>
          <w:tcPr>
            <w:tcW w:w="10196" w:type="dxa"/>
            <w:shd w:val="clear" w:color="000000" w:fill="FFFFFF"/>
            <w:vAlign w:val="bottom"/>
            <w:hideMark/>
          </w:tcPr>
          <w:p w14:paraId="635B8641" w14:textId="77777777" w:rsidR="0000388E" w:rsidRPr="0000388E" w:rsidRDefault="0000388E" w:rsidP="0000388E">
            <w:pPr>
              <w:spacing w:after="0" w:line="240" w:lineRule="auto"/>
              <w:rPr>
                <w:rFonts w:ascii="Verdana" w:eastAsia="Times New Roman" w:hAnsi="Verdana" w:cs="Arial"/>
                <w:sz w:val="18"/>
                <w:szCs w:val="18"/>
                <w:lang w:eastAsia="da-DK"/>
              </w:rPr>
            </w:pPr>
            <w:r w:rsidRPr="0000388E">
              <w:rPr>
                <w:rFonts w:ascii="Verdana" w:eastAsia="Times New Roman" w:hAnsi="Verdana" w:cs="Arial"/>
                <w:sz w:val="18"/>
                <w:szCs w:val="18"/>
                <w:lang w:eastAsia="da-DK"/>
              </w:rPr>
              <w:t>Pulverslukker. Skal være sikkert fastgjort og lettilgængelig.</w:t>
            </w:r>
          </w:p>
        </w:tc>
      </w:tr>
      <w:tr w:rsidR="0000388E" w:rsidRPr="0000388E" w14:paraId="77034934" w14:textId="77777777" w:rsidTr="00725B66">
        <w:trPr>
          <w:trHeight w:val="255"/>
        </w:trPr>
        <w:tc>
          <w:tcPr>
            <w:tcW w:w="10196" w:type="dxa"/>
            <w:shd w:val="clear" w:color="000000" w:fill="FFFFFF"/>
            <w:vAlign w:val="center"/>
            <w:hideMark/>
          </w:tcPr>
          <w:p w14:paraId="5D253230"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Øjenskyl 2 styk. Skal være sikkert fastgjort og lettilgængelig.</w:t>
            </w:r>
          </w:p>
        </w:tc>
      </w:tr>
      <w:tr w:rsidR="0000388E" w:rsidRPr="0000388E" w14:paraId="5DD1D389" w14:textId="77777777" w:rsidTr="00725B66">
        <w:trPr>
          <w:trHeight w:val="255"/>
        </w:trPr>
        <w:tc>
          <w:tcPr>
            <w:tcW w:w="10196" w:type="dxa"/>
            <w:shd w:val="clear" w:color="000000" w:fill="FFFFFF"/>
            <w:vAlign w:val="center"/>
            <w:hideMark/>
          </w:tcPr>
          <w:p w14:paraId="541C5410"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Advarselstrekant. Skal være fastgjort og lettilgængelig.</w:t>
            </w:r>
          </w:p>
        </w:tc>
      </w:tr>
      <w:tr w:rsidR="0000388E" w:rsidRPr="0000388E" w14:paraId="6BE226D0" w14:textId="77777777" w:rsidTr="00725B66">
        <w:trPr>
          <w:trHeight w:val="255"/>
        </w:trPr>
        <w:tc>
          <w:tcPr>
            <w:tcW w:w="10196" w:type="dxa"/>
            <w:shd w:val="clear" w:color="000000" w:fill="FFFFFF"/>
            <w:vAlign w:val="center"/>
            <w:hideMark/>
          </w:tcPr>
          <w:p w14:paraId="55AD13EC"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Der skal være cyklistværn.</w:t>
            </w:r>
          </w:p>
        </w:tc>
      </w:tr>
      <w:tr w:rsidR="0000388E" w:rsidRPr="0000388E" w14:paraId="0BDF9545" w14:textId="77777777" w:rsidTr="00725B66">
        <w:trPr>
          <w:trHeight w:val="270"/>
        </w:trPr>
        <w:tc>
          <w:tcPr>
            <w:tcW w:w="10196" w:type="dxa"/>
            <w:shd w:val="clear" w:color="000000" w:fill="FFFFFF"/>
            <w:vAlign w:val="bottom"/>
            <w:hideMark/>
          </w:tcPr>
          <w:p w14:paraId="5DF7F0D9"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Højresvings assistent aktiv sikkerhed.</w:t>
            </w:r>
          </w:p>
        </w:tc>
      </w:tr>
    </w:tbl>
    <w:p w14:paraId="65A9E9AB" w14:textId="77777777" w:rsidR="00040B7B" w:rsidRPr="00A13A1A" w:rsidRDefault="00040B7B" w:rsidP="00FD35CE">
      <w:pPr>
        <w:rPr>
          <w:rFonts w:ascii="Verdana" w:hAnsi="Verdana"/>
          <w:lang w:eastAsia="da-DK"/>
        </w:rPr>
      </w:pPr>
    </w:p>
    <w:p w14:paraId="134BDF39" w14:textId="42762DF2" w:rsidR="00C92F00" w:rsidRPr="00A13A1A" w:rsidRDefault="00040B7B" w:rsidP="00FD35CE">
      <w:pPr>
        <w:rPr>
          <w:rFonts w:ascii="Verdana" w:hAnsi="Verdana"/>
          <w:b/>
          <w:bCs/>
          <w:lang w:eastAsia="da-DK"/>
        </w:rPr>
      </w:pPr>
      <w:r w:rsidRPr="00A13A1A">
        <w:rPr>
          <w:rFonts w:ascii="Verdana" w:hAnsi="Verdana"/>
          <w:b/>
          <w:bCs/>
          <w:lang w:eastAsia="da-DK"/>
        </w:rPr>
        <w:t>D</w:t>
      </w:r>
      <w:r w:rsidR="00C92F00" w:rsidRPr="00A13A1A">
        <w:rPr>
          <w:rFonts w:ascii="Verdana" w:hAnsi="Verdana"/>
          <w:b/>
          <w:bCs/>
          <w:lang w:eastAsia="da-DK"/>
        </w:rPr>
        <w:t>æk</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96"/>
      </w:tblGrid>
      <w:tr w:rsidR="0000388E" w:rsidRPr="0000388E" w14:paraId="17333A1B" w14:textId="77777777" w:rsidTr="00725B66">
        <w:trPr>
          <w:trHeight w:val="420"/>
        </w:trPr>
        <w:tc>
          <w:tcPr>
            <w:tcW w:w="10196" w:type="dxa"/>
            <w:shd w:val="clear" w:color="000000" w:fill="FFFFFF"/>
            <w:vAlign w:val="center"/>
            <w:hideMark/>
          </w:tcPr>
          <w:p w14:paraId="48559B4A" w14:textId="77777777" w:rsidR="0000388E" w:rsidRPr="0000388E" w:rsidRDefault="0000388E" w:rsidP="0000388E">
            <w:pPr>
              <w:spacing w:after="0" w:line="240" w:lineRule="auto"/>
              <w:rPr>
                <w:rFonts w:ascii="Verdana" w:eastAsia="Times New Roman" w:hAnsi="Verdana" w:cs="Arial"/>
                <w:sz w:val="18"/>
                <w:szCs w:val="18"/>
                <w:lang w:eastAsia="da-DK"/>
              </w:rPr>
            </w:pPr>
            <w:r w:rsidRPr="0000388E">
              <w:rPr>
                <w:rFonts w:ascii="Verdana" w:eastAsia="Times New Roman" w:hAnsi="Verdana" w:cs="Arial"/>
                <w:sz w:val="18"/>
                <w:szCs w:val="18"/>
                <w:lang w:eastAsia="da-DK"/>
              </w:rPr>
              <w:t xml:space="preserve">Bilen skal være monteret med helårsdæk af god og anerkendt kvalitet. </w:t>
            </w:r>
          </w:p>
        </w:tc>
      </w:tr>
      <w:tr w:rsidR="0000388E" w:rsidRPr="0000388E" w14:paraId="3C832454" w14:textId="77777777" w:rsidTr="00725B66">
        <w:trPr>
          <w:trHeight w:val="615"/>
        </w:trPr>
        <w:tc>
          <w:tcPr>
            <w:tcW w:w="10196" w:type="dxa"/>
            <w:shd w:val="clear" w:color="000000" w:fill="FFFFFF"/>
            <w:vAlign w:val="center"/>
            <w:hideMark/>
          </w:tcPr>
          <w:p w14:paraId="2348D795" w14:textId="77777777" w:rsidR="0000388E" w:rsidRPr="0000388E" w:rsidRDefault="0000388E" w:rsidP="0000388E">
            <w:pPr>
              <w:spacing w:after="0" w:line="240" w:lineRule="auto"/>
              <w:rPr>
                <w:rFonts w:ascii="Verdana" w:eastAsia="Times New Roman" w:hAnsi="Verdana" w:cs="Arial"/>
                <w:sz w:val="18"/>
                <w:szCs w:val="18"/>
                <w:lang w:eastAsia="da-DK"/>
              </w:rPr>
            </w:pPr>
            <w:r w:rsidRPr="0000388E">
              <w:rPr>
                <w:rFonts w:ascii="Verdana" w:eastAsia="Times New Roman" w:hAnsi="Verdana" w:cs="Arial"/>
                <w:sz w:val="18"/>
                <w:szCs w:val="18"/>
                <w:lang w:eastAsia="da-DK"/>
              </w:rPr>
              <w:t>Dæk skal overholde REACH regulativet om indhold af blødgørende olier.</w:t>
            </w:r>
          </w:p>
        </w:tc>
      </w:tr>
      <w:tr w:rsidR="0000388E" w:rsidRPr="0000388E" w14:paraId="6A4FAB0E" w14:textId="77777777" w:rsidTr="00725B66">
        <w:trPr>
          <w:trHeight w:val="255"/>
        </w:trPr>
        <w:tc>
          <w:tcPr>
            <w:tcW w:w="10196" w:type="dxa"/>
            <w:shd w:val="clear" w:color="000000" w:fill="FFFFFF"/>
            <w:vAlign w:val="center"/>
            <w:hideMark/>
          </w:tcPr>
          <w:p w14:paraId="0E158302" w14:textId="77777777" w:rsidR="0000388E" w:rsidRPr="0000388E" w:rsidRDefault="0000388E" w:rsidP="0000388E">
            <w:pPr>
              <w:spacing w:after="0" w:line="240" w:lineRule="auto"/>
              <w:rPr>
                <w:rFonts w:ascii="Verdana" w:eastAsia="Times New Roman" w:hAnsi="Verdana" w:cs="Arial"/>
                <w:sz w:val="18"/>
                <w:szCs w:val="18"/>
                <w:lang w:eastAsia="da-DK"/>
              </w:rPr>
            </w:pPr>
            <w:r w:rsidRPr="0000388E">
              <w:rPr>
                <w:rFonts w:ascii="Verdana" w:eastAsia="Times New Roman" w:hAnsi="Verdana" w:cs="Arial"/>
                <w:sz w:val="18"/>
                <w:szCs w:val="18"/>
                <w:lang w:eastAsia="da-DK"/>
              </w:rPr>
              <w:t>Dæk skal være af en kvalitet, der kan regummieres.</w:t>
            </w:r>
          </w:p>
        </w:tc>
      </w:tr>
      <w:tr w:rsidR="0000388E" w:rsidRPr="0000388E" w14:paraId="0BA345BB" w14:textId="77777777" w:rsidTr="00725B66">
        <w:trPr>
          <w:trHeight w:val="765"/>
        </w:trPr>
        <w:tc>
          <w:tcPr>
            <w:tcW w:w="10196" w:type="dxa"/>
            <w:shd w:val="clear" w:color="000000" w:fill="FFFFFF"/>
            <w:vAlign w:val="center"/>
            <w:hideMark/>
          </w:tcPr>
          <w:p w14:paraId="0D62354B" w14:textId="77777777" w:rsidR="0000388E" w:rsidRPr="0000388E" w:rsidRDefault="0000388E" w:rsidP="0000388E">
            <w:pPr>
              <w:spacing w:after="0" w:line="240" w:lineRule="auto"/>
              <w:rPr>
                <w:rFonts w:ascii="Verdana" w:eastAsia="Times New Roman" w:hAnsi="Verdana" w:cs="Arial"/>
                <w:sz w:val="18"/>
                <w:szCs w:val="18"/>
                <w:lang w:eastAsia="da-DK"/>
              </w:rPr>
            </w:pPr>
            <w:r w:rsidRPr="0000388E">
              <w:rPr>
                <w:rFonts w:ascii="Verdana" w:eastAsia="Times New Roman" w:hAnsi="Verdana" w:cs="Arial"/>
                <w:sz w:val="18"/>
                <w:szCs w:val="18"/>
                <w:lang w:eastAsia="da-DK"/>
              </w:rPr>
              <w:lastRenderedPageBreak/>
              <w:t xml:space="preserve">Dæk skal være klassificeret og mærket i henhold til Europa-Parlamentets og Rådets Forordning (EF) nr. 1222/2009. </w:t>
            </w:r>
            <w:r w:rsidRPr="0000388E">
              <w:rPr>
                <w:rFonts w:ascii="Verdana" w:eastAsia="Times New Roman" w:hAnsi="Verdana" w:cs="Arial"/>
                <w:sz w:val="18"/>
                <w:szCs w:val="18"/>
                <w:lang w:eastAsia="da-DK"/>
              </w:rPr>
              <w:br/>
              <w:t>Minimum EU-dækmærke B af hensyn til drivmiddel og støjniveau.</w:t>
            </w:r>
          </w:p>
        </w:tc>
      </w:tr>
      <w:tr w:rsidR="0000388E" w:rsidRPr="0000388E" w14:paraId="2E239CF0" w14:textId="77777777" w:rsidTr="00725B66">
        <w:trPr>
          <w:trHeight w:val="765"/>
        </w:trPr>
        <w:tc>
          <w:tcPr>
            <w:tcW w:w="10196" w:type="dxa"/>
            <w:shd w:val="clear" w:color="000000" w:fill="FFFFFF"/>
            <w:vAlign w:val="center"/>
            <w:hideMark/>
          </w:tcPr>
          <w:p w14:paraId="11B6D55A"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 xml:space="preserve">Der skal være stænkklapper ned ved alle hjul, som når længst muligt ned. </w:t>
            </w:r>
            <w:r w:rsidRPr="0000388E">
              <w:rPr>
                <w:rFonts w:ascii="Verdana" w:eastAsia="Times New Roman" w:hAnsi="Verdana" w:cs="Arial"/>
                <w:color w:val="000000"/>
                <w:sz w:val="18"/>
                <w:szCs w:val="18"/>
                <w:lang w:eastAsia="da-DK"/>
              </w:rPr>
              <w:br/>
              <w:t>På den bagerste aksel skal stænkklapper være tilpasset højden på kanten ved aflæsning på forbrændingsanlæg.</w:t>
            </w:r>
          </w:p>
        </w:tc>
      </w:tr>
      <w:tr w:rsidR="0000388E" w:rsidRPr="0000388E" w14:paraId="1EF1F542" w14:textId="77777777" w:rsidTr="00725B66">
        <w:trPr>
          <w:trHeight w:val="270"/>
        </w:trPr>
        <w:tc>
          <w:tcPr>
            <w:tcW w:w="10196" w:type="dxa"/>
            <w:shd w:val="clear" w:color="000000" w:fill="FFFFFF"/>
            <w:noWrap/>
            <w:vAlign w:val="bottom"/>
            <w:hideMark/>
          </w:tcPr>
          <w:p w14:paraId="2748625B"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Der skal være dæktryks overvågning på alle hjul.</w:t>
            </w:r>
          </w:p>
        </w:tc>
      </w:tr>
    </w:tbl>
    <w:p w14:paraId="250EEFEB" w14:textId="77777777" w:rsidR="00C92F00" w:rsidRPr="00A13A1A" w:rsidRDefault="00C92F00" w:rsidP="00FD35CE">
      <w:pPr>
        <w:rPr>
          <w:rFonts w:ascii="Verdana" w:hAnsi="Verdana"/>
          <w:lang w:eastAsia="da-DK"/>
        </w:rPr>
      </w:pPr>
    </w:p>
    <w:p w14:paraId="6FF0518F" w14:textId="77777777" w:rsidR="00040B7B" w:rsidRPr="00A13A1A" w:rsidRDefault="00C92F00" w:rsidP="00FD35CE">
      <w:pPr>
        <w:rPr>
          <w:rFonts w:ascii="Verdana" w:hAnsi="Verdana"/>
          <w:b/>
          <w:bCs/>
          <w:lang w:eastAsia="da-DK"/>
        </w:rPr>
      </w:pPr>
      <w:r w:rsidRPr="00A13A1A">
        <w:rPr>
          <w:rFonts w:ascii="Verdana" w:hAnsi="Verdana"/>
          <w:b/>
          <w:bCs/>
          <w:lang w:eastAsia="da-DK"/>
        </w:rPr>
        <w:t>Maling</w:t>
      </w:r>
      <w:r w:rsidR="00040B7B" w:rsidRPr="00A13A1A">
        <w:rPr>
          <w:rFonts w:ascii="Verdana" w:hAnsi="Verdana"/>
          <w:b/>
          <w:bCs/>
          <w:lang w:eastAsia="da-DK"/>
        </w:rPr>
        <w:t xml:space="preserve"> og </w:t>
      </w:r>
      <w:r w:rsidRPr="00A13A1A">
        <w:rPr>
          <w:rFonts w:ascii="Verdana" w:hAnsi="Verdana"/>
          <w:b/>
          <w:bCs/>
          <w:lang w:eastAsia="da-DK"/>
        </w:rPr>
        <w:t>lak</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96"/>
      </w:tblGrid>
      <w:tr w:rsidR="0000388E" w:rsidRPr="0000388E" w14:paraId="6074E23C" w14:textId="77777777" w:rsidTr="00725B66">
        <w:trPr>
          <w:trHeight w:val="765"/>
        </w:trPr>
        <w:tc>
          <w:tcPr>
            <w:tcW w:w="10196" w:type="dxa"/>
            <w:shd w:val="clear" w:color="000000" w:fill="FFFFFF"/>
            <w:vAlign w:val="center"/>
            <w:hideMark/>
          </w:tcPr>
          <w:p w14:paraId="139F4709" w14:textId="77777777" w:rsidR="0000388E" w:rsidRPr="0000388E" w:rsidRDefault="0000388E" w:rsidP="0000388E">
            <w:pPr>
              <w:spacing w:after="0" w:line="240" w:lineRule="auto"/>
              <w:rPr>
                <w:rFonts w:ascii="Verdana" w:eastAsia="Times New Roman" w:hAnsi="Verdana" w:cs="Arial"/>
                <w:sz w:val="18"/>
                <w:szCs w:val="18"/>
                <w:lang w:eastAsia="da-DK"/>
              </w:rPr>
            </w:pPr>
            <w:r w:rsidRPr="0000388E">
              <w:rPr>
                <w:rFonts w:ascii="Verdana" w:eastAsia="Times New Roman" w:hAnsi="Verdana" w:cs="Arial"/>
                <w:sz w:val="18"/>
                <w:szCs w:val="18"/>
                <w:lang w:eastAsia="da-DK"/>
              </w:rPr>
              <w:t>Komprimator- og liftenhederne skal leveres sandblæst, Sa 2 ½, og lakeret efter anerkendt princip med en samlet lagtykkelse på 120 μ.</w:t>
            </w:r>
          </w:p>
        </w:tc>
      </w:tr>
      <w:tr w:rsidR="0000388E" w:rsidRPr="0000388E" w14:paraId="55DCDD88" w14:textId="77777777" w:rsidTr="00725B66">
        <w:trPr>
          <w:trHeight w:val="255"/>
        </w:trPr>
        <w:tc>
          <w:tcPr>
            <w:tcW w:w="10196" w:type="dxa"/>
            <w:shd w:val="clear" w:color="000000" w:fill="FFFFFF"/>
            <w:vAlign w:val="center"/>
            <w:hideMark/>
          </w:tcPr>
          <w:p w14:paraId="7F17F9F3" w14:textId="77777777" w:rsidR="0000388E" w:rsidRPr="0000388E" w:rsidRDefault="0000388E" w:rsidP="0000388E">
            <w:pPr>
              <w:spacing w:after="0" w:line="240" w:lineRule="auto"/>
              <w:rPr>
                <w:rFonts w:ascii="Verdana" w:eastAsia="Times New Roman" w:hAnsi="Verdana" w:cs="Arial"/>
                <w:sz w:val="18"/>
                <w:szCs w:val="18"/>
                <w:lang w:eastAsia="da-DK"/>
              </w:rPr>
            </w:pPr>
            <w:r w:rsidRPr="0000388E">
              <w:rPr>
                <w:rFonts w:ascii="Verdana" w:eastAsia="Times New Roman" w:hAnsi="Verdana" w:cs="Arial"/>
                <w:sz w:val="18"/>
                <w:szCs w:val="18"/>
                <w:lang w:eastAsia="da-DK"/>
              </w:rPr>
              <w:t xml:space="preserve">Bilen skal behandles for sikring mod rust og slid. </w:t>
            </w:r>
          </w:p>
        </w:tc>
      </w:tr>
      <w:tr w:rsidR="0000388E" w:rsidRPr="0000388E" w14:paraId="2367AFBA" w14:textId="77777777" w:rsidTr="00725B66">
        <w:trPr>
          <w:trHeight w:val="735"/>
        </w:trPr>
        <w:tc>
          <w:tcPr>
            <w:tcW w:w="10196" w:type="dxa"/>
            <w:shd w:val="clear" w:color="000000" w:fill="FFFFFF"/>
            <w:vAlign w:val="center"/>
            <w:hideMark/>
          </w:tcPr>
          <w:p w14:paraId="20FCF5A0" w14:textId="6DC03051" w:rsidR="0000388E" w:rsidRPr="0000388E" w:rsidRDefault="004333A9" w:rsidP="0000388E">
            <w:pPr>
              <w:spacing w:after="0" w:line="240" w:lineRule="auto"/>
              <w:rPr>
                <w:rFonts w:ascii="Verdana" w:eastAsia="Times New Roman" w:hAnsi="Verdana" w:cs="Arial"/>
                <w:sz w:val="18"/>
                <w:szCs w:val="18"/>
                <w:lang w:eastAsia="da-DK"/>
              </w:rPr>
            </w:pPr>
            <w:r>
              <w:rPr>
                <w:rFonts w:ascii="Verdana" w:eastAsia="Times New Roman" w:hAnsi="Verdana" w:cs="Arial"/>
                <w:sz w:val="18"/>
                <w:szCs w:val="18"/>
                <w:lang w:eastAsia="da-DK"/>
              </w:rPr>
              <w:t>Lakfarve, p</w:t>
            </w:r>
            <w:r w:rsidR="0000388E" w:rsidRPr="0000388E">
              <w:rPr>
                <w:rFonts w:ascii="Verdana" w:eastAsia="Times New Roman" w:hAnsi="Verdana" w:cs="Arial"/>
                <w:sz w:val="18"/>
                <w:szCs w:val="18"/>
                <w:lang w:eastAsia="da-DK"/>
              </w:rPr>
              <w:t xml:space="preserve">åsætning af logo, telefonnummer o.l. </w:t>
            </w:r>
            <w:r w:rsidR="00D629DE">
              <w:rPr>
                <w:rFonts w:ascii="Verdana" w:eastAsia="Times New Roman" w:hAnsi="Verdana" w:cs="Arial"/>
                <w:sz w:val="18"/>
                <w:szCs w:val="18"/>
                <w:lang w:eastAsia="da-DK"/>
              </w:rPr>
              <w:t>a</w:t>
            </w:r>
            <w:r w:rsidR="0000388E" w:rsidRPr="0000388E">
              <w:rPr>
                <w:rFonts w:ascii="Verdana" w:eastAsia="Times New Roman" w:hAnsi="Verdana" w:cs="Arial"/>
                <w:sz w:val="18"/>
                <w:szCs w:val="18"/>
                <w:lang w:eastAsia="da-DK"/>
              </w:rPr>
              <w:t xml:space="preserve">ftales nærmere </w:t>
            </w:r>
            <w:r w:rsidR="00290C2B">
              <w:rPr>
                <w:rFonts w:ascii="Verdana" w:eastAsia="Times New Roman" w:hAnsi="Verdana" w:cs="Arial"/>
                <w:sz w:val="18"/>
                <w:szCs w:val="18"/>
                <w:lang w:eastAsia="da-DK"/>
              </w:rPr>
              <w:t>efter</w:t>
            </w:r>
            <w:r w:rsidR="0000388E" w:rsidRPr="0000388E">
              <w:rPr>
                <w:rFonts w:ascii="Verdana" w:eastAsia="Times New Roman" w:hAnsi="Verdana" w:cs="Arial"/>
                <w:sz w:val="18"/>
                <w:szCs w:val="18"/>
                <w:lang w:eastAsia="da-DK"/>
              </w:rPr>
              <w:t xml:space="preserve"> kontraktindgåelse.</w:t>
            </w:r>
          </w:p>
        </w:tc>
      </w:tr>
      <w:tr w:rsidR="0000388E" w:rsidRPr="0000388E" w14:paraId="6B2A8A25" w14:textId="77777777" w:rsidTr="00725B66">
        <w:trPr>
          <w:trHeight w:val="270"/>
        </w:trPr>
        <w:tc>
          <w:tcPr>
            <w:tcW w:w="10196" w:type="dxa"/>
            <w:shd w:val="clear" w:color="000000" w:fill="FFFFFF"/>
            <w:vAlign w:val="bottom"/>
            <w:hideMark/>
          </w:tcPr>
          <w:p w14:paraId="5BCD39AD" w14:textId="77777777" w:rsidR="0000388E" w:rsidRPr="0000388E" w:rsidRDefault="0000388E" w:rsidP="0000388E">
            <w:pPr>
              <w:spacing w:after="0" w:line="240" w:lineRule="auto"/>
              <w:rPr>
                <w:rFonts w:ascii="Verdana" w:eastAsia="Times New Roman" w:hAnsi="Verdana" w:cs="Arial"/>
                <w:sz w:val="18"/>
                <w:szCs w:val="18"/>
                <w:lang w:eastAsia="da-DK"/>
              </w:rPr>
            </w:pPr>
            <w:r w:rsidRPr="0000388E">
              <w:rPr>
                <w:rFonts w:ascii="Verdana" w:eastAsia="Times New Roman" w:hAnsi="Verdana" w:cs="Arial"/>
                <w:sz w:val="18"/>
                <w:szCs w:val="18"/>
                <w:lang w:eastAsia="da-DK"/>
              </w:rPr>
              <w:t>Færdiglakeret og rustbeskyttet chassis.</w:t>
            </w:r>
          </w:p>
        </w:tc>
      </w:tr>
    </w:tbl>
    <w:p w14:paraId="4D74463C" w14:textId="77777777" w:rsidR="00040B7B" w:rsidRPr="00A13A1A" w:rsidRDefault="00040B7B" w:rsidP="00FD35CE">
      <w:pPr>
        <w:rPr>
          <w:rFonts w:ascii="Verdana" w:hAnsi="Verdana"/>
          <w:b/>
          <w:bCs/>
          <w:lang w:eastAsia="da-DK"/>
        </w:rPr>
      </w:pPr>
    </w:p>
    <w:p w14:paraId="779AC5A2" w14:textId="00B739F4" w:rsidR="00C92F00" w:rsidRPr="00A13A1A" w:rsidRDefault="00040B7B" w:rsidP="00FD35CE">
      <w:pPr>
        <w:rPr>
          <w:rFonts w:ascii="Verdana" w:hAnsi="Verdana"/>
          <w:b/>
          <w:bCs/>
          <w:lang w:eastAsia="da-DK"/>
        </w:rPr>
      </w:pPr>
      <w:r w:rsidRPr="00A13A1A">
        <w:rPr>
          <w:rFonts w:ascii="Verdana" w:hAnsi="Verdana"/>
          <w:b/>
          <w:bCs/>
          <w:lang w:eastAsia="da-DK"/>
        </w:rPr>
        <w:t>Ø</w:t>
      </w:r>
      <w:r w:rsidR="00C92F00" w:rsidRPr="00A13A1A">
        <w:rPr>
          <w:rFonts w:ascii="Verdana" w:hAnsi="Verdana"/>
          <w:b/>
          <w:bCs/>
          <w:lang w:eastAsia="da-DK"/>
        </w:rPr>
        <w:t>vrige funktionskrav</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96"/>
      </w:tblGrid>
      <w:tr w:rsidR="0000388E" w:rsidRPr="0000388E" w14:paraId="438D5E7C" w14:textId="77777777" w:rsidTr="00725B66">
        <w:trPr>
          <w:trHeight w:val="255"/>
        </w:trPr>
        <w:tc>
          <w:tcPr>
            <w:tcW w:w="10196" w:type="dxa"/>
            <w:shd w:val="clear" w:color="000000" w:fill="FFFFFF"/>
            <w:vAlign w:val="center"/>
            <w:hideMark/>
          </w:tcPr>
          <w:p w14:paraId="0A10DA24"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Kost og skovl skal leveres sammen med bilen.</w:t>
            </w:r>
          </w:p>
        </w:tc>
      </w:tr>
      <w:tr w:rsidR="0000388E" w:rsidRPr="0000388E" w14:paraId="2AEAF349" w14:textId="77777777" w:rsidTr="00725B66">
        <w:trPr>
          <w:trHeight w:val="510"/>
        </w:trPr>
        <w:tc>
          <w:tcPr>
            <w:tcW w:w="10196" w:type="dxa"/>
            <w:shd w:val="clear" w:color="000000" w:fill="FFFFFF"/>
            <w:vAlign w:val="center"/>
            <w:hideMark/>
          </w:tcPr>
          <w:p w14:paraId="216E98DC"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Beslag skal være udformet således at man hurtigt kan komme til kost og skovl. Placering aftales med Gladsaxe kommune.</w:t>
            </w:r>
          </w:p>
        </w:tc>
      </w:tr>
      <w:tr w:rsidR="0000388E" w:rsidRPr="0000388E" w14:paraId="6B8D16C7" w14:textId="77777777" w:rsidTr="00725B66">
        <w:trPr>
          <w:trHeight w:val="2550"/>
        </w:trPr>
        <w:tc>
          <w:tcPr>
            <w:tcW w:w="10196" w:type="dxa"/>
            <w:shd w:val="clear" w:color="000000" w:fill="FFFFFF"/>
            <w:vAlign w:val="center"/>
            <w:hideMark/>
          </w:tcPr>
          <w:p w14:paraId="1283F650" w14:textId="52CFA7CB" w:rsidR="0000388E" w:rsidRPr="0000388E" w:rsidRDefault="0000388E" w:rsidP="0000388E">
            <w:pPr>
              <w:spacing w:after="0" w:line="240" w:lineRule="auto"/>
              <w:rPr>
                <w:rFonts w:ascii="Verdana" w:eastAsia="Times New Roman" w:hAnsi="Verdana" w:cs="Arial"/>
                <w:sz w:val="18"/>
                <w:szCs w:val="18"/>
                <w:lang w:eastAsia="da-DK"/>
              </w:rPr>
            </w:pPr>
            <w:r w:rsidRPr="0000388E">
              <w:rPr>
                <w:rFonts w:ascii="Verdana" w:eastAsia="Times New Roman" w:hAnsi="Verdana" w:cs="Arial"/>
                <w:sz w:val="18"/>
                <w:szCs w:val="18"/>
                <w:lang w:eastAsia="da-DK"/>
              </w:rPr>
              <w:t>4 stk. rotorblink. LED (2 stk på bagstykke og 2 stk top front af skab)</w:t>
            </w:r>
            <w:r w:rsidRPr="0000388E">
              <w:rPr>
                <w:rFonts w:ascii="Verdana" w:eastAsia="Times New Roman" w:hAnsi="Verdana" w:cs="Arial"/>
                <w:sz w:val="18"/>
                <w:szCs w:val="18"/>
                <w:lang w:eastAsia="da-DK"/>
              </w:rPr>
              <w:br/>
              <w:t>- 2 stk. baklys type LED.</w:t>
            </w:r>
            <w:r w:rsidRPr="0000388E">
              <w:rPr>
                <w:rFonts w:ascii="Verdana" w:eastAsia="Times New Roman" w:hAnsi="Verdana" w:cs="Arial"/>
                <w:sz w:val="18"/>
                <w:szCs w:val="18"/>
                <w:lang w:eastAsia="da-DK"/>
              </w:rPr>
              <w:br/>
              <w:t>- 2 stk. arbejdslys på siden af bagstykke type LED.</w:t>
            </w:r>
            <w:r w:rsidRPr="0000388E">
              <w:rPr>
                <w:rFonts w:ascii="Verdana" w:eastAsia="Times New Roman" w:hAnsi="Verdana" w:cs="Arial"/>
                <w:sz w:val="18"/>
                <w:szCs w:val="18"/>
                <w:lang w:eastAsia="da-DK"/>
              </w:rPr>
              <w:br/>
              <w:t>- 2 stk. arbejdslys i skuffe type LED.</w:t>
            </w:r>
            <w:r w:rsidRPr="0000388E">
              <w:rPr>
                <w:rFonts w:ascii="Verdana" w:eastAsia="Times New Roman" w:hAnsi="Verdana" w:cs="Arial"/>
                <w:sz w:val="18"/>
                <w:szCs w:val="18"/>
                <w:lang w:eastAsia="da-DK"/>
              </w:rPr>
              <w:br/>
              <w:t>- 2 stk. arbejdslys til belysning af liftkam type LED.</w:t>
            </w:r>
            <w:r w:rsidRPr="0000388E">
              <w:rPr>
                <w:rFonts w:ascii="Verdana" w:eastAsia="Times New Roman" w:hAnsi="Verdana" w:cs="Arial"/>
                <w:sz w:val="18"/>
                <w:szCs w:val="18"/>
                <w:lang w:eastAsia="da-DK"/>
              </w:rPr>
              <w:br/>
              <w:t>- 2 stk. arbejdslys under skab på egen kontakt type LED</w:t>
            </w:r>
            <w:r w:rsidRPr="0000388E">
              <w:rPr>
                <w:rFonts w:ascii="Verdana" w:eastAsia="Times New Roman" w:hAnsi="Verdana" w:cs="Arial"/>
                <w:sz w:val="18"/>
                <w:szCs w:val="18"/>
                <w:lang w:eastAsia="da-DK"/>
              </w:rPr>
              <w:br/>
              <w:t>- 6 stk. blitz blink. 2 stk. (bag på skab) 2stk i front førerhus, 2 stk. på tag af føre</w:t>
            </w:r>
            <w:r w:rsidR="006D294F">
              <w:rPr>
                <w:rFonts w:ascii="Verdana" w:eastAsia="Times New Roman" w:hAnsi="Verdana" w:cs="Arial"/>
                <w:sz w:val="18"/>
                <w:szCs w:val="18"/>
                <w:lang w:eastAsia="da-DK"/>
              </w:rPr>
              <w:t>r</w:t>
            </w:r>
            <w:r w:rsidRPr="0000388E">
              <w:rPr>
                <w:rFonts w:ascii="Verdana" w:eastAsia="Times New Roman" w:hAnsi="Verdana" w:cs="Arial"/>
                <w:sz w:val="18"/>
                <w:szCs w:val="18"/>
                <w:lang w:eastAsia="da-DK"/>
              </w:rPr>
              <w:t>hus</w:t>
            </w:r>
            <w:r w:rsidRPr="0000388E">
              <w:rPr>
                <w:rFonts w:ascii="Verdana" w:eastAsia="Times New Roman" w:hAnsi="Verdana" w:cs="Arial"/>
                <w:sz w:val="18"/>
                <w:szCs w:val="18"/>
                <w:lang w:eastAsia="da-DK"/>
              </w:rPr>
              <w:br/>
              <w:t>Placering og funktionalitet afklares endeligt i forbindelse med kontraktindgåelse.</w:t>
            </w:r>
            <w:r w:rsidRPr="0000388E">
              <w:rPr>
                <w:rFonts w:ascii="Verdana" w:eastAsia="Times New Roman" w:hAnsi="Verdana" w:cs="Arial"/>
                <w:i/>
                <w:iCs/>
                <w:sz w:val="18"/>
                <w:szCs w:val="18"/>
                <w:lang w:eastAsia="da-DK"/>
              </w:rPr>
              <w:t xml:space="preserve"> </w:t>
            </w:r>
          </w:p>
        </w:tc>
      </w:tr>
      <w:tr w:rsidR="0000388E" w:rsidRPr="0000388E" w14:paraId="58885932" w14:textId="77777777" w:rsidTr="00725B66">
        <w:trPr>
          <w:trHeight w:val="1275"/>
        </w:trPr>
        <w:tc>
          <w:tcPr>
            <w:tcW w:w="10196" w:type="dxa"/>
            <w:shd w:val="clear" w:color="000000" w:fill="FFFFFF"/>
            <w:vAlign w:val="center"/>
            <w:hideMark/>
          </w:tcPr>
          <w:p w14:paraId="1EAFC795" w14:textId="77777777" w:rsidR="0000388E" w:rsidRPr="0000388E" w:rsidRDefault="0000388E" w:rsidP="0000388E">
            <w:pPr>
              <w:spacing w:after="0" w:line="240" w:lineRule="auto"/>
              <w:rPr>
                <w:rFonts w:ascii="Verdana" w:eastAsia="Times New Roman" w:hAnsi="Verdana" w:cs="Arial"/>
                <w:sz w:val="18"/>
                <w:szCs w:val="18"/>
                <w:lang w:eastAsia="da-DK"/>
              </w:rPr>
            </w:pPr>
            <w:r w:rsidRPr="0000388E">
              <w:rPr>
                <w:rFonts w:ascii="Verdana" w:eastAsia="Times New Roman" w:hAnsi="Verdana" w:cs="Arial"/>
                <w:sz w:val="18"/>
                <w:szCs w:val="18"/>
                <w:lang w:eastAsia="da-DK"/>
              </w:rPr>
              <w:t>Der skal monteres ekstra baklys under komprimatorens forende, til oplysning af vognsider. Disse skal kunne frakobles eller afmonteres via tænd/sluk knap.</w:t>
            </w:r>
            <w:r w:rsidRPr="0000388E">
              <w:rPr>
                <w:rFonts w:ascii="Verdana" w:eastAsia="Times New Roman" w:hAnsi="Verdana" w:cs="Arial"/>
                <w:sz w:val="18"/>
                <w:szCs w:val="18"/>
                <w:lang w:eastAsia="da-DK"/>
              </w:rPr>
              <w:br/>
              <w:t>Placering og funktionalitet afklares endeligt i forbindelse med kontraktindgåelse.</w:t>
            </w:r>
          </w:p>
        </w:tc>
      </w:tr>
      <w:tr w:rsidR="0000388E" w:rsidRPr="0000388E" w14:paraId="0EB33DF4" w14:textId="77777777" w:rsidTr="00725B66">
        <w:trPr>
          <w:trHeight w:val="510"/>
        </w:trPr>
        <w:tc>
          <w:tcPr>
            <w:tcW w:w="10196" w:type="dxa"/>
            <w:shd w:val="clear" w:color="000000" w:fill="FFFFFF"/>
            <w:vAlign w:val="center"/>
            <w:hideMark/>
          </w:tcPr>
          <w:p w14:paraId="01D2CA9B"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 xml:space="preserve">Der skal være mulighed for at vaske hænder. </w:t>
            </w:r>
          </w:p>
        </w:tc>
      </w:tr>
      <w:tr w:rsidR="0000388E" w:rsidRPr="0000388E" w14:paraId="31063BB7" w14:textId="77777777" w:rsidTr="00725B66">
        <w:trPr>
          <w:trHeight w:val="765"/>
        </w:trPr>
        <w:tc>
          <w:tcPr>
            <w:tcW w:w="10196" w:type="dxa"/>
            <w:shd w:val="clear" w:color="000000" w:fill="FFFFFF"/>
            <w:vAlign w:val="center"/>
            <w:hideMark/>
          </w:tcPr>
          <w:p w14:paraId="0D5C827A" w14:textId="77777777" w:rsidR="0000388E" w:rsidRPr="0000388E" w:rsidRDefault="0000388E" w:rsidP="0000388E">
            <w:pPr>
              <w:spacing w:after="0" w:line="240" w:lineRule="auto"/>
              <w:jc w:val="both"/>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Det færdigmonterede køretøj skal overholde alle lovmæssige krav i henhold til EU-standarder og danske love, herunder Færdselsstyrelsens og Arbejdstilsynets regler.</w:t>
            </w:r>
          </w:p>
        </w:tc>
      </w:tr>
      <w:tr w:rsidR="0000388E" w:rsidRPr="0000388E" w14:paraId="105B1369" w14:textId="77777777" w:rsidTr="00725B66">
        <w:trPr>
          <w:trHeight w:val="765"/>
        </w:trPr>
        <w:tc>
          <w:tcPr>
            <w:tcW w:w="10196" w:type="dxa"/>
            <w:shd w:val="clear" w:color="000000" w:fill="FFFFFF"/>
            <w:vAlign w:val="center"/>
            <w:hideMark/>
          </w:tcPr>
          <w:p w14:paraId="572DBA90"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Handskevarmer</w:t>
            </w:r>
            <w:r w:rsidRPr="0000388E">
              <w:rPr>
                <w:rFonts w:ascii="Verdana" w:eastAsia="Times New Roman" w:hAnsi="Verdana" w:cs="Arial"/>
                <w:color w:val="000000"/>
                <w:sz w:val="18"/>
                <w:szCs w:val="18"/>
                <w:lang w:eastAsia="da-DK"/>
              </w:rPr>
              <w:br/>
              <w:t>Der skal være plads til 3 par handsker udenfor på bilens chassis eller overbygning.</w:t>
            </w:r>
          </w:p>
        </w:tc>
      </w:tr>
      <w:tr w:rsidR="0000388E" w:rsidRPr="0000388E" w14:paraId="712DC465" w14:textId="77777777" w:rsidTr="00725B66">
        <w:trPr>
          <w:trHeight w:val="765"/>
        </w:trPr>
        <w:tc>
          <w:tcPr>
            <w:tcW w:w="10196" w:type="dxa"/>
            <w:shd w:val="clear" w:color="000000" w:fill="FFFFFF"/>
            <w:vAlign w:val="center"/>
            <w:hideMark/>
          </w:tcPr>
          <w:p w14:paraId="1104689B"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 xml:space="preserve">Der skal være træning/undervisning af Gladsaxe kommunes personale i brug af køretøjet. </w:t>
            </w:r>
          </w:p>
        </w:tc>
      </w:tr>
      <w:tr w:rsidR="0000388E" w:rsidRPr="0000388E" w14:paraId="7F875571" w14:textId="77777777" w:rsidTr="00725B66">
        <w:trPr>
          <w:trHeight w:val="270"/>
        </w:trPr>
        <w:tc>
          <w:tcPr>
            <w:tcW w:w="10196" w:type="dxa"/>
            <w:shd w:val="clear" w:color="000000" w:fill="FFFFFF"/>
            <w:vAlign w:val="center"/>
            <w:hideMark/>
          </w:tcPr>
          <w:p w14:paraId="03D4387A"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lastRenderedPageBreak/>
              <w:t>Vedligeholdelsesplan for bilerne skal medfølge.</w:t>
            </w:r>
          </w:p>
        </w:tc>
      </w:tr>
    </w:tbl>
    <w:p w14:paraId="2564767E" w14:textId="77777777" w:rsidR="00C92F00" w:rsidRPr="00A13A1A" w:rsidRDefault="00C92F00" w:rsidP="00FD35CE">
      <w:pPr>
        <w:rPr>
          <w:rFonts w:ascii="Verdana" w:hAnsi="Verdana"/>
          <w:lang w:eastAsia="da-DK"/>
        </w:rPr>
      </w:pPr>
    </w:p>
    <w:p w14:paraId="135A4A15" w14:textId="77777777" w:rsidR="00C92F00" w:rsidRPr="00A13A1A" w:rsidRDefault="00C92F00" w:rsidP="00FD35CE">
      <w:pPr>
        <w:rPr>
          <w:rFonts w:ascii="Verdana" w:hAnsi="Verdana"/>
          <w:b/>
          <w:bCs/>
          <w:lang w:eastAsia="da-DK"/>
        </w:rPr>
      </w:pPr>
      <w:r w:rsidRPr="00A13A1A">
        <w:rPr>
          <w:rFonts w:ascii="Verdana" w:hAnsi="Verdana"/>
          <w:b/>
          <w:bCs/>
          <w:lang w:eastAsia="da-DK"/>
        </w:rPr>
        <w:t>Batteri og opladning</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96"/>
      </w:tblGrid>
      <w:tr w:rsidR="0000388E" w:rsidRPr="0000388E" w14:paraId="61E4CD1A" w14:textId="77777777" w:rsidTr="00725B66">
        <w:trPr>
          <w:trHeight w:val="255"/>
        </w:trPr>
        <w:tc>
          <w:tcPr>
            <w:tcW w:w="10196" w:type="dxa"/>
            <w:shd w:val="clear" w:color="000000" w:fill="FFFFFF"/>
            <w:vAlign w:val="center"/>
            <w:hideMark/>
          </w:tcPr>
          <w:p w14:paraId="5C4F1BA7"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 xml:space="preserve">Bilen skal være udstyret med en nødkontakt på batteripakken. </w:t>
            </w:r>
          </w:p>
        </w:tc>
      </w:tr>
      <w:tr w:rsidR="0000388E" w:rsidRPr="0000388E" w14:paraId="2A98B6C2" w14:textId="77777777" w:rsidTr="00725B66">
        <w:trPr>
          <w:trHeight w:val="255"/>
        </w:trPr>
        <w:tc>
          <w:tcPr>
            <w:tcW w:w="10196" w:type="dxa"/>
            <w:shd w:val="clear" w:color="000000" w:fill="FFFFFF"/>
            <w:vAlign w:val="center"/>
            <w:hideMark/>
          </w:tcPr>
          <w:p w14:paraId="219D4CD1"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Instruks for "do's and don'ts" skal medfølge.</w:t>
            </w:r>
          </w:p>
        </w:tc>
      </w:tr>
      <w:tr w:rsidR="0000388E" w:rsidRPr="0000388E" w14:paraId="2A113496" w14:textId="77777777" w:rsidTr="00725B66">
        <w:trPr>
          <w:trHeight w:val="765"/>
        </w:trPr>
        <w:tc>
          <w:tcPr>
            <w:tcW w:w="10196" w:type="dxa"/>
            <w:shd w:val="clear" w:color="000000" w:fill="FFFFFF"/>
            <w:vAlign w:val="center"/>
            <w:hideMark/>
          </w:tcPr>
          <w:p w14:paraId="3FA7F93B" w14:textId="50F30D3C" w:rsidR="0000388E" w:rsidRPr="0000388E" w:rsidRDefault="0000388E" w:rsidP="0000388E">
            <w:pPr>
              <w:spacing w:after="0" w:line="240" w:lineRule="auto"/>
              <w:rPr>
                <w:rFonts w:ascii="Verdana" w:eastAsia="Times New Roman" w:hAnsi="Verdana" w:cs="Arial"/>
                <w:b/>
                <w:bCs/>
                <w:sz w:val="18"/>
                <w:szCs w:val="18"/>
                <w:lang w:eastAsia="da-DK"/>
              </w:rPr>
            </w:pPr>
            <w:r w:rsidRPr="0000388E">
              <w:rPr>
                <w:rFonts w:ascii="Verdana" w:eastAsia="Times New Roman" w:hAnsi="Verdana" w:cs="Arial"/>
                <w:b/>
                <w:bCs/>
                <w:sz w:val="18"/>
                <w:szCs w:val="18"/>
                <w:lang w:eastAsia="da-DK"/>
              </w:rPr>
              <w:t>Den tilgængelige effektive batterikapac</w:t>
            </w:r>
            <w:r w:rsidR="006D294F">
              <w:rPr>
                <w:rFonts w:ascii="Verdana" w:eastAsia="Times New Roman" w:hAnsi="Verdana" w:cs="Arial"/>
                <w:b/>
                <w:bCs/>
                <w:sz w:val="18"/>
                <w:szCs w:val="18"/>
                <w:lang w:eastAsia="da-DK"/>
              </w:rPr>
              <w:t>i</w:t>
            </w:r>
            <w:r w:rsidRPr="0000388E">
              <w:rPr>
                <w:rFonts w:ascii="Verdana" w:eastAsia="Times New Roman" w:hAnsi="Verdana" w:cs="Arial"/>
                <w:b/>
                <w:bCs/>
                <w:sz w:val="18"/>
                <w:szCs w:val="18"/>
                <w:lang w:eastAsia="da-DK"/>
              </w:rPr>
              <w:t>tet skal være så høj som muligt og minimum. 240 kWh. Batterikapacitet: 0-20 point jf. Tildelingskriterierne i Udbudsbetingelserne.</w:t>
            </w:r>
          </w:p>
        </w:tc>
      </w:tr>
      <w:tr w:rsidR="0000388E" w:rsidRPr="0000388E" w14:paraId="395048F4" w14:textId="77777777" w:rsidTr="00725B66">
        <w:trPr>
          <w:trHeight w:val="255"/>
        </w:trPr>
        <w:tc>
          <w:tcPr>
            <w:tcW w:w="10196" w:type="dxa"/>
            <w:shd w:val="clear" w:color="000000" w:fill="FFFFFF"/>
            <w:vAlign w:val="center"/>
            <w:hideMark/>
          </w:tcPr>
          <w:p w14:paraId="711B2466"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Batteriet skal lade op ved opbremsninger (opsamle bremseenergi).</w:t>
            </w:r>
          </w:p>
        </w:tc>
      </w:tr>
      <w:tr w:rsidR="0000388E" w:rsidRPr="0000388E" w14:paraId="4C7B6753" w14:textId="77777777" w:rsidTr="00725B66">
        <w:trPr>
          <w:trHeight w:val="255"/>
        </w:trPr>
        <w:tc>
          <w:tcPr>
            <w:tcW w:w="10196" w:type="dxa"/>
            <w:shd w:val="clear" w:color="000000" w:fill="FFFFFF"/>
            <w:vAlign w:val="center"/>
            <w:hideMark/>
          </w:tcPr>
          <w:p w14:paraId="580B81B2"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Batteriet må maksimalt tabe 25 % effekt i de første 8 år.</w:t>
            </w:r>
          </w:p>
        </w:tc>
      </w:tr>
      <w:tr w:rsidR="0000388E" w:rsidRPr="0000388E" w14:paraId="35720295" w14:textId="77777777" w:rsidTr="00725B66">
        <w:trPr>
          <w:trHeight w:val="255"/>
        </w:trPr>
        <w:tc>
          <w:tcPr>
            <w:tcW w:w="10196" w:type="dxa"/>
            <w:shd w:val="clear" w:color="000000" w:fill="FFFFFF"/>
            <w:vAlign w:val="center"/>
            <w:hideMark/>
          </w:tcPr>
          <w:p w14:paraId="3537B6F1"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 xml:space="preserve">Batteriet skal være af typen, der kan klare daglige op- og afladninger. </w:t>
            </w:r>
          </w:p>
        </w:tc>
      </w:tr>
      <w:tr w:rsidR="0000388E" w:rsidRPr="0000388E" w14:paraId="50C459D5" w14:textId="77777777" w:rsidTr="00725B66">
        <w:trPr>
          <w:trHeight w:val="975"/>
        </w:trPr>
        <w:tc>
          <w:tcPr>
            <w:tcW w:w="10196" w:type="dxa"/>
            <w:shd w:val="clear" w:color="000000" w:fill="FFFFFF"/>
            <w:vAlign w:val="center"/>
            <w:hideMark/>
          </w:tcPr>
          <w:p w14:paraId="71D9EF75"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Der skal være monteret et system, som overvåger opladningen. Systemet skal kunne aflæses over internettet med en mobiltelefon og kunne sende en besked (til minimum 3 telefoner), hvis bilen ikke lader på et fastsat tidspunkt.</w:t>
            </w:r>
          </w:p>
        </w:tc>
      </w:tr>
      <w:tr w:rsidR="0000388E" w:rsidRPr="0000388E" w14:paraId="67E59776" w14:textId="77777777" w:rsidTr="00725B66">
        <w:trPr>
          <w:trHeight w:val="510"/>
        </w:trPr>
        <w:tc>
          <w:tcPr>
            <w:tcW w:w="10196" w:type="dxa"/>
            <w:shd w:val="clear" w:color="000000" w:fill="FFFFFF"/>
            <w:vAlign w:val="center"/>
            <w:hideMark/>
          </w:tcPr>
          <w:p w14:paraId="17B723D0"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Batteriet skal være af en type, så enkelte sektioner kan udskiftes, såfremt de bliver defekte, uden at hele batteriet skal skiftes.</w:t>
            </w:r>
          </w:p>
        </w:tc>
      </w:tr>
      <w:tr w:rsidR="0000388E" w:rsidRPr="0000388E" w14:paraId="3B8C98A6" w14:textId="77777777" w:rsidTr="00725B66">
        <w:trPr>
          <w:trHeight w:val="255"/>
        </w:trPr>
        <w:tc>
          <w:tcPr>
            <w:tcW w:w="10196" w:type="dxa"/>
            <w:shd w:val="clear" w:color="000000" w:fill="FFFFFF"/>
            <w:vAlign w:val="center"/>
            <w:hideMark/>
          </w:tcPr>
          <w:p w14:paraId="6DF06CD8"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 xml:space="preserve">Batteriet skal sikres mod overophedning i forbindelse med ladningen. </w:t>
            </w:r>
          </w:p>
        </w:tc>
      </w:tr>
      <w:tr w:rsidR="0000388E" w:rsidRPr="0000388E" w14:paraId="0651CEE0" w14:textId="77777777" w:rsidTr="00725B66">
        <w:trPr>
          <w:trHeight w:val="255"/>
        </w:trPr>
        <w:tc>
          <w:tcPr>
            <w:tcW w:w="10196" w:type="dxa"/>
            <w:shd w:val="clear" w:color="000000" w:fill="FFFFFF"/>
            <w:vAlign w:val="center"/>
            <w:hideMark/>
          </w:tcPr>
          <w:p w14:paraId="1BC8EDA7"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DC-ladning med CCS Combo2 stik.</w:t>
            </w:r>
          </w:p>
        </w:tc>
      </w:tr>
      <w:tr w:rsidR="0000388E" w:rsidRPr="0000388E" w14:paraId="68E31228" w14:textId="77777777" w:rsidTr="00725B66">
        <w:trPr>
          <w:trHeight w:val="1020"/>
        </w:trPr>
        <w:tc>
          <w:tcPr>
            <w:tcW w:w="10196" w:type="dxa"/>
            <w:shd w:val="clear" w:color="000000" w:fill="FFFFFF"/>
            <w:vAlign w:val="center"/>
            <w:hideMark/>
          </w:tcPr>
          <w:p w14:paraId="0B7A2B7D" w14:textId="77777777" w:rsidR="0000388E" w:rsidRPr="0000388E" w:rsidRDefault="0000388E" w:rsidP="0000388E">
            <w:pPr>
              <w:spacing w:after="0" w:line="240" w:lineRule="auto"/>
              <w:rPr>
                <w:rFonts w:ascii="Verdana" w:eastAsia="Times New Roman" w:hAnsi="Verdana" w:cs="Arial"/>
                <w:color w:val="000000"/>
                <w:sz w:val="18"/>
                <w:szCs w:val="18"/>
                <w:lang w:eastAsia="da-DK"/>
              </w:rPr>
            </w:pPr>
            <w:r w:rsidRPr="0000388E">
              <w:rPr>
                <w:rFonts w:ascii="Verdana" w:eastAsia="Times New Roman" w:hAnsi="Verdana" w:cs="Arial"/>
                <w:color w:val="000000"/>
                <w:sz w:val="18"/>
                <w:szCs w:val="18"/>
                <w:lang w:eastAsia="da-DK"/>
              </w:rPr>
              <w:t xml:space="preserve">Bilens batterisoftware skal overholde DS/EN ISO 15118 så det sikres at bilens software kan "tale sammen" med ladestanderens software. </w:t>
            </w:r>
            <w:r w:rsidRPr="0000388E">
              <w:rPr>
                <w:rFonts w:ascii="Verdana" w:eastAsia="Times New Roman" w:hAnsi="Verdana" w:cs="Arial"/>
                <w:color w:val="000000"/>
                <w:sz w:val="18"/>
                <w:szCs w:val="18"/>
                <w:lang w:eastAsia="da-DK"/>
              </w:rPr>
              <w:br/>
              <w:t>Leverandøren skal deltage i samarbejde med ladestander-leveandøren for at dette sikres.</w:t>
            </w:r>
          </w:p>
        </w:tc>
      </w:tr>
    </w:tbl>
    <w:p w14:paraId="71C96D8D" w14:textId="78A55ADE" w:rsidR="00BA6760" w:rsidRPr="00A13A1A" w:rsidRDefault="00BA6760" w:rsidP="00FD35CE">
      <w:pPr>
        <w:rPr>
          <w:rFonts w:ascii="Verdana" w:hAnsi="Verdana"/>
          <w:b/>
          <w:bCs/>
          <w:lang w:eastAsia="da-DK"/>
        </w:rPr>
      </w:pPr>
    </w:p>
    <w:p w14:paraId="7A9BEE61" w14:textId="77777777" w:rsidR="0000388E" w:rsidRPr="00A13A1A" w:rsidRDefault="0000388E" w:rsidP="00FD35CE">
      <w:pPr>
        <w:rPr>
          <w:rFonts w:ascii="Verdana" w:hAnsi="Verdana"/>
          <w:b/>
          <w:bCs/>
          <w:lang w:eastAsia="da-DK"/>
        </w:rPr>
      </w:pPr>
    </w:p>
    <w:sectPr w:rsidR="0000388E" w:rsidRPr="00A13A1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60"/>
    <w:rsid w:val="0000388E"/>
    <w:rsid w:val="00035E09"/>
    <w:rsid w:val="00040B7B"/>
    <w:rsid w:val="00150646"/>
    <w:rsid w:val="00215F93"/>
    <w:rsid w:val="00290C2B"/>
    <w:rsid w:val="002E0DEF"/>
    <w:rsid w:val="004333A9"/>
    <w:rsid w:val="006D294F"/>
    <w:rsid w:val="00725B66"/>
    <w:rsid w:val="008C7CEF"/>
    <w:rsid w:val="008E1C38"/>
    <w:rsid w:val="009223BE"/>
    <w:rsid w:val="00A13A1A"/>
    <w:rsid w:val="00A7320D"/>
    <w:rsid w:val="00AD6443"/>
    <w:rsid w:val="00AE343F"/>
    <w:rsid w:val="00BA6760"/>
    <w:rsid w:val="00BE3217"/>
    <w:rsid w:val="00C838C1"/>
    <w:rsid w:val="00C92F00"/>
    <w:rsid w:val="00D629DE"/>
    <w:rsid w:val="00DC0CEB"/>
    <w:rsid w:val="00F956D6"/>
    <w:rsid w:val="00FD35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4E8D"/>
  <w15:chartTrackingRefBased/>
  <w15:docId w15:val="{3C2D0790-831C-4F6F-8AC5-7E489837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5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5C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9285">
      <w:bodyDiv w:val="1"/>
      <w:marLeft w:val="0"/>
      <w:marRight w:val="0"/>
      <w:marTop w:val="0"/>
      <w:marBottom w:val="0"/>
      <w:divBdr>
        <w:top w:val="none" w:sz="0" w:space="0" w:color="auto"/>
        <w:left w:val="none" w:sz="0" w:space="0" w:color="auto"/>
        <w:bottom w:val="none" w:sz="0" w:space="0" w:color="auto"/>
        <w:right w:val="none" w:sz="0" w:space="0" w:color="auto"/>
      </w:divBdr>
    </w:div>
    <w:div w:id="178663153">
      <w:bodyDiv w:val="1"/>
      <w:marLeft w:val="0"/>
      <w:marRight w:val="0"/>
      <w:marTop w:val="0"/>
      <w:marBottom w:val="0"/>
      <w:divBdr>
        <w:top w:val="none" w:sz="0" w:space="0" w:color="auto"/>
        <w:left w:val="none" w:sz="0" w:space="0" w:color="auto"/>
        <w:bottom w:val="none" w:sz="0" w:space="0" w:color="auto"/>
        <w:right w:val="none" w:sz="0" w:space="0" w:color="auto"/>
      </w:divBdr>
    </w:div>
    <w:div w:id="383141721">
      <w:bodyDiv w:val="1"/>
      <w:marLeft w:val="0"/>
      <w:marRight w:val="0"/>
      <w:marTop w:val="0"/>
      <w:marBottom w:val="0"/>
      <w:divBdr>
        <w:top w:val="none" w:sz="0" w:space="0" w:color="auto"/>
        <w:left w:val="none" w:sz="0" w:space="0" w:color="auto"/>
        <w:bottom w:val="none" w:sz="0" w:space="0" w:color="auto"/>
        <w:right w:val="none" w:sz="0" w:space="0" w:color="auto"/>
      </w:divBdr>
    </w:div>
    <w:div w:id="509412264">
      <w:bodyDiv w:val="1"/>
      <w:marLeft w:val="0"/>
      <w:marRight w:val="0"/>
      <w:marTop w:val="0"/>
      <w:marBottom w:val="0"/>
      <w:divBdr>
        <w:top w:val="none" w:sz="0" w:space="0" w:color="auto"/>
        <w:left w:val="none" w:sz="0" w:space="0" w:color="auto"/>
        <w:bottom w:val="none" w:sz="0" w:space="0" w:color="auto"/>
        <w:right w:val="none" w:sz="0" w:space="0" w:color="auto"/>
      </w:divBdr>
    </w:div>
    <w:div w:id="751975916">
      <w:bodyDiv w:val="1"/>
      <w:marLeft w:val="0"/>
      <w:marRight w:val="0"/>
      <w:marTop w:val="0"/>
      <w:marBottom w:val="0"/>
      <w:divBdr>
        <w:top w:val="none" w:sz="0" w:space="0" w:color="auto"/>
        <w:left w:val="none" w:sz="0" w:space="0" w:color="auto"/>
        <w:bottom w:val="none" w:sz="0" w:space="0" w:color="auto"/>
        <w:right w:val="none" w:sz="0" w:space="0" w:color="auto"/>
      </w:divBdr>
    </w:div>
    <w:div w:id="778331159">
      <w:bodyDiv w:val="1"/>
      <w:marLeft w:val="0"/>
      <w:marRight w:val="0"/>
      <w:marTop w:val="0"/>
      <w:marBottom w:val="0"/>
      <w:divBdr>
        <w:top w:val="none" w:sz="0" w:space="0" w:color="auto"/>
        <w:left w:val="none" w:sz="0" w:space="0" w:color="auto"/>
        <w:bottom w:val="none" w:sz="0" w:space="0" w:color="auto"/>
        <w:right w:val="none" w:sz="0" w:space="0" w:color="auto"/>
      </w:divBdr>
    </w:div>
    <w:div w:id="895314001">
      <w:bodyDiv w:val="1"/>
      <w:marLeft w:val="0"/>
      <w:marRight w:val="0"/>
      <w:marTop w:val="0"/>
      <w:marBottom w:val="0"/>
      <w:divBdr>
        <w:top w:val="none" w:sz="0" w:space="0" w:color="auto"/>
        <w:left w:val="none" w:sz="0" w:space="0" w:color="auto"/>
        <w:bottom w:val="none" w:sz="0" w:space="0" w:color="auto"/>
        <w:right w:val="none" w:sz="0" w:space="0" w:color="auto"/>
      </w:divBdr>
    </w:div>
    <w:div w:id="1235122179">
      <w:bodyDiv w:val="1"/>
      <w:marLeft w:val="0"/>
      <w:marRight w:val="0"/>
      <w:marTop w:val="0"/>
      <w:marBottom w:val="0"/>
      <w:divBdr>
        <w:top w:val="none" w:sz="0" w:space="0" w:color="auto"/>
        <w:left w:val="none" w:sz="0" w:space="0" w:color="auto"/>
        <w:bottom w:val="none" w:sz="0" w:space="0" w:color="auto"/>
        <w:right w:val="none" w:sz="0" w:space="0" w:color="auto"/>
      </w:divBdr>
    </w:div>
    <w:div w:id="1287469929">
      <w:bodyDiv w:val="1"/>
      <w:marLeft w:val="0"/>
      <w:marRight w:val="0"/>
      <w:marTop w:val="0"/>
      <w:marBottom w:val="0"/>
      <w:divBdr>
        <w:top w:val="none" w:sz="0" w:space="0" w:color="auto"/>
        <w:left w:val="none" w:sz="0" w:space="0" w:color="auto"/>
        <w:bottom w:val="none" w:sz="0" w:space="0" w:color="auto"/>
        <w:right w:val="none" w:sz="0" w:space="0" w:color="auto"/>
      </w:divBdr>
    </w:div>
    <w:div w:id="1565529709">
      <w:bodyDiv w:val="1"/>
      <w:marLeft w:val="0"/>
      <w:marRight w:val="0"/>
      <w:marTop w:val="0"/>
      <w:marBottom w:val="0"/>
      <w:divBdr>
        <w:top w:val="none" w:sz="0" w:space="0" w:color="auto"/>
        <w:left w:val="none" w:sz="0" w:space="0" w:color="auto"/>
        <w:bottom w:val="none" w:sz="0" w:space="0" w:color="auto"/>
        <w:right w:val="none" w:sz="0" w:space="0" w:color="auto"/>
      </w:divBdr>
    </w:div>
    <w:div w:id="1733189444">
      <w:bodyDiv w:val="1"/>
      <w:marLeft w:val="0"/>
      <w:marRight w:val="0"/>
      <w:marTop w:val="0"/>
      <w:marBottom w:val="0"/>
      <w:divBdr>
        <w:top w:val="none" w:sz="0" w:space="0" w:color="auto"/>
        <w:left w:val="none" w:sz="0" w:space="0" w:color="auto"/>
        <w:bottom w:val="none" w:sz="0" w:space="0" w:color="auto"/>
        <w:right w:val="none" w:sz="0" w:space="0" w:color="auto"/>
      </w:divBdr>
    </w:div>
    <w:div w:id="213138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82D2E43891164AA931B8B4703AC7AA" ma:contentTypeVersion="4" ma:contentTypeDescription="Create a new document." ma:contentTypeScope="" ma:versionID="48a9daed4a01c8219a33231e57b91659">
  <xsd:schema xmlns:xsd="http://www.w3.org/2001/XMLSchema" xmlns:xs="http://www.w3.org/2001/XMLSchema" xmlns:p="http://schemas.microsoft.com/office/2006/metadata/properties" xmlns:ns2="2dc446f3-b6c0-4751-9a98-9daef1f192b5" xmlns:ns3="5b0f6b33-43f9-4b7b-8fe2-5de7cd4a2390" targetNamespace="http://schemas.microsoft.com/office/2006/metadata/properties" ma:root="true" ma:fieldsID="657a1b16be1ebf043cd05106df449393" ns2:_="" ns3:_="">
    <xsd:import namespace="2dc446f3-b6c0-4751-9a98-9daef1f192b5"/>
    <xsd:import namespace="5b0f6b33-43f9-4b7b-8fe2-5de7cd4a23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446f3-b6c0-4751-9a98-9daef1f19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0f6b33-43f9-4b7b-8fe2-5de7cd4a23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29FDC-01FA-4386-9A96-0F3E1FFABC2C}">
  <ds:schemaRefs>
    <ds:schemaRef ds:uri="http://schemas.microsoft.com/sharepoint/v3/contenttype/forms"/>
  </ds:schemaRefs>
</ds:datastoreItem>
</file>

<file path=customXml/itemProps2.xml><?xml version="1.0" encoding="utf-8"?>
<ds:datastoreItem xmlns:ds="http://schemas.openxmlformats.org/officeDocument/2006/customXml" ds:itemID="{44E2D7C8-2C8E-4B7A-AC1F-8EBD6B57FB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C70B8E-BB62-4A4A-90D3-58E79534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446f3-b6c0-4751-9a98-9daef1f192b5"/>
    <ds:schemaRef ds:uri="5b0f6b33-43f9-4b7b-8fe2-5de7cd4a2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2226</Words>
  <Characters>13271</Characters>
  <Application>Microsoft Office Word</Application>
  <DocSecurity>0</DocSecurity>
  <Lines>260</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Lukas Falcher Petersen</dc:creator>
  <cp:keywords/>
  <dc:description/>
  <cp:lastModifiedBy>Dennis Tranholm Jensen</cp:lastModifiedBy>
  <cp:revision>12</cp:revision>
  <dcterms:created xsi:type="dcterms:W3CDTF">2022-12-21T18:09:00Z</dcterms:created>
  <dcterms:modified xsi:type="dcterms:W3CDTF">2023-01-10T08:17:00Z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0x0101003082D2E43891164AA931B8B4703AC7AA</vt:lpwstr>
  </property>
</Properties>
</file>