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1CBC" w14:textId="5182CDEA" w:rsidR="001F6B86" w:rsidRPr="00AE1185" w:rsidRDefault="00AE1185" w:rsidP="00AE1185">
      <w:pPr>
        <w:pStyle w:val="Overskrift1"/>
      </w:pPr>
      <w:bookmarkStart w:id="0" w:name="_Toc165988705"/>
      <w:bookmarkStart w:id="1" w:name="_GoBack"/>
      <w:bookmarkEnd w:id="1"/>
      <w:r w:rsidRPr="00AE1185">
        <w:t>BILAG 1 TIL APPENDIKS A</w:t>
      </w:r>
      <w:bookmarkEnd w:id="0"/>
    </w:p>
    <w:p w14:paraId="5D740A7F" w14:textId="77777777" w:rsidR="002E5514" w:rsidRPr="00A07CB2" w:rsidRDefault="002E5514" w:rsidP="003F5C52">
      <w:pPr>
        <w:pStyle w:val="Opstilling-punkttegn"/>
        <w:numPr>
          <w:ilvl w:val="0"/>
          <w:numId w:val="0"/>
        </w:numPr>
        <w:jc w:val="center"/>
        <w:rPr>
          <w:rFonts w:ascii="Tahoma" w:hAnsi="Tahoma" w:cs="Tahoma"/>
          <w:b/>
          <w:sz w:val="24"/>
          <w:szCs w:val="24"/>
        </w:rPr>
      </w:pPr>
    </w:p>
    <w:p w14:paraId="47C39ECD" w14:textId="77777777" w:rsidR="002E5514" w:rsidRPr="00A07CB2" w:rsidRDefault="002E5514" w:rsidP="003F5C52">
      <w:pPr>
        <w:pStyle w:val="Opstilling-punkttegn"/>
        <w:numPr>
          <w:ilvl w:val="0"/>
          <w:numId w:val="0"/>
        </w:numPr>
        <w:jc w:val="center"/>
        <w:rPr>
          <w:rFonts w:ascii="Tahoma" w:hAnsi="Tahoma" w:cs="Tahoma"/>
          <w:b/>
          <w:sz w:val="24"/>
          <w:szCs w:val="24"/>
        </w:rPr>
      </w:pPr>
    </w:p>
    <w:sdt>
      <w:sdtPr>
        <w:rPr>
          <w:rFonts w:ascii="Verdana" w:hAnsi="Verdana" w:cs="Times New Roman"/>
          <w:b w:val="0"/>
          <w:bCs/>
          <w:caps/>
          <w:sz w:val="20"/>
          <w:szCs w:val="22"/>
        </w:rPr>
        <w:id w:val="-1376228875"/>
        <w:docPartObj>
          <w:docPartGallery w:val="Table of Contents"/>
          <w:docPartUnique/>
        </w:docPartObj>
      </w:sdtPr>
      <w:sdtEndPr>
        <w:rPr>
          <w:bCs w:val="0"/>
          <w:caps w:val="0"/>
        </w:rPr>
      </w:sdtEndPr>
      <w:sdtContent>
        <w:p w14:paraId="36B00833" w14:textId="77777777" w:rsidR="002E5514" w:rsidRPr="00A07CB2" w:rsidRDefault="002E5514" w:rsidP="00AE1185">
          <w:pPr>
            <w:pStyle w:val="Overskrift"/>
          </w:pPr>
          <w:r w:rsidRPr="00A07CB2">
            <w:t>Indhold</w:t>
          </w:r>
        </w:p>
        <w:p w14:paraId="0E5C2FE8" w14:textId="47E2BC06" w:rsidR="00804619" w:rsidRDefault="002E5514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r w:rsidRPr="00A07CB2">
            <w:rPr>
              <w:rFonts w:ascii="Tahoma" w:hAnsi="Tahoma" w:cs="Tahoma"/>
            </w:rPr>
            <w:fldChar w:fldCharType="begin"/>
          </w:r>
          <w:r w:rsidRPr="00A07CB2">
            <w:rPr>
              <w:rFonts w:ascii="Tahoma" w:hAnsi="Tahoma" w:cs="Tahoma"/>
            </w:rPr>
            <w:instrText xml:space="preserve"> TOC \o "1-3" \h \z \u </w:instrText>
          </w:r>
          <w:r w:rsidRPr="00A07CB2">
            <w:rPr>
              <w:rFonts w:ascii="Tahoma" w:hAnsi="Tahoma" w:cs="Tahoma"/>
            </w:rPr>
            <w:fldChar w:fldCharType="separate"/>
          </w:r>
          <w:hyperlink w:anchor="_Toc165988705" w:history="1">
            <w:r w:rsidR="00804619" w:rsidRPr="00C011AB">
              <w:rPr>
                <w:rStyle w:val="Hyperlink"/>
                <w:noProof/>
              </w:rPr>
              <w:t>BILAG 1 TIL APPENDIKS A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_Toc165988705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01A68DFC" w14:textId="73265320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06" w:history="1">
            <w:r w:rsidR="00804619" w:rsidRPr="00C011AB">
              <w:rPr>
                <w:rStyle w:val="Hyperlink"/>
                <w:noProof/>
              </w:rPr>
              <w:t>1. Antal bure pr. depot og hyppighed for afhentning af vaske- og rensetøj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_Toc165988706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2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6DA1A096" w14:textId="4FF92200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07" w:history="1">
            <w:r w:rsidR="00804619" w:rsidRPr="00C011AB">
              <w:rPr>
                <w:rStyle w:val="Hyperlink"/>
                <w:noProof/>
              </w:rPr>
              <w:t>2. Proces for vask og rens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_Toc165988707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9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6C9A827E" w14:textId="27B394AA" w:rsidR="00804619" w:rsidRDefault="004E6FAE">
          <w:pPr>
            <w:pStyle w:val="Indholdsfortegnelse3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0" w:history="1">
            <w:r w:rsidR="00804619" w:rsidRPr="00C011AB">
              <w:rPr>
                <w:rStyle w:val="Hyperlink"/>
                <w:noProof/>
              </w:rPr>
              <w:t>2.1 Vask Søværnets sengelinned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_Toc165988710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13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7E8D05A5" w14:textId="2A948F0B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1" w:history="1">
            <w:r w:rsidR="00804619" w:rsidRPr="00C011AB">
              <w:rPr>
                <w:rStyle w:val="Hyperlink"/>
                <w:noProof/>
              </w:rPr>
              <w:t>3. Beskrivelse af HNS (Host Nation Support) og tilsvarende aktiviteter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_Toc165988711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13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031E7E1C" w14:textId="151D3028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2" w:history="1">
            <w:r w:rsidR="00804619" w:rsidRPr="00C011AB">
              <w:rPr>
                <w:rStyle w:val="Hyperlink"/>
                <w:noProof/>
              </w:rPr>
              <w:t xml:space="preserve">4. Adgang til Forsvarsministeriets koncerns lokationer 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_Toc165988712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13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43D8B2B1" w14:textId="02A43217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3" w:history="1">
            <w:r w:rsidR="00804619" w:rsidRPr="00C011AB">
              <w:rPr>
                <w:rStyle w:val="Hyperlink"/>
                <w:noProof/>
              </w:rPr>
              <w:t>5. Afklædninger ved afsluttet værnepligt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_Toc165988713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14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6B4C04D2" w14:textId="13FA06E9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4" w:history="1">
            <w:r w:rsidR="00804619" w:rsidRPr="00C011AB">
              <w:rPr>
                <w:rStyle w:val="Hyperlink"/>
                <w:noProof/>
              </w:rPr>
              <w:t>6. TYR beskyttelsessystem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_Toc165988714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15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5E61D8EF" w14:textId="315E1443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5" w:history="1">
            <w:r w:rsidR="00804619" w:rsidRPr="00C011AB">
              <w:rPr>
                <w:rStyle w:val="Hyperlink"/>
                <w:noProof/>
              </w:rPr>
              <w:t>7. Vaskeanvisning af NCU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_Toc165988715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18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6ACC3159" w14:textId="5B55AAD0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6" w:history="1">
            <w:r w:rsidR="00804619" w:rsidRPr="00C011AB">
              <w:rPr>
                <w:rStyle w:val="Hyperlink"/>
                <w:noProof/>
                <w:lang w:eastAsia="da-DK"/>
              </w:rPr>
              <w:t>8. Vaskeanvisning for oppakningssystemer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_Toc165988716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19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368E0C15" w14:textId="40C86434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7" w:history="1">
            <w:r w:rsidR="00804619" w:rsidRPr="00C011AB">
              <w:rPr>
                <w:rStyle w:val="Hyperlink"/>
                <w:noProof/>
              </w:rPr>
              <w:t>9. Oversigt over NATO STOCK NUMBER til brug for pakning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_Toc165988717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20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02725913" w14:textId="36EDA421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8" w:history="1">
            <w:r w:rsidR="00804619" w:rsidRPr="00C011AB">
              <w:rPr>
                <w:rStyle w:val="Hyperlink"/>
                <w:noProof/>
              </w:rPr>
              <w:t>10. Pakning og sortering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_Toc165988718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20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77CFE067" w14:textId="735AD94F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19" w:history="1">
            <w:r w:rsidR="00804619" w:rsidRPr="00C011AB">
              <w:rPr>
                <w:rStyle w:val="Hyperlink"/>
                <w:noProof/>
              </w:rPr>
              <w:t>11. Opstart af Ejendomsstyrelsens etablissementer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_Toc165988719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24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7CE0B997" w14:textId="2740052B" w:rsidR="00804619" w:rsidRDefault="004E6FAE">
          <w:pPr>
            <w:pStyle w:val="Indholdsfortegnelse1"/>
            <w:tabs>
              <w:tab w:val="right" w:leader="dot" w:pos="13879"/>
            </w:tabs>
            <w:rPr>
              <w:rFonts w:asciiTheme="minorHAnsi" w:eastAsiaTheme="minorEastAsia" w:hAnsiTheme="minorHAnsi" w:cstheme="minorBidi"/>
              <w:noProof/>
              <w:sz w:val="22"/>
              <w:lang w:eastAsia="da-DK"/>
            </w:rPr>
          </w:pPr>
          <w:hyperlink w:anchor="_Toc165988720" w:history="1">
            <w:r w:rsidR="00804619" w:rsidRPr="00C011AB">
              <w:rPr>
                <w:rStyle w:val="Hyperlink"/>
                <w:noProof/>
              </w:rPr>
              <w:t>12. Forkortelser</w:t>
            </w:r>
            <w:r w:rsidR="00804619">
              <w:rPr>
                <w:noProof/>
                <w:webHidden/>
              </w:rPr>
              <w:tab/>
            </w:r>
            <w:r w:rsidR="00804619">
              <w:rPr>
                <w:noProof/>
                <w:webHidden/>
              </w:rPr>
              <w:fldChar w:fldCharType="begin"/>
            </w:r>
            <w:r w:rsidR="00804619">
              <w:rPr>
                <w:noProof/>
                <w:webHidden/>
              </w:rPr>
              <w:instrText xml:space="preserve"> PAGEREF _Toc165988720 \h </w:instrText>
            </w:r>
            <w:r w:rsidR="00804619">
              <w:rPr>
                <w:noProof/>
                <w:webHidden/>
              </w:rPr>
            </w:r>
            <w:r w:rsidR="00804619">
              <w:rPr>
                <w:noProof/>
                <w:webHidden/>
              </w:rPr>
              <w:fldChar w:fldCharType="separate"/>
            </w:r>
            <w:r w:rsidR="00804619">
              <w:rPr>
                <w:noProof/>
                <w:webHidden/>
              </w:rPr>
              <w:t>24</w:t>
            </w:r>
            <w:r w:rsidR="00804619">
              <w:rPr>
                <w:noProof/>
                <w:webHidden/>
              </w:rPr>
              <w:fldChar w:fldCharType="end"/>
            </w:r>
          </w:hyperlink>
        </w:p>
        <w:p w14:paraId="69C51189" w14:textId="0D303B36" w:rsidR="002E5514" w:rsidRPr="00A07CB2" w:rsidRDefault="002E5514">
          <w:pPr>
            <w:rPr>
              <w:rFonts w:ascii="Tahoma" w:hAnsi="Tahoma" w:cs="Tahoma"/>
            </w:rPr>
          </w:pPr>
          <w:r w:rsidRPr="00A07CB2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14:paraId="483EB63F" w14:textId="77777777" w:rsidR="003F5C52" w:rsidRPr="00A07CB2" w:rsidRDefault="00CF6406" w:rsidP="00CF6406">
      <w:pPr>
        <w:spacing w:after="200" w:line="276" w:lineRule="auto"/>
        <w:rPr>
          <w:rFonts w:ascii="Tahoma" w:hAnsi="Tahoma" w:cs="Tahoma"/>
          <w:b/>
        </w:rPr>
      </w:pPr>
      <w:r w:rsidRPr="00A07CB2">
        <w:rPr>
          <w:rFonts w:ascii="Tahoma" w:hAnsi="Tahoma" w:cs="Tahoma"/>
          <w:b/>
        </w:rPr>
        <w:br w:type="page"/>
      </w:r>
    </w:p>
    <w:p w14:paraId="28E263EF" w14:textId="77777777" w:rsidR="0075574F" w:rsidRPr="00A07CB2" w:rsidRDefault="002E5514" w:rsidP="00AE1185">
      <w:pPr>
        <w:pStyle w:val="Overskrift1"/>
      </w:pPr>
      <w:bookmarkStart w:id="2" w:name="_Toc165988706"/>
      <w:r w:rsidRPr="00A07CB2">
        <w:lastRenderedPageBreak/>
        <w:t xml:space="preserve">1. </w:t>
      </w:r>
      <w:r w:rsidR="0075574F" w:rsidRPr="00A07CB2">
        <w:t xml:space="preserve">Antal bure pr. depot og hyppighed for </w:t>
      </w:r>
      <w:r w:rsidR="00302871" w:rsidRPr="00A07CB2">
        <w:t>afhentning af vaske- og rensetøj</w:t>
      </w:r>
      <w:bookmarkEnd w:id="2"/>
    </w:p>
    <w:p w14:paraId="10208186" w14:textId="77777777" w:rsidR="001F6B86" w:rsidRPr="00A07CB2" w:rsidRDefault="001F6B86" w:rsidP="0075574F">
      <w:pPr>
        <w:pStyle w:val="Opstilling-punkttegn"/>
        <w:numPr>
          <w:ilvl w:val="0"/>
          <w:numId w:val="0"/>
        </w:numPr>
        <w:rPr>
          <w:rFonts w:ascii="Tahoma" w:hAnsi="Tahoma" w:cs="Tahoma"/>
          <w:b/>
        </w:rPr>
      </w:pPr>
    </w:p>
    <w:p w14:paraId="4A159FE9" w14:textId="7E4F52AC" w:rsidR="001F6B86" w:rsidRPr="00A07CB2" w:rsidRDefault="00837713" w:rsidP="0075574F">
      <w:pPr>
        <w:pStyle w:val="Opstilling-punkttegn"/>
        <w:numPr>
          <w:ilvl w:val="0"/>
          <w:numId w:val="0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Dette </w:t>
      </w:r>
      <w:r w:rsidR="00CA5EA5" w:rsidRPr="00A07CB2">
        <w:rPr>
          <w:rFonts w:ascii="Tahoma" w:hAnsi="Tahoma" w:cs="Tahoma"/>
        </w:rPr>
        <w:t>afsnit</w:t>
      </w:r>
      <w:r w:rsidR="00212416" w:rsidRPr="00A07CB2">
        <w:rPr>
          <w:rFonts w:ascii="Tahoma" w:hAnsi="Tahoma" w:cs="Tahoma"/>
        </w:rPr>
        <w:t xml:space="preserve"> beskriver </w:t>
      </w:r>
      <w:r w:rsidRPr="00A07CB2">
        <w:rPr>
          <w:rFonts w:ascii="Tahoma" w:hAnsi="Tahoma" w:cs="Tahoma"/>
        </w:rPr>
        <w:t>lokationer</w:t>
      </w:r>
      <w:r w:rsidR="00CA5EA5" w:rsidRPr="00A07CB2">
        <w:rPr>
          <w:rFonts w:ascii="Tahoma" w:hAnsi="Tahoma" w:cs="Tahoma"/>
        </w:rPr>
        <w:t xml:space="preserve"> og etablissementer (ETAB)</w:t>
      </w:r>
      <w:r w:rsidRPr="00A07CB2">
        <w:rPr>
          <w:rFonts w:ascii="Tahoma" w:hAnsi="Tahoma" w:cs="Tahoma"/>
        </w:rPr>
        <w:t xml:space="preserve">, </w:t>
      </w:r>
      <w:r w:rsidR="00D85401" w:rsidRPr="00A07CB2">
        <w:rPr>
          <w:rFonts w:ascii="Tahoma" w:hAnsi="Tahoma" w:cs="Tahoma"/>
        </w:rPr>
        <w:t>antal</w:t>
      </w:r>
      <w:r w:rsidRPr="00A07CB2">
        <w:rPr>
          <w:rFonts w:ascii="Tahoma" w:hAnsi="Tahoma" w:cs="Tahoma"/>
        </w:rPr>
        <w:t xml:space="preserve"> va</w:t>
      </w:r>
      <w:r w:rsidR="00244137" w:rsidRPr="00A07CB2">
        <w:rPr>
          <w:rFonts w:ascii="Tahoma" w:hAnsi="Tahoma" w:cs="Tahoma"/>
        </w:rPr>
        <w:t xml:space="preserve">skebure og </w:t>
      </w:r>
      <w:r w:rsidR="00CA5EA5" w:rsidRPr="00A07CB2">
        <w:rPr>
          <w:rFonts w:ascii="Tahoma" w:hAnsi="Tahoma" w:cs="Tahoma"/>
        </w:rPr>
        <w:t>hyppighed for afhentning</w:t>
      </w:r>
      <w:r w:rsidRPr="00A07CB2">
        <w:rPr>
          <w:rFonts w:ascii="Tahoma" w:hAnsi="Tahoma" w:cs="Tahoma"/>
        </w:rPr>
        <w:t>.</w:t>
      </w:r>
      <w:r w:rsidR="00660F32" w:rsidRPr="00A07CB2">
        <w:rPr>
          <w:rFonts w:ascii="Tahoma" w:hAnsi="Tahoma" w:cs="Tahoma"/>
        </w:rPr>
        <w:t xml:space="preserve"> Nedenstående antal bure er </w:t>
      </w:r>
      <w:r w:rsidR="00D85401" w:rsidRPr="00A07CB2">
        <w:rPr>
          <w:rFonts w:ascii="Tahoma" w:hAnsi="Tahoma" w:cs="Tahoma"/>
        </w:rPr>
        <w:t xml:space="preserve">alene </w:t>
      </w:r>
      <w:r w:rsidR="00660F32" w:rsidRPr="00A07CB2">
        <w:rPr>
          <w:rFonts w:ascii="Tahoma" w:hAnsi="Tahoma" w:cs="Tahoma"/>
        </w:rPr>
        <w:t xml:space="preserve">et </w:t>
      </w:r>
      <w:r w:rsidR="00660F32" w:rsidRPr="00A07CB2">
        <w:rPr>
          <w:rFonts w:ascii="Tahoma" w:hAnsi="Tahoma" w:cs="Tahoma"/>
          <w:u w:val="single"/>
        </w:rPr>
        <w:t>estimat</w:t>
      </w:r>
      <w:r w:rsidR="00D85401" w:rsidRPr="00A07CB2">
        <w:rPr>
          <w:rFonts w:ascii="Tahoma" w:hAnsi="Tahoma" w:cs="Tahoma"/>
          <w:u w:val="single"/>
        </w:rPr>
        <w:t>,</w:t>
      </w:r>
      <w:r w:rsidR="000F10E7" w:rsidRPr="00A07CB2">
        <w:rPr>
          <w:rFonts w:ascii="Tahoma" w:hAnsi="Tahoma" w:cs="Tahoma"/>
        </w:rPr>
        <w:t xml:space="preserve"> baseret på </w:t>
      </w:r>
      <w:r w:rsidR="00660F32" w:rsidRPr="00A07CB2">
        <w:rPr>
          <w:rFonts w:ascii="Tahoma" w:hAnsi="Tahoma" w:cs="Tahoma"/>
        </w:rPr>
        <w:t xml:space="preserve">nuværende behov. </w:t>
      </w:r>
    </w:p>
    <w:p w14:paraId="3AA48A42" w14:textId="21DFB89D" w:rsidR="00467031" w:rsidRPr="00A07CB2" w:rsidRDefault="00467031" w:rsidP="0075574F">
      <w:pPr>
        <w:pStyle w:val="Opstilling-punkttegn"/>
        <w:numPr>
          <w:ilvl w:val="0"/>
          <w:numId w:val="0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De specifikke afhentningsdage ved </w:t>
      </w:r>
      <w:r w:rsidR="00CA5EA5" w:rsidRPr="00A07CB2">
        <w:rPr>
          <w:rFonts w:ascii="Tahoma" w:hAnsi="Tahoma" w:cs="Tahoma"/>
        </w:rPr>
        <w:t xml:space="preserve">Forsyningscentre/ETAB afklares </w:t>
      </w:r>
      <w:r w:rsidR="000A6ECC">
        <w:rPr>
          <w:rFonts w:ascii="Tahoma" w:hAnsi="Tahoma" w:cs="Tahoma"/>
        </w:rPr>
        <w:t>efter kontrakt</w:t>
      </w:r>
      <w:r w:rsidRPr="00A07CB2">
        <w:rPr>
          <w:rFonts w:ascii="Tahoma" w:hAnsi="Tahoma" w:cs="Tahoma"/>
        </w:rPr>
        <w:t>indgåelse</w:t>
      </w:r>
      <w:r w:rsidR="00A124BA">
        <w:rPr>
          <w:rFonts w:ascii="Tahoma" w:hAnsi="Tahoma" w:cs="Tahoma"/>
        </w:rPr>
        <w:t>, jf. Appendiks A.</w:t>
      </w:r>
    </w:p>
    <w:p w14:paraId="5558CCEF" w14:textId="450AA145" w:rsidR="00302871" w:rsidRDefault="002D1A9E" w:rsidP="0075574F">
      <w:pPr>
        <w:pStyle w:val="Opstilling-punkttegn"/>
        <w:numPr>
          <w:ilvl w:val="0"/>
          <w:numId w:val="0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>Hvis der er f</w:t>
      </w:r>
      <w:r w:rsidR="00467031" w:rsidRPr="00A07CB2">
        <w:rPr>
          <w:rFonts w:ascii="Tahoma" w:hAnsi="Tahoma" w:cs="Tahoma"/>
        </w:rPr>
        <w:t xml:space="preserve">orhold </w:t>
      </w:r>
      <w:r w:rsidRPr="00A07CB2">
        <w:rPr>
          <w:rFonts w:ascii="Tahoma" w:hAnsi="Tahoma" w:cs="Tahoma"/>
        </w:rPr>
        <w:t>vedrørende ”rens”</w:t>
      </w:r>
      <w:r w:rsidR="00CA5EA5" w:rsidRPr="00A07CB2">
        <w:rPr>
          <w:rFonts w:ascii="Tahoma" w:hAnsi="Tahoma" w:cs="Tahoma"/>
        </w:rPr>
        <w:t>, så</w:t>
      </w:r>
      <w:r w:rsidR="00467031" w:rsidRPr="00A07CB2">
        <w:rPr>
          <w:rFonts w:ascii="Tahoma" w:hAnsi="Tahoma" w:cs="Tahoma"/>
        </w:rPr>
        <w:t xml:space="preserve"> </w:t>
      </w:r>
      <w:r w:rsidR="00302871" w:rsidRPr="00A07CB2">
        <w:rPr>
          <w:rFonts w:ascii="Tahoma" w:hAnsi="Tahoma" w:cs="Tahoma"/>
        </w:rPr>
        <w:t>er det angivet i bemærkninger.</w:t>
      </w:r>
    </w:p>
    <w:p w14:paraId="7F0BFF66" w14:textId="3A494DAE" w:rsidR="00A124BA" w:rsidRPr="00A07CB2" w:rsidRDefault="00A124BA" w:rsidP="0075574F">
      <w:pPr>
        <w:pStyle w:val="Opstilling-punkttegn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Bemærk, at der sammenfald mellem lokation for flere FMI Forsyningscentre og FES ETAB.</w:t>
      </w:r>
    </w:p>
    <w:p w14:paraId="043C1E58" w14:textId="77777777" w:rsidR="00302871" w:rsidRPr="00A07CB2" w:rsidRDefault="00302871" w:rsidP="0075574F">
      <w:pPr>
        <w:pStyle w:val="Opstilling-punkttegn"/>
        <w:numPr>
          <w:ilvl w:val="0"/>
          <w:numId w:val="0"/>
        </w:numPr>
        <w:rPr>
          <w:rFonts w:ascii="Tahoma" w:hAnsi="Tahoma" w:cs="Tahoma"/>
        </w:rPr>
      </w:pPr>
    </w:p>
    <w:p w14:paraId="62856C9A" w14:textId="77777777" w:rsidR="00C85CE0" w:rsidRPr="00A07CB2" w:rsidRDefault="00C85CE0" w:rsidP="0075574F">
      <w:pPr>
        <w:pStyle w:val="Opstilling-punkttegn"/>
        <w:numPr>
          <w:ilvl w:val="0"/>
          <w:numId w:val="0"/>
        </w:numPr>
        <w:rPr>
          <w:rFonts w:ascii="Tahoma" w:hAnsi="Tahoma" w:cs="Tahoma"/>
        </w:rPr>
      </w:pPr>
    </w:p>
    <w:tbl>
      <w:tblPr>
        <w:tblW w:w="1134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992"/>
        <w:gridCol w:w="4800"/>
        <w:gridCol w:w="2414"/>
      </w:tblGrid>
      <w:tr w:rsidR="00CA5EA5" w:rsidRPr="00663F23" w14:paraId="4C6D9F24" w14:textId="77777777" w:rsidTr="00B43C5D">
        <w:trPr>
          <w:cantSplit/>
          <w:trHeight w:val="167"/>
        </w:trPr>
        <w:tc>
          <w:tcPr>
            <w:tcW w:w="11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4BB1" w14:textId="29E30EC6" w:rsidR="00CA5EA5" w:rsidRPr="00A07CB2" w:rsidRDefault="00E27377" w:rsidP="00A07CB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FMI</w:t>
            </w:r>
          </w:p>
        </w:tc>
      </w:tr>
      <w:tr w:rsidR="00467031" w:rsidRPr="00663F23" w14:paraId="30202E11" w14:textId="77777777" w:rsidTr="00B43C5D">
        <w:trPr>
          <w:cantSplit/>
          <w:trHeight w:val="24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439D2" w14:textId="77777777" w:rsidR="00467031" w:rsidRPr="00A07CB2" w:rsidRDefault="004670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Lokation: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3E4AFA04" w14:textId="77777777" w:rsidR="00467031" w:rsidRPr="00A07CB2" w:rsidRDefault="00467031" w:rsidP="00D85401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Frekvens afhentning/aflevering af vasketøj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5D66454A" w14:textId="77777777" w:rsidR="00467031" w:rsidRPr="00A07CB2" w:rsidRDefault="004670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Bure pr. afhentning/</w:t>
            </w: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afklædning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D1FEB" w14:textId="77777777" w:rsidR="00467031" w:rsidRPr="00A07CB2" w:rsidRDefault="00467031">
            <w:pPr>
              <w:jc w:val="center"/>
              <w:rPr>
                <w:rFonts w:ascii="Tahoma" w:hAnsi="Tahoma" w:cs="Tahoma"/>
                <w:b/>
                <w:bCs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2C2A29"/>
                <w:sz w:val="16"/>
                <w:szCs w:val="16"/>
              </w:rPr>
              <w:t>Adresser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E53C2" w14:textId="77777777" w:rsidR="00467031" w:rsidRPr="00A07CB2" w:rsidRDefault="0046703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Bemærkninger</w:t>
            </w:r>
          </w:p>
        </w:tc>
      </w:tr>
      <w:tr w:rsidR="00467031" w:rsidRPr="00663F23" w14:paraId="27ABB24C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0DED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Hoveddepot Hjørring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72F71" w14:textId="393DCBEB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4</w:t>
            </w:r>
            <w:r w:rsidR="003048EC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uge (kun </w:t>
            </w:r>
            <w:r w:rsidR="00A124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i forhold til </w:t>
            </w: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afhentning)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BC9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4/0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6018F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Hoveddepot Hjørring, Arsenalvej 33, 9800 Hjørring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6A098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Aflevering af rent vaske- og rensetøj aftales nærmere</w:t>
            </w:r>
          </w:p>
        </w:tc>
      </w:tr>
      <w:tr w:rsidR="00467031" w:rsidRPr="00663F23" w14:paraId="0A5D7D8F" w14:textId="77777777" w:rsidTr="00B43C5D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E79A" w14:textId="22B18C71" w:rsidR="00467031" w:rsidRPr="00A07CB2" w:rsidRDefault="00246082" w:rsidP="007E7D1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Forsyningscentre</w:t>
            </w:r>
            <w:r w:rsidR="00467031"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B831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F00F4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44B8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D038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467031" w:rsidRPr="00663F23" w14:paraId="31E4ED75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81CF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Aalborg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B824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2408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11/65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2108F" w14:textId="10659755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Aalborg, Gl. Høvej 34, 9400 Nørresundby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2CFE" w14:textId="246B5EEA" w:rsidR="00467031" w:rsidRPr="00A07CB2" w:rsidRDefault="008645B7" w:rsidP="00B344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Rens: </w:t>
            </w:r>
            <w:r w:rsidR="00A124BA">
              <w:rPr>
                <w:rFonts w:ascii="Tahoma" w:hAnsi="Tahoma" w:cs="Tahoma"/>
                <w:color w:val="000000"/>
                <w:sz w:val="16"/>
                <w:szCs w:val="16"/>
              </w:rPr>
              <w:t>E</w:t>
            </w: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fter</w:t>
            </w:r>
            <w:r w:rsidR="00467031"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behov. Primært bælter og baretter</w:t>
            </w:r>
          </w:p>
        </w:tc>
      </w:tr>
      <w:tr w:rsidR="00467031" w:rsidRPr="00663F23" w14:paraId="29B753DE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66B8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Holstebro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2BED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A160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6/60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C49B0" w14:textId="4624F1FA" w:rsidR="00467031" w:rsidRPr="00A07CB2" w:rsidRDefault="00246082" w:rsidP="00561661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Holstebro, Dragonkassernen 5, 7500 Holstebro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3A680" w14:textId="28E8E1F1" w:rsidR="00467031" w:rsidRPr="00A07CB2" w:rsidRDefault="00467031" w:rsidP="00B344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</w:t>
            </w:r>
            <w:r w:rsidR="00CA5EA5"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behov. Primært bælter og baretter</w:t>
            </w:r>
          </w:p>
        </w:tc>
      </w:tr>
      <w:tr w:rsidR="00467031" w:rsidRPr="00663F23" w14:paraId="066761A6" w14:textId="77777777" w:rsidTr="00B43C5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93D8B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Skive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EBC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48C9C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4/60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098D" w14:textId="1263DBCA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Skive, Sdr. Boulevard 15, 7800 Skive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227A3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Kilovask forventes ca. 20 uger om året</w:t>
            </w:r>
          </w:p>
        </w:tc>
      </w:tr>
      <w:tr w:rsidR="00467031" w:rsidRPr="00663F23" w14:paraId="771E29C9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9D114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Karup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D9D0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EC978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3/22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D051" w14:textId="1BF3914D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Karup, Herningvej 51, 7470 Karup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9774" w14:textId="77777777" w:rsidR="00467031" w:rsidRPr="00A07CB2" w:rsidRDefault="00467031" w:rsidP="007D6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68CF74E5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5EC65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Skrydstrup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AB994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E4945" w14:textId="77777777" w:rsidR="00467031" w:rsidRPr="00A07CB2" w:rsidRDefault="00467031" w:rsidP="007E7D12">
            <w:pPr>
              <w:rPr>
                <w:rFonts w:ascii="Tahoma" w:hAnsi="Tahoma" w:cs="Tahoma"/>
                <w:sz w:val="16"/>
                <w:szCs w:val="16"/>
              </w:rPr>
            </w:pPr>
            <w:r w:rsidRPr="00A07CB2">
              <w:rPr>
                <w:rFonts w:ascii="Tahoma" w:hAnsi="Tahoma" w:cs="Tahoma"/>
                <w:sz w:val="16"/>
                <w:szCs w:val="16"/>
              </w:rPr>
              <w:t>3/17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DA220" w14:textId="6A1A044C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Skrydstrup, Lilholtvej 2, 6500 Vojens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791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467031" w:rsidRPr="00663F23" w14:paraId="5D3C3105" w14:textId="77777777" w:rsidTr="00B43C5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539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Fredericia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80FB0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EBD8F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3/20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B0312" w14:textId="0323C2D6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Fredericia, Treldevej 110, 7000 Fredericia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1A780" w14:textId="77777777" w:rsidR="00467031" w:rsidRPr="00A07CB2" w:rsidRDefault="00467031" w:rsidP="00302871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Kilovask forventes ca. 20 uger om året.</w:t>
            </w:r>
          </w:p>
          <w:p w14:paraId="3383AACC" w14:textId="77777777" w:rsidR="00467031" w:rsidRPr="00A07CB2" w:rsidRDefault="00467031" w:rsidP="00302871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659ABB4F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16FA5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Varde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4FD30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1D1A8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3/20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1538" w14:textId="0DF63C73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Varde Hjertingvej 127, 6800 Varde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BAA22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207EBFC8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A12F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Oksbøl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47FF6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DCBD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1-2/15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10DC1" w14:textId="3A79BDCE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Oksbøl, Grærup Havvej 2, 6800 Oksbøl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967B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79170551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01FFE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Høvelte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1FEC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D99F8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4/83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94E2" w14:textId="6B7350E4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Høvelte, Høveltevej 117, 3460, Birkerød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4A17C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Ugentligt og ved afklædninger.</w:t>
            </w:r>
          </w:p>
          <w:p w14:paraId="7FD3BD6D" w14:textId="41F3187D" w:rsidR="00467031" w:rsidRPr="00A07CB2" w:rsidRDefault="004670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Fra Høvelte skal der desuden være mulighed for </w:t>
            </w:r>
            <w:r w:rsidR="00CA5EA5" w:rsidRPr="00A07CB2">
              <w:rPr>
                <w:rFonts w:ascii="Tahoma" w:hAnsi="Tahoma" w:cs="Tahoma"/>
                <w:color w:val="000000"/>
                <w:sz w:val="16"/>
                <w:szCs w:val="16"/>
              </w:rPr>
              <w:t>”personlig rens”.</w:t>
            </w:r>
          </w:p>
        </w:tc>
      </w:tr>
      <w:tr w:rsidR="00467031" w:rsidRPr="00663F23" w14:paraId="02CB8B37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3E50C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Slagelse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6B12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652E6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7/45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2189" w14:textId="25FF4F59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Slagelse, Charlottedal </w:t>
            </w:r>
            <w:r w:rsidR="008645B7" w:rsidRPr="00A07CB2">
              <w:rPr>
                <w:rFonts w:ascii="Tahoma" w:hAnsi="Tahoma" w:cs="Tahoma"/>
                <w:color w:val="2C2A29"/>
                <w:sz w:val="16"/>
                <w:szCs w:val="16"/>
              </w:rPr>
              <w:t>allé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4, 4200 Slagelse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78C2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4748C06E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85D33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Bornholm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C4B6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602D6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2/30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7CA11" w14:textId="4E93DE4D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Bornholm, Almegårds Kaserne, 3700 Rønne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FF7F8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00D9E0AE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25E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Wing Aalborg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A2F57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anden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6F25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4/0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2C33" w14:textId="19C40911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Wing Aalborg, Thisted Landevej 53, 9430 Vadum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B7665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10915B4B" w14:textId="77777777" w:rsidTr="00B43C5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D1A7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Frederikshavn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D74B0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Hver anden uge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7C5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3-4/25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93833" w14:textId="109C8388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Frederikshavn, Vrangbækvej 109, 9900 Frederikshavn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DDC83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6F13E8F7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0D96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Vordingborg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F5F4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3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6FE7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1/8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EB7B9" w14:textId="5F6EAE47" w:rsidR="00467031" w:rsidRPr="00A07CB2" w:rsidRDefault="00246082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Forsyningscenter</w:t>
            </w:r>
            <w:r w:rsidR="00467031"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 Vordingborg, Brovejen 5, 4760 Vordingborg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26FF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Efter behov. Primært bælter og baretter</w:t>
            </w:r>
          </w:p>
        </w:tc>
      </w:tr>
      <w:tr w:rsidR="00467031" w:rsidRPr="00663F23" w14:paraId="53868664" w14:textId="77777777" w:rsidTr="00B43C5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D2DE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Filialdepot Århus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3581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anden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801C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3-4/0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2A1BD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Filialdepot Aarhus, Holmstrupgårdvej 22, 8220 Brabrand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BB56" w14:textId="77777777" w:rsidR="00467031" w:rsidRPr="00A07CB2" w:rsidRDefault="00467031" w:rsidP="007D6C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Rens: én gang månedligt</w:t>
            </w:r>
          </w:p>
        </w:tc>
      </w:tr>
      <w:tr w:rsidR="00467031" w:rsidRPr="00663F23" w14:paraId="01CD630E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E9459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Filialdepot Odense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E1B5B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3-4 uge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C6A2C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3-4/0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1D40D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Filialdepot Odense, Vibelundvej 70, 5200 Odense 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0EE28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  <w:tr w:rsidR="00467031" w:rsidRPr="00663F23" w14:paraId="03317B50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DC091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Filialdepot København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1422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4.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F450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2-3/0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7D99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Filialdepot København, Ryvangs Alle 1-3, 2100 København 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F3CF0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  <w:tr w:rsidR="00467031" w:rsidRPr="00663F23" w14:paraId="7C34E08F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616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Filialdepot Haderslev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9DF9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2.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2E07F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2-3/0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B36BC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Filialdepot Haderslev, Louisevej 2, 6100 Haderslev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FB8E4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  <w:tr w:rsidR="00467031" w:rsidRPr="00663F23" w14:paraId="36973BB7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7D712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BRS Tinglev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2909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22D3A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1-2/0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D645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Beredskabets tekniske skole, Nørremarken 21, 6360 Tinglev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0ADA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  <w:tr w:rsidR="00467031" w:rsidRPr="00663F23" w14:paraId="765952C0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AB23F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BRS Bornholm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01C3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2.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7EBE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6/15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7FDE3" w14:textId="77777777" w:rsidR="00467031" w:rsidRPr="00A07CB2" w:rsidRDefault="00467031" w:rsidP="007E7D12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 xml:space="preserve">Beredskabsstyrelsen Bornholm, Rønnevej 1-3, 3770 Allinge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3D684" w14:textId="77777777" w:rsidR="00467031" w:rsidRPr="00A07CB2" w:rsidRDefault="00467031" w:rsidP="007E7D1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  <w:tr w:rsidR="00545BBB" w:rsidRPr="00663F23" w14:paraId="12048554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55D6" w14:textId="27C0F867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BRS Kemisk Beredskab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AF4BF" w14:textId="310644DC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Hver 4. uge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C83A9" w14:textId="77777777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0/0</w:t>
            </w:r>
          </w:p>
          <w:p w14:paraId="373BFC8F" w14:textId="21A3DF23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(Poser i stedet for bure)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C422" w14:textId="26B3F50B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Beredskabsstyrelsen Kemisk Beredskab, Nørre alle 67 7 sal, 2100 København 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4F916" w14:textId="60CC6ABB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  <w:tr w:rsidR="00545BBB" w:rsidRPr="00663F23" w14:paraId="5AFCEB28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9D68" w14:textId="77777777" w:rsidR="00545BBB" w:rsidRDefault="00545BBB" w:rsidP="00545BBB">
            <w:pPr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BRSNJ, Thisted</w:t>
            </w:r>
          </w:p>
          <w:p w14:paraId="7D0D212C" w14:textId="77777777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835A" w14:textId="23FB97CB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Hver 3. måned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202F6" w14:textId="41829E45" w:rsidR="00545BBB" w:rsidRPr="00A07CB2" w:rsidRDefault="00866F4F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10-12</w:t>
            </w:r>
            <w:r w:rsidR="00545BBB">
              <w:rPr>
                <w:rFonts w:ascii="Tahoma" w:hAnsi="Tahoma" w:cs="Tahoma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8D87" w14:textId="0A63971B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Beredskabsstyrelsen Nordjylland, Simons Bakke 25, 7700 Thisted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C4361" w14:textId="77777777" w:rsidR="00545BBB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  <w:p w14:paraId="07625A72" w14:textId="77777777" w:rsidR="00E92D61" w:rsidRDefault="00E92D61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</w:p>
          <w:p w14:paraId="395A5F0B" w14:textId="51C97EB1" w:rsidR="00E92D61" w:rsidRPr="00A07CB2" w:rsidRDefault="00E92D61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Dertil vil der opstå behov for vaskeydelser på grund af uforudsete indsatser jf. afsnit 3</w:t>
            </w:r>
          </w:p>
        </w:tc>
      </w:tr>
      <w:tr w:rsidR="00545BBB" w:rsidRPr="00663F23" w14:paraId="2598283E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ECD83" w14:textId="77777777" w:rsidR="00545BBB" w:rsidRDefault="00545BBB" w:rsidP="00545BBB">
            <w:pPr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BRSMJ, Herning</w:t>
            </w:r>
          </w:p>
          <w:p w14:paraId="5F4C3D32" w14:textId="77777777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483C7" w14:textId="587ED40F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Hver 3. måned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03041" w14:textId="60F7B718" w:rsidR="00545BBB" w:rsidRPr="00A07CB2" w:rsidRDefault="00866F4F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10-12</w:t>
            </w:r>
            <w:r w:rsidR="00545BBB">
              <w:rPr>
                <w:rFonts w:ascii="Tahoma" w:hAnsi="Tahoma" w:cs="Tahoma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7E19C" w14:textId="7936FC79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Beredskabsstyrelsen Midtjylland, H P Hansensvej 100, 7400 Herning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141DF" w14:textId="77777777" w:rsidR="00545BBB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  <w:p w14:paraId="35759EB4" w14:textId="77777777" w:rsidR="00223D7B" w:rsidRDefault="00223D7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</w:p>
          <w:p w14:paraId="6AF7201F" w14:textId="4FBDF94F" w:rsidR="00223D7B" w:rsidRPr="00A07CB2" w:rsidRDefault="00223D7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lastRenderedPageBreak/>
              <w:t>Dertil vil der opstå behov for vaskeydelser på grund af uforudsete indsatser jf. afsnit 3</w:t>
            </w:r>
          </w:p>
        </w:tc>
      </w:tr>
      <w:tr w:rsidR="00545BBB" w:rsidRPr="00663F23" w14:paraId="37F4BEED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832B0" w14:textId="77777777" w:rsidR="00545BBB" w:rsidRDefault="00545BBB" w:rsidP="00545BBB">
            <w:pPr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BRSSJ, Haderslev</w:t>
            </w:r>
          </w:p>
          <w:p w14:paraId="67DD3470" w14:textId="77777777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1AA45" w14:textId="5D127F80" w:rsidR="00545BBB" w:rsidRPr="00A07CB2" w:rsidRDefault="00545BBB" w:rsidP="00B43C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Hver 3. måned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DDD08" w14:textId="46888423" w:rsidR="00545BBB" w:rsidRPr="00A07CB2" w:rsidRDefault="00866F4F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10-12</w:t>
            </w:r>
            <w:r w:rsidR="00545BBB">
              <w:rPr>
                <w:rFonts w:ascii="Tahoma" w:hAnsi="Tahoma" w:cs="Tahoma"/>
                <w:color w:val="000000"/>
                <w:sz w:val="16"/>
                <w:szCs w:val="16"/>
              </w:rPr>
              <w:t>/4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525B8" w14:textId="3FE30013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Beredskabsstyrelsen Sydjylland, Vilstrupvej 55, 6100 Haderslev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A3C0" w14:textId="2578CD6C" w:rsidR="00545BBB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  <w:p w14:paraId="266D63E1" w14:textId="77777777" w:rsidR="00E92D61" w:rsidRDefault="00E92D61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</w:p>
          <w:p w14:paraId="3EB4C4F5" w14:textId="21DEB58D" w:rsidR="00B43C5D" w:rsidRPr="00A07CB2" w:rsidRDefault="00B43C5D" w:rsidP="00223D7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Dertil forekommer afklædning på sergentskolen 2 gange årligt, hvor der skal afhentes 8-10 bure</w:t>
            </w:r>
          </w:p>
        </w:tc>
      </w:tr>
      <w:tr w:rsidR="00545BBB" w:rsidRPr="00663F23" w14:paraId="1BBA82E6" w14:textId="77777777" w:rsidTr="00B43C5D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8E9F0" w14:textId="76924C4F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BRSS, Næstved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369BC" w14:textId="4D304F03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Hver 3. måned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C516C" w14:textId="06F7FEF1" w:rsidR="00545BBB" w:rsidRPr="00A07CB2" w:rsidRDefault="00431D9A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12/4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C8D4E" w14:textId="485C9C9B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Beredskabsstyrelsen Sjælland, Bag bakkerne 26, 4700 Næstved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0BF10" w14:textId="6B5824EC" w:rsidR="00545BBB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  <w:p w14:paraId="2F8D6A72" w14:textId="77777777" w:rsidR="00E92D61" w:rsidRDefault="00E92D61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</w:p>
          <w:p w14:paraId="1F15A07C" w14:textId="2629A232" w:rsidR="00B43C5D" w:rsidRPr="00A07CB2" w:rsidRDefault="00223D7B" w:rsidP="00223D7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Dertil vil der opstå behov for vaskeydelser på grund af uforudsete indsatser jf. afsnit 3</w:t>
            </w:r>
          </w:p>
        </w:tc>
      </w:tr>
      <w:tr w:rsidR="00545BBB" w:rsidRPr="00663F23" w14:paraId="7A3FED91" w14:textId="77777777" w:rsidTr="00B43C5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410E" w14:textId="309FD8B7" w:rsidR="00545BBB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BRSH, Hedehusene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0B7B5" w14:textId="4C319FF8" w:rsidR="00545BBB" w:rsidRPr="00A07CB2" w:rsidDel="00151178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1-10 gange årligt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4A43F" w14:textId="6464CE65" w:rsidR="00545BBB" w:rsidRPr="00A07CB2" w:rsidRDefault="00545BBB" w:rsidP="00545B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5-10/1-10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2189A" w14:textId="77777777" w:rsidR="00545BBB" w:rsidRDefault="00545BBB" w:rsidP="00545BBB">
            <w:pPr>
              <w:rPr>
                <w:rFonts w:ascii="Tahoma" w:eastAsiaTheme="minorHAnsi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 xml:space="preserve">Beredskabsstyrelsen Hovedstaden, </w:t>
            </w:r>
          </w:p>
          <w:p w14:paraId="7EDDEAB6" w14:textId="0D2695FA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>
              <w:rPr>
                <w:rFonts w:ascii="Tahoma" w:hAnsi="Tahoma" w:cs="Tahoma"/>
                <w:color w:val="2C2A29"/>
                <w:sz w:val="16"/>
                <w:szCs w:val="16"/>
              </w:rPr>
              <w:t>Hedelykken 10, 2640 Hedehusene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2428D" w14:textId="4F488AF2" w:rsidR="00545BBB" w:rsidRPr="00A07CB2" w:rsidRDefault="00545BBB" w:rsidP="00545BBB">
            <w:pPr>
              <w:rPr>
                <w:rFonts w:ascii="Tahoma" w:hAnsi="Tahoma" w:cs="Tahoma"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2C2A29"/>
                <w:sz w:val="16"/>
                <w:szCs w:val="16"/>
              </w:rPr>
              <w:t>Rens: efter behov</w:t>
            </w:r>
          </w:p>
        </w:tc>
      </w:tr>
    </w:tbl>
    <w:p w14:paraId="1F478E39" w14:textId="77777777" w:rsidR="00E27377" w:rsidRPr="00A07CB2" w:rsidRDefault="00E27377">
      <w:pPr>
        <w:rPr>
          <w:rFonts w:ascii="Tahoma" w:hAnsi="Tahoma" w:cs="Tahoma"/>
        </w:rPr>
      </w:pPr>
    </w:p>
    <w:tbl>
      <w:tblPr>
        <w:tblpPr w:leftFromText="141" w:rightFromText="141" w:vertAnchor="text" w:tblpY="1"/>
        <w:tblOverlap w:val="never"/>
        <w:tblW w:w="13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55"/>
        <w:gridCol w:w="1076"/>
        <w:gridCol w:w="4690"/>
        <w:gridCol w:w="2409"/>
        <w:gridCol w:w="764"/>
        <w:gridCol w:w="1767"/>
      </w:tblGrid>
      <w:tr w:rsidR="00E27377" w:rsidRPr="00663F23" w14:paraId="7026082C" w14:textId="77777777" w:rsidTr="00B43C5D">
        <w:trPr>
          <w:gridAfter w:val="2"/>
          <w:wAfter w:w="2531" w:type="dxa"/>
          <w:cantSplit/>
          <w:trHeight w:val="167"/>
        </w:trPr>
        <w:tc>
          <w:tcPr>
            <w:tcW w:w="11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7E26C" w14:textId="1D73E29B" w:rsidR="00E27377" w:rsidRPr="00A07CB2" w:rsidRDefault="00AC0C7E" w:rsidP="00CC697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FES</w:t>
            </w:r>
          </w:p>
        </w:tc>
      </w:tr>
      <w:tr w:rsidR="00E27377" w:rsidRPr="00663F23" w14:paraId="5707DEFC" w14:textId="77777777" w:rsidTr="00B43C5D">
        <w:trPr>
          <w:gridAfter w:val="2"/>
          <w:wAfter w:w="2531" w:type="dxa"/>
          <w:cantSplit/>
          <w:trHeight w:val="24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47000" w14:textId="77777777" w:rsidR="00E27377" w:rsidRPr="00A07CB2" w:rsidRDefault="00E27377" w:rsidP="00CC697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Lokation: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71199F1E" w14:textId="77777777" w:rsidR="00E27377" w:rsidRPr="00A07CB2" w:rsidRDefault="00E27377" w:rsidP="00CC697C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Frekvens afhentning/aflevering af vasketøj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21659FAC" w14:textId="4CBA618B" w:rsidR="00E27377" w:rsidRPr="00A07CB2" w:rsidRDefault="00AC0C7E" w:rsidP="00CC697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Gennemsnitligt mængde</w:t>
            </w: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(i kg) pr. uge.</w:t>
            </w:r>
          </w:p>
          <w:p w14:paraId="4DCA4A0A" w14:textId="42A1B956" w:rsidR="00AC0C7E" w:rsidRPr="00A07CB2" w:rsidRDefault="00AC0C7E" w:rsidP="00CC697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 = Kantine</w:t>
            </w:r>
          </w:p>
          <w:p w14:paraId="7EFA2A1F" w14:textId="5E873AB8" w:rsidR="00AC0C7E" w:rsidRPr="00A07CB2" w:rsidRDefault="00AC0C7E" w:rsidP="00CC697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 = Rengøring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EDA93" w14:textId="77777777" w:rsidR="00E27377" w:rsidRPr="00A07CB2" w:rsidRDefault="00E27377" w:rsidP="00CC697C">
            <w:pPr>
              <w:jc w:val="center"/>
              <w:rPr>
                <w:rFonts w:ascii="Tahoma" w:hAnsi="Tahoma" w:cs="Tahoma"/>
                <w:b/>
                <w:bCs/>
                <w:color w:val="2C2A29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2C2A29"/>
                <w:sz w:val="16"/>
                <w:szCs w:val="16"/>
              </w:rPr>
              <w:t>Adresser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42839" w14:textId="77777777" w:rsidR="00E27377" w:rsidRPr="00A07CB2" w:rsidRDefault="00E27377" w:rsidP="00CC697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Bemærkninger</w:t>
            </w:r>
          </w:p>
        </w:tc>
      </w:tr>
      <w:tr w:rsidR="00E27377" w:rsidRPr="00663F23" w14:paraId="324B2E0D" w14:textId="77777777" w:rsidTr="00B43C5D">
        <w:trPr>
          <w:trHeight w:val="41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5F10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Kastellet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B721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4446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18</w:t>
            </w:r>
          </w:p>
          <w:p w14:paraId="7840124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A343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101</w:t>
            </w:r>
          </w:p>
          <w:p w14:paraId="1B81F6BA" w14:textId="77777777" w:rsidR="00E27377" w:rsidRPr="00A07CB2" w:rsidRDefault="00E27377" w:rsidP="00CC697C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Kastellet, Kastellet 1, 2100 København 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301C1" w14:textId="053CB337" w:rsidR="00E27377" w:rsidRPr="00A07CB2" w:rsidRDefault="003778B4" w:rsidP="00CC697C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  <w:tc>
          <w:tcPr>
            <w:tcW w:w="764" w:type="dxa"/>
            <w:vAlign w:val="bottom"/>
          </w:tcPr>
          <w:p w14:paraId="16C72E3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767" w:type="dxa"/>
            <w:vAlign w:val="bottom"/>
          </w:tcPr>
          <w:p w14:paraId="7243E8E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</w:rPr>
            </w:pPr>
          </w:p>
        </w:tc>
      </w:tr>
      <w:tr w:rsidR="00E27377" w:rsidRPr="00663F23" w14:paraId="6FEFCAA6" w14:textId="77777777" w:rsidTr="00B43C5D">
        <w:trPr>
          <w:gridAfter w:val="2"/>
          <w:wAfter w:w="2531" w:type="dxa"/>
          <w:trHeight w:val="58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88D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Livgardens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9151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C1EC1" w14:textId="77777777" w:rsidR="00E27377" w:rsidRPr="00A07CB2" w:rsidRDefault="00E27377" w:rsidP="00CC697C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BE49985" w14:textId="77777777" w:rsidR="00E27377" w:rsidRPr="00A07CB2" w:rsidRDefault="00E27377" w:rsidP="00CC697C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18</w:t>
            </w:r>
          </w:p>
          <w:p w14:paraId="3BE2612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4F25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102</w:t>
            </w:r>
          </w:p>
          <w:p w14:paraId="16C2257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Livgardens Kaserne, Gothersgade 100, 1123 København 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4E84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515083DC" w14:textId="77777777" w:rsidTr="00B43C5D">
        <w:trPr>
          <w:gridAfter w:val="2"/>
          <w:wAfter w:w="2531" w:type="dxa"/>
          <w:trHeight w:val="76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E40D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Svanemøllens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B09D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4853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10</w:t>
            </w:r>
          </w:p>
          <w:p w14:paraId="5B379D9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4B6E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103</w:t>
            </w:r>
          </w:p>
          <w:p w14:paraId="6D0A16C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Svanemøllens Kaserne, Ryvangs Allé 1, 2100 København 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8E68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36D29476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F7F5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Garderkasernen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40B9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461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20</w:t>
            </w:r>
          </w:p>
          <w:p w14:paraId="39D5EC7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645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850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133</w:t>
            </w:r>
          </w:p>
          <w:p w14:paraId="4CE8B03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Garderkasernen, Høveltevej 117,3460 Birkerød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BA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32BD6F0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6379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Frederiksberg Slot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EF1E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C2D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10</w:t>
            </w:r>
          </w:p>
          <w:p w14:paraId="3B28C9F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8836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221</w:t>
            </w:r>
          </w:p>
          <w:p w14:paraId="5B3630F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Frederiksberg Slot, Roskildevej 26, 2000 Frederiksberg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0EA5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1B35AB98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1974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Almegårds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02F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0845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6</w:t>
            </w:r>
          </w:p>
          <w:p w14:paraId="42E1F50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27A8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286</w:t>
            </w:r>
          </w:p>
          <w:p w14:paraId="35A27E6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Almegårds Kaserne, Almegårdsvej 1, 3700 Rønne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72F1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41D2979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4A8D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Jægersprislejren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DB93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7318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8</w:t>
            </w:r>
          </w:p>
          <w:p w14:paraId="5744950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6578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291</w:t>
            </w:r>
          </w:p>
          <w:p w14:paraId="5D29C1E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Jægersprislejren, Hovedgaden 71, 3630 Jægerspris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49D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019DDFCD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CF08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Christiansminde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468B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Hver anden uge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165F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D1340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6E4E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ETAB 292B </w:t>
            </w:r>
          </w:p>
          <w:p w14:paraId="6A499BB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Uddannelssescenter Christiansminde, Christiansmindevej 2, 3630 Jægerspris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85F5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Rengøring</w:t>
            </w:r>
          </w:p>
        </w:tc>
      </w:tr>
      <w:tr w:rsidR="00E27377" w:rsidRPr="00663F23" w14:paraId="284D4576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F7D7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Nyholmen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DD8D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55AF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6</w:t>
            </w:r>
          </w:p>
          <w:p w14:paraId="5FCF41D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D5BD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ETAB 2651 </w:t>
            </w:r>
          </w:p>
          <w:p w14:paraId="5A597B0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Nyholmen, Henrik Gerners Plads 1, 1439 København 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0DA2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22424D59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40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Holmens Kanal  (HK9)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CCBC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3529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8</w:t>
            </w:r>
          </w:p>
          <w:p w14:paraId="4674198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47CD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ETAB 10077 </w:t>
            </w:r>
          </w:p>
          <w:p w14:paraId="1A35A59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Holmens Kanal, Holmens Kanal 9, 1060 København 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F2E5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0C2FEFA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E259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Høveltegård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454D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881A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0</w:t>
            </w:r>
          </w:p>
          <w:p w14:paraId="3E635FB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C3DE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133a</w:t>
            </w:r>
          </w:p>
          <w:p w14:paraId="3EBFE2B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Høveltegård, Ellebækvej 2, 3460 Birkerød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8925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08655CF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CA1D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Lautrupbjerg (FMI)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EFC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3E4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13</w:t>
            </w:r>
          </w:p>
          <w:p w14:paraId="3345E31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A7A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2602A</w:t>
            </w:r>
          </w:p>
          <w:p w14:paraId="34FA7C8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Lautrupbjerg,  Lautrupbjerg 1, 2750 Ballerup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7E5C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0CE83FCD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6DC9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Lautruphøj (FPS)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9400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A4F1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K 8 </w:t>
            </w:r>
          </w:p>
          <w:p w14:paraId="53F8290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A47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2602B</w:t>
            </w:r>
          </w:p>
          <w:p w14:paraId="5AF0A99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Lautruphøj, Lautruphøj 8, 2750 Ballerup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7E42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605A31D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46594" w14:textId="690A97D1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Helseholmen (</w:t>
            </w:r>
            <w:r w:rsidR="00B20659">
              <w:rPr>
                <w:rFonts w:ascii="Tahoma" w:hAnsi="Tahoma" w:cs="Tahoma"/>
                <w:color w:val="000000"/>
                <w:sz w:val="16"/>
                <w:szCs w:val="16"/>
              </w:rPr>
              <w:t>Cyber</w:t>
            </w: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9AAE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DBA6" w14:textId="6FA25A0D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K </w:t>
            </w:r>
            <w:r w:rsidR="009D7FE5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  <w:p w14:paraId="66A03B9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998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2604A</w:t>
            </w:r>
          </w:p>
          <w:p w14:paraId="13806DB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Helseholmen 1, 2650 Hvidovre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DDC9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85431EE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F8A3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 (HQ)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560E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555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3</w:t>
            </w:r>
          </w:p>
          <w:p w14:paraId="65BE8EC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73DE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B101</w:t>
            </w:r>
          </w:p>
          <w:p w14:paraId="2B8EC52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, Datavej 16, 3460 Birkerød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F054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9EB060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5AA41D50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C786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Beredskabsstyrelsens Kursuscenter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4453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0062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</w:t>
            </w:r>
          </w:p>
          <w:p w14:paraId="5147EDD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C206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B641</w:t>
            </w:r>
          </w:p>
          <w:p w14:paraId="67F309D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Beredskabsstyrelsens Kursuscenter, Strandvejen 250, 3070 Snekkersten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C9C4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194F5B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3E58057D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5751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Hovedstaden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A6DF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734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K4</w:t>
            </w:r>
          </w:p>
          <w:p w14:paraId="06F63C8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BA0B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B643</w:t>
            </w:r>
          </w:p>
          <w:p w14:paraId="34D1586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Hovedstaden, Hedelykken 10, 2640 Hedehusene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8818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CD7D9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2A996D00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5B0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Bornholm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B4A5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F098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</w:t>
            </w:r>
          </w:p>
          <w:p w14:paraId="0F4D3C7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4579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B721</w:t>
            </w:r>
          </w:p>
          <w:p w14:paraId="24716A4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Bornholm, Rønnevej 1-3, 3770 Allinge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6D5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DF9FE3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3ED648C8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772B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Skalstrup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7B40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29EE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10</w:t>
            </w:r>
          </w:p>
          <w:p w14:paraId="2356D16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BE2A3" w14:textId="342E4FF1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253</w:t>
            </w:r>
            <w:r w:rsidR="00D52B06">
              <w:rPr>
                <w:rFonts w:ascii="Tahoma" w:hAnsi="Tahoma" w:cs="Tahoma"/>
                <w:color w:val="000000"/>
                <w:sz w:val="16"/>
                <w:szCs w:val="16"/>
              </w:rPr>
              <w:t>zz</w:t>
            </w:r>
          </w:p>
          <w:p w14:paraId="612263F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Skalstrup, Køgevej 167, 4621 Gadstrup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42B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7A6389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04598A2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FC9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Antvorskov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1283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F928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20</w:t>
            </w:r>
          </w:p>
          <w:p w14:paraId="25651DC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548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77B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260</w:t>
            </w:r>
          </w:p>
          <w:p w14:paraId="588471F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Antvorskov Kaserne, Charlottedal Allé 4, 4200 Slagelse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4B2F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122D4A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10F104C9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D6A1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Vordingborg Kaserne,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31F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8D37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11</w:t>
            </w:r>
          </w:p>
          <w:p w14:paraId="3375EE1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C1BC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261</w:t>
            </w:r>
          </w:p>
          <w:p w14:paraId="7303AF2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Vordingborg Kaserne, Sankelmarksvej 26, 4760 Vordingborg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3A55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CBC92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561DF621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1532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Flådestation Korsør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11F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911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6</w:t>
            </w:r>
          </w:p>
          <w:p w14:paraId="3FE4C65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A22B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1401</w:t>
            </w:r>
          </w:p>
          <w:p w14:paraId="2233A7C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Flådestation Korsør, Sylowsvej 8, 4220 Korsør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F4C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6354ED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3F539C9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8250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Hoveddepot Kongsøre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183F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06F5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6</w:t>
            </w:r>
          </w:p>
          <w:p w14:paraId="7DDB9FC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CE92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2502</w:t>
            </w:r>
          </w:p>
          <w:p w14:paraId="51D9A45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Hoveddepot Kongsøre, Grønlandsvej 14, 4500 Nykøbing Sjælland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2340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12167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272D75B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AA5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Sjællands Odde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88A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509C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4</w:t>
            </w:r>
          </w:p>
          <w:p w14:paraId="07E3C75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38F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3505</w:t>
            </w:r>
          </w:p>
          <w:p w14:paraId="47EA3C9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Sjællands Odde, Gnibenvej 55, 4583 Sjællands Odde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2B7A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EEC833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79BD798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A86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Sjælland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487C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99E6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5</w:t>
            </w:r>
          </w:p>
          <w:p w14:paraId="12AECFB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F0A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B521</w:t>
            </w:r>
          </w:p>
          <w:p w14:paraId="09B6FC5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Sjælland, Bag Bakkerne 26, 4700 Næstved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BDFB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C1385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3EE89A18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AC89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Nymindegablejren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D678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95B6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17</w:t>
            </w:r>
          </w:p>
          <w:p w14:paraId="5793F1C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E5E9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499</w:t>
            </w:r>
          </w:p>
          <w:p w14:paraId="796EB84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Nymindegablejren, Vesterhavsvej 302, 6830 Nørre Nebel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FEF8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B409C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19F6654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C736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Borrislejren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3BA0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3FA8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7</w:t>
            </w:r>
          </w:p>
          <w:p w14:paraId="15BDF28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E838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522</w:t>
            </w:r>
          </w:p>
          <w:p w14:paraId="4ED7D0D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Borrislejren, Borriskrogvej 4, 6900 Skjern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4A8C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7C4CE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C2735AC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7CA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Skive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1DB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6DD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54</w:t>
            </w:r>
          </w:p>
          <w:p w14:paraId="45C596B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610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3BA9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535</w:t>
            </w:r>
          </w:p>
          <w:p w14:paraId="0389A04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Skive Kaserne, Sdr. Boulevard 15, 7800 Skive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6757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B6566D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14B5173B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2F31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Hevringlejren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402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EC62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3</w:t>
            </w:r>
          </w:p>
          <w:p w14:paraId="5393BA4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E0AF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550</w:t>
            </w:r>
          </w:p>
          <w:p w14:paraId="63D8538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Hevringlejren, Voer Færgevej 4, 8950 Ørsted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9C7D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B44AD3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301F38B3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F19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Dragonkasernen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9592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D9CC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16</w:t>
            </w:r>
          </w:p>
          <w:p w14:paraId="42C3B7C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E76C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575</w:t>
            </w:r>
          </w:p>
          <w:p w14:paraId="4DCFAB8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Dragonkasernen, Dragonkasernen 1,7500 Holstebro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5125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CD96C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57561E3A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EF92E" w14:textId="54DAA36B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Karup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A1E7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0BE3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25</w:t>
            </w:r>
          </w:p>
          <w:p w14:paraId="167EE46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405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C3C4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721</w:t>
            </w:r>
          </w:p>
          <w:p w14:paraId="7970230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Karup, Herningvej 30, 7470 Karup 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C1A0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B7F8D2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09835DC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EFB3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Forsvarets Sanitetskommando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555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F5EE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6</w:t>
            </w:r>
          </w:p>
          <w:p w14:paraId="6DC7708B" w14:textId="730440FC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R </w:t>
            </w:r>
            <w:r w:rsidR="009D7FE5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5750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3312</w:t>
            </w:r>
          </w:p>
          <w:p w14:paraId="78D7D3E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Forsvarets Sanitetskommando, Sødalsparken 20, 8220 Brabrand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8310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8AD04A7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10A8C6A3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725C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Forsvarets Sundhedstjeneste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1B3B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92F1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4</w:t>
            </w:r>
          </w:p>
          <w:p w14:paraId="2F3FEEC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14D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10075</w:t>
            </w:r>
          </w:p>
          <w:p w14:paraId="5160C12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Sylbækvej 10 og 42, 8230 Åbyhøj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E376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013706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D099DB9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90C9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Midtjylland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4F19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52DE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4</w:t>
            </w:r>
          </w:p>
          <w:p w14:paraId="026F076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F5D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B222</w:t>
            </w:r>
          </w:p>
          <w:p w14:paraId="2037397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 Midtjylland, H.P. Hansens Vej 100, 7400 Herning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55A4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F856F3F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15F1F71F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4C5B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Ryes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1823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CC97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16</w:t>
            </w:r>
          </w:p>
          <w:p w14:paraId="7EC9226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E3B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409</w:t>
            </w:r>
          </w:p>
          <w:p w14:paraId="18E0FD8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Ryes Kaserne, Treldevej 110A, 7000 Fredericia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A0F8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E2D429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5E11FD17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22C0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Haderslev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F616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999F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15</w:t>
            </w:r>
          </w:p>
          <w:p w14:paraId="3C2587B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4DE5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431</w:t>
            </w:r>
          </w:p>
          <w:p w14:paraId="2F62551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Haderslev Kaserne, Louisevej 2A, 6100 Haderslev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6667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767FCE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98DF47F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753E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Oksbøl Kaserne,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B1BD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D24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21</w:t>
            </w:r>
          </w:p>
          <w:p w14:paraId="2FEEC8B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6C7F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451</w:t>
            </w:r>
          </w:p>
          <w:p w14:paraId="1181D3A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Oksbøl Kaserne, Grærup Havvej 2, 6840 Oksbøl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26D6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4B4B21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2BF3FE55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99F3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Søgårdlejren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4DE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FB55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3</w:t>
            </w:r>
          </w:p>
          <w:p w14:paraId="60EBBDF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388E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461</w:t>
            </w:r>
          </w:p>
          <w:p w14:paraId="0A077CB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Søgårdlejren, Søgård Hovvej 1, 6200 Aabenraa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7D21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54A2BD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E57C18E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DC4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Varde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F114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7360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29</w:t>
            </w:r>
          </w:p>
          <w:p w14:paraId="6EAF69F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17CB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491</w:t>
            </w:r>
          </w:p>
          <w:p w14:paraId="3499D9F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Varde Kaserne, Hjertingvej 127, 6800 Varde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C752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376CDA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1109C36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9670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Skrydstrup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A73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71A1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24</w:t>
            </w:r>
          </w:p>
          <w:p w14:paraId="1EEFD38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26AE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731</w:t>
            </w:r>
          </w:p>
          <w:p w14:paraId="191B4A9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Skrydstrup, Lilholtvej 2, 6500 Vojens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8C79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DDABB2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289FB43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5A79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Hjemmeværnsskole og Øvelsesplads Slipshavn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A71D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F25B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3</w:t>
            </w:r>
          </w:p>
          <w:p w14:paraId="50C6D63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3E12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1404</w:t>
            </w:r>
          </w:p>
          <w:p w14:paraId="50B2713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Hjemmeværnsskole og Øvelseslplads Slipshavn, Slipshavnsvej 513, 5800 Nyborg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DF3D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46F728A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2FA11A53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91F2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Beredsskabsstyrelsen Sydjylland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D88C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4A05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9</w:t>
            </w:r>
          </w:p>
          <w:p w14:paraId="5E6915F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D245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B321</w:t>
            </w:r>
          </w:p>
          <w:p w14:paraId="5BE6DAA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Beredsskabsstyrelsen Sydjylland, Vilstrupvej 55, 6100 Haderslev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EADA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538D06F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FF46DF1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C07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Beredskabsstyrelsens Tekniske Skole,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4492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87EB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12</w:t>
            </w:r>
          </w:p>
          <w:p w14:paraId="3DB323CD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551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B341</w:t>
            </w:r>
          </w:p>
          <w:p w14:paraId="42D99F6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Beredskabsstyrelsens Tekniske Skole, Nørremarken 21, 6360 Tinglev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61D8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8675A00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B957B1E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A9C6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Hjørring Kaserne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E094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7EE0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8</w:t>
            </w:r>
          </w:p>
          <w:p w14:paraId="04F40DBE" w14:textId="69EF4755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R </w:t>
            </w:r>
            <w:r w:rsidR="00880C22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FDB2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530</w:t>
            </w:r>
          </w:p>
          <w:p w14:paraId="5847830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Hjørring Kaserne, Arsenalvej 55, 9800 Hjørring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A2976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75D59A0F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11347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Aalborg Kaserner, Hvorup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D5B6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DC6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30</w:t>
            </w:r>
          </w:p>
          <w:p w14:paraId="200D499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460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D19B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581</w:t>
            </w:r>
          </w:p>
          <w:p w14:paraId="2F5F947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Aalborg Kaserner, Gl. Høvej 34, 6400 Nørresundby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F41B2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A180070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022F0BCD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420D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Aalborg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527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5475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9</w:t>
            </w:r>
          </w:p>
          <w:p w14:paraId="772EF52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0A31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701</w:t>
            </w:r>
          </w:p>
          <w:p w14:paraId="64FD071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Flyvestation Aalborg, Thistedvej 53, 9430 Vadum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6BD00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8D7E31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2B576A3E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45D7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Hanstholmlejren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2553C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Hver anden uge 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C8F5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43E2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5103</w:t>
            </w:r>
          </w:p>
          <w:p w14:paraId="2810F21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Hanstholmlejren, Molevej 19, 7730 Hanstholm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48F3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96D432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Rengøring</w:t>
            </w:r>
          </w:p>
        </w:tc>
      </w:tr>
      <w:tr w:rsidR="00E27377" w:rsidRPr="00663F23" w14:paraId="19B0814B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38B8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Flådestation Frederikshavn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CFDC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FC00A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8</w:t>
            </w:r>
          </w:p>
          <w:p w14:paraId="2FF6FAD4" w14:textId="45BC1CA9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2</w:t>
            </w:r>
            <w:r w:rsidR="00880C2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15D8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6407</w:t>
            </w:r>
          </w:p>
          <w:p w14:paraId="1C6DB499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Flådestation Frederikshavn, Flådestationen 1, 9700 Frederikshavn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6200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0F7B390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44DB15BC" w14:textId="77777777" w:rsidTr="00B43C5D">
        <w:trPr>
          <w:gridAfter w:val="2"/>
          <w:wAfter w:w="2531" w:type="dxa"/>
          <w:trHeight w:val="85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CD5E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Søværnets Sergent – og Grundskole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655C8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5BE3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5</w:t>
            </w:r>
          </w:p>
          <w:p w14:paraId="2AAEEE51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347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64F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6409</w:t>
            </w:r>
          </w:p>
          <w:p w14:paraId="61A2C21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Søværnets Sergent – og Grundskole, Skovhusvej 6, 9900 Frederikshavn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C4026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735C533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  <w:tr w:rsidR="00E27377" w:rsidRPr="00663F23" w14:paraId="63B989FB" w14:textId="77777777" w:rsidTr="00B43C5D">
        <w:trPr>
          <w:gridAfter w:val="2"/>
          <w:wAfter w:w="2531" w:type="dxa"/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DAFD4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Beredsskabsstyrelsen Nordjylland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F2C6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Ugentligt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699AB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 11</w:t>
            </w:r>
          </w:p>
          <w:p w14:paraId="18822ECF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R 145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A6E13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ETAB B221</w:t>
            </w:r>
          </w:p>
          <w:p w14:paraId="236DB58E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Beredsskabsstyrelsen Nordjylland, Simons Bakke 25, 7700 Thisted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ADC95" w14:textId="77777777" w:rsidR="00E27377" w:rsidRPr="00A07CB2" w:rsidRDefault="00E27377" w:rsidP="00CC69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4D0B5B" w14:textId="77777777" w:rsidR="00E27377" w:rsidRPr="00A07CB2" w:rsidRDefault="00E27377" w:rsidP="00CC697C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  <w:color w:val="000000"/>
                <w:sz w:val="16"/>
                <w:szCs w:val="16"/>
              </w:rPr>
              <w:t>Kantine og rengøring</w:t>
            </w:r>
          </w:p>
        </w:tc>
      </w:tr>
    </w:tbl>
    <w:p w14:paraId="5FEF5FE9" w14:textId="143AB6DE" w:rsidR="00E27377" w:rsidRPr="00A07CB2" w:rsidRDefault="00CC697C" w:rsidP="00E27377">
      <w:pPr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14:paraId="7D3F65E7" w14:textId="6F7F9B7A" w:rsidR="00E27377" w:rsidRDefault="00C914D3" w:rsidP="00E27377">
      <w:pPr>
        <w:rPr>
          <w:color w:val="1F497D"/>
        </w:rPr>
      </w:pPr>
      <w:r>
        <w:rPr>
          <w:color w:val="1F497D"/>
        </w:rPr>
        <w:lastRenderedPageBreak/>
        <w:t>Der vil være tale om to leverancer i det omfang, der er både kantinedrift og rengøring på det enkelte etablissement. Der skal ligeledes faktureres særskilt til kantine og rengøring.</w:t>
      </w:r>
    </w:p>
    <w:p w14:paraId="0D7C7F2D" w14:textId="506617A3" w:rsidR="00DA669B" w:rsidRDefault="00DA669B" w:rsidP="00E27377">
      <w:pPr>
        <w:rPr>
          <w:color w:val="1F497D"/>
        </w:rPr>
      </w:pPr>
    </w:p>
    <w:p w14:paraId="77A5A5A6" w14:textId="17EFD3C0" w:rsidR="00DA669B" w:rsidRPr="00A07CB2" w:rsidRDefault="00DA669B" w:rsidP="00E27377">
      <w:pPr>
        <w:rPr>
          <w:rFonts w:ascii="Tahoma" w:hAnsi="Tahoma" w:cs="Tahoma"/>
        </w:rPr>
      </w:pPr>
      <w:r>
        <w:rPr>
          <w:color w:val="1F497D"/>
        </w:rPr>
        <w:t>For så vidt angår artikler, der både lejes og vaskes</w:t>
      </w:r>
      <w:r w:rsidR="00E24F26">
        <w:rPr>
          <w:color w:val="1F497D"/>
        </w:rPr>
        <w:t xml:space="preserve"> hos Leverandøren af FES</w:t>
      </w:r>
      <w:r>
        <w:rPr>
          <w:color w:val="1F497D"/>
        </w:rPr>
        <w:t xml:space="preserve">, vil disse skulle afhentes og leveres på ETAB i faste intervaller, der aftales nærmere i implementeringsperioden. Leverandøren skal imidlertid tåle udsving i </w:t>
      </w:r>
      <w:r w:rsidR="00E24F26">
        <w:rPr>
          <w:color w:val="1F497D"/>
        </w:rPr>
        <w:t>Kontraktens løbetid</w:t>
      </w:r>
      <w:r>
        <w:rPr>
          <w:color w:val="1F497D"/>
        </w:rPr>
        <w:t xml:space="preserve">. </w:t>
      </w:r>
    </w:p>
    <w:p w14:paraId="3925F7DB" w14:textId="77777777" w:rsidR="00E27377" w:rsidRPr="00A07CB2" w:rsidRDefault="00E27377">
      <w:pPr>
        <w:rPr>
          <w:rFonts w:ascii="Tahoma" w:hAnsi="Tahoma" w:cs="Tahoma"/>
        </w:rPr>
      </w:pPr>
    </w:p>
    <w:p w14:paraId="610B2C47" w14:textId="6DD82FE9" w:rsidR="00E27377" w:rsidRPr="00A07CB2" w:rsidRDefault="002A23CE" w:rsidP="00AE1185">
      <w:pPr>
        <w:pStyle w:val="Overskrift1"/>
      </w:pPr>
      <w:bookmarkStart w:id="3" w:name="_Toc165988707"/>
      <w:r w:rsidRPr="00A07CB2">
        <w:t xml:space="preserve">2. </w:t>
      </w:r>
      <w:r w:rsidR="00FD5044" w:rsidRPr="00A07CB2">
        <w:t>P</w:t>
      </w:r>
      <w:r w:rsidR="00A11C90" w:rsidRPr="00A07CB2">
        <w:t>roces for vask og rens</w:t>
      </w:r>
      <w:bookmarkEnd w:id="3"/>
    </w:p>
    <w:p w14:paraId="01B25F0A" w14:textId="08F1E319" w:rsidR="006D6291" w:rsidRDefault="00A11C90" w:rsidP="00A11C90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Nedenstående skema </w:t>
      </w:r>
      <w:r w:rsidR="008645B7" w:rsidRPr="00A07CB2">
        <w:rPr>
          <w:rFonts w:ascii="Tahoma" w:hAnsi="Tahoma" w:cs="Tahoma"/>
        </w:rPr>
        <w:t>anskueliggør</w:t>
      </w:r>
      <w:r w:rsidRPr="00A07CB2">
        <w:rPr>
          <w:rFonts w:ascii="Tahoma" w:hAnsi="Tahoma" w:cs="Tahoma"/>
        </w:rPr>
        <w:t xml:space="preserve"> de forskellige processer for vask og rens, herunder forhold for afhentning/levering, pakning/sortering samt afregning og leveringstid.</w:t>
      </w:r>
    </w:p>
    <w:p w14:paraId="50062873" w14:textId="77777777" w:rsidR="00A26FAC" w:rsidRDefault="00A26FAC" w:rsidP="00A11C90">
      <w:pPr>
        <w:rPr>
          <w:rFonts w:ascii="Tahoma" w:hAnsi="Tahoma" w:cs="Tahoma"/>
        </w:rPr>
      </w:pPr>
    </w:p>
    <w:p w14:paraId="42A1E48A" w14:textId="707897BB" w:rsidR="00A124BA" w:rsidRPr="00A07CB2" w:rsidRDefault="00A124BA" w:rsidP="00A11C90">
      <w:pPr>
        <w:rPr>
          <w:rFonts w:ascii="Tahoma" w:hAnsi="Tahoma" w:cs="Tahoma"/>
        </w:rPr>
      </w:pPr>
      <w:r>
        <w:rPr>
          <w:rFonts w:ascii="Tahoma" w:hAnsi="Tahoma" w:cs="Tahoma"/>
        </w:rPr>
        <w:t>Skemaet er ikke udtømmende, men bes</w:t>
      </w:r>
      <w:r w:rsidR="0077111E">
        <w:rPr>
          <w:rFonts w:ascii="Tahoma" w:hAnsi="Tahoma" w:cs="Tahoma"/>
        </w:rPr>
        <w:t>k</w:t>
      </w:r>
      <w:r>
        <w:rPr>
          <w:rFonts w:ascii="Tahoma" w:hAnsi="Tahoma" w:cs="Tahoma"/>
        </w:rPr>
        <w:t>river de mest almindelige processer.</w:t>
      </w:r>
    </w:p>
    <w:p w14:paraId="32F4A121" w14:textId="77777777" w:rsidR="00A11C90" w:rsidRPr="00A07CB2" w:rsidRDefault="00A11C90" w:rsidP="00A11C90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Y="200"/>
        <w:tblW w:w="14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3446"/>
        <w:gridCol w:w="3128"/>
        <w:gridCol w:w="2401"/>
        <w:gridCol w:w="1024"/>
        <w:gridCol w:w="2146"/>
      </w:tblGrid>
      <w:tr w:rsidR="00AC0C7E" w:rsidRPr="00663F23" w14:paraId="4917D311" w14:textId="77777777" w:rsidTr="00A07CB2">
        <w:trPr>
          <w:trHeight w:val="270"/>
        </w:trPr>
        <w:tc>
          <w:tcPr>
            <w:tcW w:w="14387" w:type="dxa"/>
            <w:gridSpan w:val="6"/>
            <w:tcBorders>
              <w:top w:val="single" w:sz="4" w:space="0" w:color="auto"/>
            </w:tcBorders>
            <w:shd w:val="clear" w:color="000000" w:fill="D9D9D9"/>
          </w:tcPr>
          <w:p w14:paraId="0EED8519" w14:textId="6C5C4C8F" w:rsidR="00AC0C7E" w:rsidRPr="00A07CB2" w:rsidRDefault="00AC0C7E" w:rsidP="00FF2B12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FMI</w:t>
            </w:r>
          </w:p>
        </w:tc>
      </w:tr>
      <w:tr w:rsidR="00A124BA" w:rsidRPr="00663F23" w14:paraId="4FB2DB83" w14:textId="77777777" w:rsidTr="00517973">
        <w:trPr>
          <w:trHeight w:val="27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6DD6460E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Proces</w:t>
            </w:r>
          </w:p>
        </w:tc>
        <w:tc>
          <w:tcPr>
            <w:tcW w:w="3446" w:type="dxa"/>
            <w:shd w:val="clear" w:color="000000" w:fill="D9D9D9"/>
            <w:vAlign w:val="center"/>
            <w:hideMark/>
          </w:tcPr>
          <w:p w14:paraId="504A7A7A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 xml:space="preserve">Afhentning </w:t>
            </w:r>
          </w:p>
        </w:tc>
        <w:tc>
          <w:tcPr>
            <w:tcW w:w="3128" w:type="dxa"/>
            <w:shd w:val="clear" w:color="000000" w:fill="D9D9D9"/>
            <w:vAlign w:val="center"/>
            <w:hideMark/>
          </w:tcPr>
          <w:p w14:paraId="544969AB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Pakning og sortering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F67ACAD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Levering</w:t>
            </w:r>
          </w:p>
        </w:tc>
        <w:tc>
          <w:tcPr>
            <w:tcW w:w="1024" w:type="dxa"/>
            <w:shd w:val="clear" w:color="000000" w:fill="D9D9D9"/>
            <w:vAlign w:val="center"/>
            <w:hideMark/>
          </w:tcPr>
          <w:p w14:paraId="67581D5F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Afregning</w:t>
            </w:r>
          </w:p>
        </w:tc>
        <w:tc>
          <w:tcPr>
            <w:tcW w:w="2146" w:type="dxa"/>
            <w:shd w:val="clear" w:color="000000" w:fill="D9D9D9"/>
            <w:vAlign w:val="center"/>
            <w:hideMark/>
          </w:tcPr>
          <w:p w14:paraId="3A6BAC04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Leveringstid</w:t>
            </w:r>
          </w:p>
        </w:tc>
      </w:tr>
      <w:tr w:rsidR="00A124BA" w:rsidRPr="00663F23" w14:paraId="5BD15F99" w14:textId="77777777" w:rsidTr="00517973">
        <w:trPr>
          <w:trHeight w:val="1035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1B9C0410" w14:textId="024CBF63" w:rsidR="00B32853" w:rsidRPr="00A07CB2" w:rsidRDefault="00212416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Drift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4B549AA0" w14:textId="3593B18D" w:rsidR="00B32853" w:rsidRPr="00A07CB2" w:rsidRDefault="00B32853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Afhentningen af usorteret vasketøj sker ved </w:t>
            </w:r>
            <w:r w:rsidR="0051797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9E1E6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enumre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proces vil være angivet på buret ved afhentning.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07BCCA8A" w14:textId="56FF4941" w:rsidR="00B32853" w:rsidRPr="00A07CB2" w:rsidRDefault="00B32853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Materialet sorteres og bundtes efter type og størrelse (NSN). Der returneres i rene vaskebure.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2BE83" w14:textId="1AAA205A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tilbage </w:t>
            </w:r>
            <w:r w:rsidR="008645B7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til samme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4439224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7F4A2DF0" w14:textId="41400A44" w:rsidR="00B32853" w:rsidRPr="00A07CB2" w:rsidRDefault="00775621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124BA" w:rsidRPr="00663F23" w14:paraId="2B82414F" w14:textId="77777777" w:rsidTr="00517973">
        <w:trPr>
          <w:trHeight w:val="129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0A4D63E6" w14:textId="50D6B469" w:rsidR="00B32853" w:rsidRPr="00A07CB2" w:rsidRDefault="00212416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lastRenderedPageBreak/>
              <w:t>Afklædning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55FE36EF" w14:textId="76B92A9D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Afhentningen af usorteret vasketøj sker ved </w:t>
            </w:r>
            <w:r w:rsidR="00FE13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FB42B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numre</w:t>
            </w:r>
            <w:r w:rsidR="0051797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proces vil være angivet på buret ved afhentning.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48E5A80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Materialet sorteres og pakkes efter type og størrelse (NSN) i papkasser. ”Slump” leveres i plastikkasser, som kører i rotation mellem Hoveddepot Hjørring og leverandøren.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294A7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Levering foretages til Hoveddepot Hjørring. Varsles 3 dage før per e-mail</w:t>
            </w:r>
            <w:r w:rsidR="00436ECB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[ved afklædninger]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.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37D8E55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2CA072E" w14:textId="3CB0A7FC" w:rsidR="00B32853" w:rsidRPr="00A07CB2" w:rsidRDefault="00775621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br/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28 kalenderdage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i forbindelse med hjemsendelse af værnepligtige , jf. afsnit 5.</w:t>
            </w:r>
          </w:p>
        </w:tc>
      </w:tr>
      <w:tr w:rsidR="001A2DF3" w:rsidRPr="00663F23" w14:paraId="115C2318" w14:textId="77777777" w:rsidTr="00517973">
        <w:trPr>
          <w:trHeight w:val="1290"/>
        </w:trPr>
        <w:tc>
          <w:tcPr>
            <w:tcW w:w="2242" w:type="dxa"/>
            <w:shd w:val="clear" w:color="000000" w:fill="D9D9D9"/>
            <w:vAlign w:val="center"/>
          </w:tcPr>
          <w:p w14:paraId="75BDB0C3" w14:textId="252BC43A" w:rsidR="001A2DF3" w:rsidRPr="00A07CB2" w:rsidRDefault="001A2DF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Personli</w:t>
            </w:r>
            <w:r w:rsidR="00F002A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g vask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0B7F7573" w14:textId="59CBA175" w:rsidR="001A2DF3" w:rsidRPr="00717282" w:rsidRDefault="001A2DF3" w:rsidP="00065B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 </w:t>
            </w:r>
            <w:r w:rsidR="00065B10"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 personlig </w:t>
            </w:r>
            <w:r w:rsid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vasketøjsnet</w:t>
            </w:r>
            <w:r w:rsidR="00065B10"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, hvor der er anført navn (eller anden entydig identifikation) sker </w:t>
            </w:r>
            <w:r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i udgangspunktet på Forsvarets ETAB, men kan principielt være</w:t>
            </w:r>
            <w:r w:rsidR="00D32D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på lokationer</w:t>
            </w:r>
            <w:r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alle steder i Danmark</w:t>
            </w:r>
            <w:r w:rsid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f.eks.</w:t>
            </w:r>
            <w:r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i nærhed af større havne såsom Esbjerg eller Aarhus.</w:t>
            </w:r>
          </w:p>
          <w:p w14:paraId="00825772" w14:textId="77777777" w:rsidR="00717282" w:rsidRPr="00717282" w:rsidRDefault="00717282" w:rsidP="00065B10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  <w:p w14:paraId="0933127E" w14:textId="6F8C9D7A" w:rsidR="00717282" w:rsidRPr="00A07CB2" w:rsidRDefault="00717282" w:rsidP="0071728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3CAEA7A2" w14:textId="29B9A47D" w:rsidR="00717282" w:rsidRPr="00717282" w:rsidRDefault="00717282" w:rsidP="00717282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Personlig vask </w:t>
            </w:r>
            <w:r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tilbageleveres rent og sammenfoldet i samme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vasjetøjsnet</w:t>
            </w:r>
            <w:r w:rsidRP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</w:p>
          <w:p w14:paraId="075923C0" w14:textId="77777777" w:rsidR="001A2DF3" w:rsidRPr="00A07CB2" w:rsidRDefault="001A2DF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D242B" w14:textId="2ECE7A6A" w:rsidR="001A2DF3" w:rsidRPr="00A07CB2" w:rsidRDefault="009D32E4" w:rsidP="009D32E4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tilbage til lokationen, </w:t>
            </w:r>
            <w:r w:rsid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hvor vasketøjs</w:t>
            </w:r>
            <w:r w:rsidR="004C10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nettet blev</w:t>
            </w:r>
            <w:r w:rsidR="007172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afhentet.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0212790" w14:textId="209964C7" w:rsidR="001A2DF3" w:rsidRPr="00A07CB2" w:rsidRDefault="00717282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kilo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2F7A405" w14:textId="38D048E5" w:rsidR="001A2DF3" w:rsidRDefault="00717282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3-4 kalenderdage, jf. afsnit 3</w:t>
            </w:r>
          </w:p>
        </w:tc>
      </w:tr>
      <w:tr w:rsidR="00A124BA" w:rsidRPr="00663F23" w14:paraId="41AF0BD7" w14:textId="77777777" w:rsidTr="00517973">
        <w:trPr>
          <w:trHeight w:val="129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3F10461F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Kilovask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6E5EE59B" w14:textId="24B4575B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 af usorteret vasketøj sker ved </w:t>
            </w:r>
            <w:r w:rsidR="00FE13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FB42B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numre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proces og vægt vil være angivet på buret ved afhentning.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499B5D0D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Materialet sorteres og bundtes med snor efter type og størrelse (NSN). Der returneres i rene vaskebure.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D8B5F" w14:textId="604FEFBA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tilbage </w:t>
            </w:r>
            <w:r w:rsidR="008645B7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til samme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1E89894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kilo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33209CE" w14:textId="78512147" w:rsidR="00B32853" w:rsidRPr="00A07CB2" w:rsidRDefault="00775621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124BA" w:rsidRPr="00663F23" w14:paraId="542950DA" w14:textId="77777777" w:rsidTr="00517973">
        <w:trPr>
          <w:trHeight w:val="78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73660614" w14:textId="6DCB95A4" w:rsidR="00B32853" w:rsidRPr="00A07CB2" w:rsidRDefault="00212416" w:rsidP="00FF2B12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TYR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2C041857" w14:textId="38FAA8B7" w:rsidR="00B32853" w:rsidRPr="00A07CB2" w:rsidRDefault="00A124BA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Mærket TYR referer alene til beskyttelsessystemet, men processen ”TYR” indeholder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de materieler, der skal til Vordingborg efter vask. 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Afhentes ved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i vaskebure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34268AD0" w14:textId="12C13652" w:rsidR="00B32853" w:rsidRPr="00A07CB2" w:rsidRDefault="00A124BA" w:rsidP="00A07CB2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TYR beskyttelsessystem a</w:t>
            </w:r>
            <w:r w:rsidR="00B32853"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dskilles og vaskes jf.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 xml:space="preserve"> dette bilags pkt. 5</w:t>
            </w:r>
            <w:r w:rsidR="00B32853"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. Pakkes adskilt i rene vaskebure.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A812CC" w14:textId="194DB26C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Vordingborg.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BE5EFA7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1F27C7D1" w14:textId="4990F1C7" w:rsidR="00B32853" w:rsidRPr="00A07CB2" w:rsidRDefault="00775621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124BA" w:rsidRPr="00663F23" w14:paraId="1917714B" w14:textId="77777777" w:rsidTr="00517973">
        <w:trPr>
          <w:trHeight w:val="180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500F9050" w14:textId="7F35914C" w:rsidR="00B32853" w:rsidRPr="00A07CB2" w:rsidRDefault="00B32853" w:rsidP="003778B4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Vask af</w:t>
            </w:r>
            <w:r w:rsidR="003778B4">
              <w:t xml:space="preserve"> </w:t>
            </w:r>
            <w:r w:rsidR="003778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brandjakke og</w:t>
            </w:r>
            <w:r w:rsidR="003778B4" w:rsidRPr="003778B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 xml:space="preserve"> brandbuks </w:t>
            </w:r>
            <w:r w:rsidR="008C7F67"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(BRS)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55D543AF" w14:textId="3431F28E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Afhentes </w:t>
            </w:r>
            <w:r w:rsidR="00F33B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i udgangspunktet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ved BRS Bornholm og BRS Tinglev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munderingsdepot</w:t>
            </w:r>
            <w:r w:rsidR="00A124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.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br/>
              <w:t xml:space="preserve">Sorteres af BRS inden afhentning i henholdsvis; hætter, handsker, dragt og nakkeslag, i hver deres </w:t>
            </w:r>
            <w:r w:rsidR="007C2CC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genanvendelige vaskestofposer eller vandopløselige plastposer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i et særskilt vaskebur. </w:t>
            </w:r>
          </w:p>
          <w:p w14:paraId="1C5C0FE7" w14:textId="77777777" w:rsidR="008C7F67" w:rsidRPr="00A07CB2" w:rsidRDefault="008C7F67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  <w:p w14:paraId="721D4249" w14:textId="507F63FA" w:rsidR="008C7F67" w:rsidRPr="00A07CB2" w:rsidRDefault="00DA6ECB" w:rsidP="00B32853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Hvis der skal imprægneres</w:t>
            </w:r>
            <w:r w:rsidR="00FF2B12"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,</w:t>
            </w: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 xml:space="preserve"> fremgår i</w:t>
            </w:r>
            <w:r w:rsidR="00246082"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m</w:t>
            </w: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 xml:space="preserve">prægneringsydelsen som en separat </w:t>
            </w:r>
            <w:r w:rsidR="00C36476"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position</w:t>
            </w: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 xml:space="preserve"> på </w:t>
            </w:r>
            <w:r w:rsidR="00F33B8C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oplysningssskemaet</w:t>
            </w: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.</w:t>
            </w:r>
          </w:p>
          <w:p w14:paraId="706CF58B" w14:textId="77777777" w:rsidR="00DA6ECB" w:rsidRPr="00A07CB2" w:rsidRDefault="00DA6ECB" w:rsidP="00B32853">
            <w:pPr>
              <w:spacing w:line="240" w:lineRule="auto"/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</w:pPr>
          </w:p>
          <w:p w14:paraId="00203418" w14:textId="6F909DE3" w:rsidR="00DA6ECB" w:rsidRPr="00A07CB2" w:rsidRDefault="00DA6ECB" w:rsidP="00B32853">
            <w:pPr>
              <w:spacing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lastRenderedPageBreak/>
              <w:t xml:space="preserve">Hvis ny imprægnering (uden PFAS) kræver, at der imprægneres i forbindelse med hver vask, så vil der bruges et alternativt </w:t>
            </w:r>
            <w:r w:rsidR="00246082"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>varenummer</w:t>
            </w:r>
            <w:r w:rsidRPr="00A07CB2">
              <w:rPr>
                <w:rFonts w:ascii="Tahoma" w:eastAsia="Times New Roman" w:hAnsi="Tahoma" w:cs="Tahoma"/>
                <w:sz w:val="16"/>
                <w:szCs w:val="16"/>
                <w:lang w:eastAsia="da-DK"/>
              </w:rPr>
              <w:t xml:space="preserve"> for servicen, der indeholder dette.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E7B26D3" w14:textId="756C891C" w:rsidR="00B32853" w:rsidRPr="00A07CB2" w:rsidRDefault="00B32853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lastRenderedPageBreak/>
              <w:t>Returneres i rene vaskebure.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D7002" w14:textId="05CA2ABB" w:rsidR="00B32853" w:rsidRPr="00A07CB2" w:rsidRDefault="00B32853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tilbage </w:t>
            </w:r>
            <w:r w:rsidR="008645B7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til samme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A124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munderingsdepot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E0EA843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59DA46" w14:textId="25F869E1" w:rsidR="00B32853" w:rsidRPr="00A07CB2" w:rsidRDefault="00775621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124BA" w:rsidRPr="00663F23" w14:paraId="7668FD90" w14:textId="77777777" w:rsidTr="00AC0C7E">
        <w:trPr>
          <w:trHeight w:val="525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33621720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Vask til Kemisk Beredskab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551DE809" w14:textId="7034882B" w:rsidR="00B32853" w:rsidRPr="00A07CB2" w:rsidRDefault="00B32853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Afhentes ved BRS Kemisk Beredskab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775B910F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Afhentes og leveres i poser uden yderligere sortering.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8ECF4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Leveres ved BRS Kemisk Beredskab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30713E6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31932E6E" w14:textId="2D1C6BD0" w:rsidR="00B32853" w:rsidRPr="00A07CB2" w:rsidRDefault="00775621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436ECB" w:rsidRPr="00663F23" w14:paraId="301E7757" w14:textId="77777777" w:rsidTr="00A07CB2">
        <w:trPr>
          <w:trHeight w:val="525"/>
        </w:trPr>
        <w:tc>
          <w:tcPr>
            <w:tcW w:w="2242" w:type="dxa"/>
            <w:shd w:val="clear" w:color="000000" w:fill="D9D9D9"/>
            <w:vAlign w:val="center"/>
          </w:tcPr>
          <w:p w14:paraId="34D461B8" w14:textId="77777777" w:rsidR="00436ECB" w:rsidRPr="00A07CB2" w:rsidRDefault="00724C4D" w:rsidP="00436ECB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Vask</w:t>
            </w:r>
            <w:r w:rsidR="00436ECB"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 xml:space="preserve"> af handsker</w:t>
            </w:r>
            <w:r w:rsidR="00436ECB"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br/>
              <w:t>geværremme</w:t>
            </w:r>
            <w:r w:rsidR="00436ECB"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br/>
              <w:t>fangsnore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52B5929B" w14:textId="77777777" w:rsidR="00436ECB" w:rsidRPr="00A07CB2" w:rsidRDefault="00436ECB" w:rsidP="00436ECB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Udrustningen er en del af ”garderuniformen”.</w:t>
            </w:r>
          </w:p>
          <w:p w14:paraId="1AC61815" w14:textId="3660D5A4" w:rsidR="00436ECB" w:rsidRPr="00A07CB2" w:rsidRDefault="00436ECB" w:rsidP="00436ECB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 af udrustning sker ved </w:t>
            </w:r>
            <w:r w:rsidR="00FE13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Høvelte,</w:t>
            </w:r>
          </w:p>
          <w:p w14:paraId="3C9693F4" w14:textId="77777777" w:rsidR="00436ECB" w:rsidRPr="00A07CB2" w:rsidRDefault="00436ECB" w:rsidP="00436ECB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typisk i forbindelse med afklædning.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7B6C590" w14:textId="17714168" w:rsidR="00436ECB" w:rsidRPr="00A07CB2" w:rsidRDefault="00436ECB" w:rsidP="00B3443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Handsker skal pakkes i </w:t>
            </w:r>
            <w:r w:rsidR="00724C4D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sæk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med 250 par pr. sæk. </w:t>
            </w:r>
            <w:r w:rsidR="008645B7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Fangsnore</w:t>
            </w:r>
            <w:r w:rsidR="00724C4D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8645B7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emballeres</w:t>
            </w:r>
            <w:r w:rsidR="00724C4D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individuelt i poser, inden de pakkes i kasser.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Emballagen for geværremme og fangsnore skal tyd</w:t>
            </w:r>
            <w:r w:rsidR="00524E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ligt være mærket med, hvor mange der er i hver kasse.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621EB" w14:textId="3BF0CE91" w:rsidR="00436ECB" w:rsidRPr="00A07CB2" w:rsidRDefault="00436ECB" w:rsidP="00436ECB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Høvelte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11010E9" w14:textId="77777777" w:rsidR="00436ECB" w:rsidRPr="00A07CB2" w:rsidRDefault="00436ECB" w:rsidP="00436ECB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0657AA2" w14:textId="23AD71AB" w:rsidR="00436ECB" w:rsidRPr="00A07CB2" w:rsidRDefault="00775621" w:rsidP="00436ECB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124BA" w:rsidRPr="00663F23" w14:paraId="5B3149A5" w14:textId="77777777" w:rsidTr="00AC0C7E">
        <w:trPr>
          <w:trHeight w:val="129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1BD5056C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Rens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563DB848" w14:textId="3B6827E0" w:rsidR="00B32853" w:rsidRPr="00A07CB2" w:rsidRDefault="00B32853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 af rensetøj sker ved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E84A9D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Største mængde kommer fra Livgarden (Høvelte) og </w:t>
            </w:r>
            <w:r w:rsidR="00246082" w:rsidRPr="00663F2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gardehusarerne</w:t>
            </w:r>
            <w:r w:rsidR="00E84A9D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(Slagelse).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Rensetøjet sendes til rens i vaskebure og</w:t>
            </w:r>
            <w:r w:rsidR="00436ECB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/eller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på bøjler.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18D376E7" w14:textId="77777777" w:rsidR="00B32853" w:rsidRPr="00A07CB2" w:rsidRDefault="00436ECB" w:rsidP="00B3443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Hængekollektion 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returneres på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de 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bøjler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som tøjet hænger på/der er vedlagt tøjet - 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eller bøjler af minimum samme type og standard. 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Hængekollektion 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uden bøjle returneres på bøjle efter Leverandørens eget valg.</w:t>
            </w:r>
          </w:p>
          <w:p w14:paraId="0385401B" w14:textId="77777777" w:rsidR="00436ECB" w:rsidRPr="00A07CB2" w:rsidRDefault="00436ECB" w:rsidP="00B3443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Øvrigt rensetøj sorteres efter NSN og pakkes i papasser m.m. andet er beskrevet i punkt 6.</w:t>
            </w:r>
          </w:p>
        </w:tc>
        <w:tc>
          <w:tcPr>
            <w:tcW w:w="24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A86" w14:textId="25CEA101" w:rsidR="00B32853" w:rsidRPr="00A07CB2" w:rsidRDefault="00436ECB" w:rsidP="008645B7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Hængekollektion l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everes til samme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Forsyningscenter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.</w:t>
            </w:r>
          </w:p>
          <w:p w14:paraId="521591CB" w14:textId="03037B09" w:rsidR="00436ECB" w:rsidRPr="00A07CB2" w:rsidRDefault="00436ECB" w:rsidP="00BC039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Øvrigt rensetøj leveres til Hoveddepot Hjørring eller samme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Forsyningscenter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.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086EDCB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735D3E70" w14:textId="61464EBD" w:rsidR="00B32853" w:rsidRPr="00A07CB2" w:rsidRDefault="00775621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14 kalenderdage i forbindelse med hjemsendelse af værneplig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tig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e, jf. afsnit 5.</w:t>
            </w:r>
          </w:p>
        </w:tc>
      </w:tr>
      <w:tr w:rsidR="00B32853" w:rsidRPr="00663F23" w14:paraId="7A6BC9D9" w14:textId="77777777" w:rsidTr="00A07CB2">
        <w:trPr>
          <w:trHeight w:val="1290"/>
        </w:trPr>
        <w:tc>
          <w:tcPr>
            <w:tcW w:w="2242" w:type="dxa"/>
            <w:shd w:val="clear" w:color="000000" w:fill="D9D9D9"/>
            <w:vAlign w:val="center"/>
            <w:hideMark/>
          </w:tcPr>
          <w:p w14:paraId="0CE31BA2" w14:textId="0FBC764C" w:rsidR="00B32853" w:rsidRPr="00A07CB2" w:rsidRDefault="00775621" w:rsidP="00B32853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Personlig rens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14:paraId="7FA7BD69" w14:textId="0CF82E30" w:rsidR="00B32853" w:rsidRPr="00A07CB2" w:rsidRDefault="00B32853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 af rensetøj sker ved </w:t>
            </w:r>
            <w:r w:rsidR="00FE13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Forsyningscentret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. Rensetøjet sendes til rens i vaskebure og på bøjler.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14:paraId="611A61C0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Rensetøj på bøjle returneres på samme bøjler eller bøjler af minimum samme type og standard. Rensetøj uden bøjle returneres på bøjle efter Leverandørens eget valg.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14:paraId="4C24DF49" w14:textId="7EC54B60" w:rsidR="00B32853" w:rsidRPr="00A07CB2" w:rsidRDefault="00B32853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Forsyningscent</w:t>
            </w:r>
            <w:r w:rsidR="00A124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ret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D96D9DF" w14:textId="77777777" w:rsidR="00B32853" w:rsidRPr="00A07CB2" w:rsidRDefault="00B32853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F311E7F" w14:textId="71E9A599" w:rsidR="00B32853" w:rsidRPr="00A07CB2" w:rsidRDefault="00A124BA" w:rsidP="00B32853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B3285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arbejdsdag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</w:t>
            </w:r>
          </w:p>
        </w:tc>
      </w:tr>
    </w:tbl>
    <w:p w14:paraId="4C8CC46C" w14:textId="77777777" w:rsidR="00AC0C7E" w:rsidRPr="00A07CB2" w:rsidRDefault="00AC0C7E">
      <w:pPr>
        <w:spacing w:after="200" w:line="276" w:lineRule="auto"/>
        <w:rPr>
          <w:rFonts w:ascii="Tahoma" w:hAnsi="Tahoma" w:cs="Tahoma"/>
        </w:rPr>
      </w:pPr>
    </w:p>
    <w:tbl>
      <w:tblPr>
        <w:tblpPr w:leftFromText="141" w:rightFromText="141" w:vertAnchor="text" w:horzAnchor="margin" w:tblpY="200"/>
        <w:tblW w:w="14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3550"/>
        <w:gridCol w:w="3238"/>
        <w:gridCol w:w="2457"/>
        <w:gridCol w:w="1024"/>
        <w:gridCol w:w="2146"/>
      </w:tblGrid>
      <w:tr w:rsidR="00AC0C7E" w:rsidRPr="00663F23" w14:paraId="13C71238" w14:textId="77777777" w:rsidTr="00A07CB2">
        <w:trPr>
          <w:trHeight w:val="270"/>
        </w:trPr>
        <w:tc>
          <w:tcPr>
            <w:tcW w:w="14387" w:type="dxa"/>
            <w:gridSpan w:val="6"/>
            <w:tcBorders>
              <w:top w:val="single" w:sz="4" w:space="0" w:color="auto"/>
            </w:tcBorders>
            <w:shd w:val="clear" w:color="000000" w:fill="D9D9D9"/>
            <w:vAlign w:val="bottom"/>
          </w:tcPr>
          <w:p w14:paraId="121D9418" w14:textId="1F1FBEC9" w:rsidR="00AC0C7E" w:rsidRPr="00A07CB2" w:rsidRDefault="00AC0C7E" w:rsidP="00FF2B12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FES</w:t>
            </w:r>
          </w:p>
        </w:tc>
      </w:tr>
      <w:tr w:rsidR="00AC0C7E" w:rsidRPr="00663F23" w14:paraId="6CEB2C6E" w14:textId="77777777" w:rsidTr="00517973">
        <w:trPr>
          <w:trHeight w:val="270"/>
        </w:trPr>
        <w:tc>
          <w:tcPr>
            <w:tcW w:w="1972" w:type="dxa"/>
            <w:shd w:val="clear" w:color="000000" w:fill="D9D9D9"/>
            <w:vAlign w:val="center"/>
            <w:hideMark/>
          </w:tcPr>
          <w:p w14:paraId="5712BC58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Proces</w:t>
            </w:r>
          </w:p>
        </w:tc>
        <w:tc>
          <w:tcPr>
            <w:tcW w:w="3550" w:type="dxa"/>
            <w:shd w:val="clear" w:color="000000" w:fill="D9D9D9"/>
            <w:vAlign w:val="center"/>
            <w:hideMark/>
          </w:tcPr>
          <w:p w14:paraId="04D0592F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 xml:space="preserve">Afhentning </w:t>
            </w:r>
          </w:p>
        </w:tc>
        <w:tc>
          <w:tcPr>
            <w:tcW w:w="3238" w:type="dxa"/>
            <w:shd w:val="clear" w:color="000000" w:fill="D9D9D9"/>
            <w:vAlign w:val="center"/>
            <w:hideMark/>
          </w:tcPr>
          <w:p w14:paraId="47FA120D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Pakning og sortering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5F935C7B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Levering</w:t>
            </w:r>
          </w:p>
        </w:tc>
        <w:tc>
          <w:tcPr>
            <w:tcW w:w="1024" w:type="dxa"/>
            <w:shd w:val="clear" w:color="000000" w:fill="D9D9D9"/>
            <w:vAlign w:val="center"/>
            <w:hideMark/>
          </w:tcPr>
          <w:p w14:paraId="334FB9C5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Afregning</w:t>
            </w:r>
          </w:p>
        </w:tc>
        <w:tc>
          <w:tcPr>
            <w:tcW w:w="2146" w:type="dxa"/>
            <w:shd w:val="clear" w:color="000000" w:fill="D9D9D9"/>
            <w:vAlign w:val="center"/>
            <w:hideMark/>
          </w:tcPr>
          <w:p w14:paraId="1496814D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Leveringstid</w:t>
            </w:r>
          </w:p>
        </w:tc>
      </w:tr>
      <w:tr w:rsidR="00AC0C7E" w:rsidRPr="00663F23" w14:paraId="58A7E316" w14:textId="77777777" w:rsidTr="00A07CB2">
        <w:trPr>
          <w:trHeight w:val="1109"/>
        </w:trPr>
        <w:tc>
          <w:tcPr>
            <w:tcW w:w="1972" w:type="dxa"/>
            <w:shd w:val="clear" w:color="000000" w:fill="D9D9D9"/>
            <w:vAlign w:val="center"/>
            <w:hideMark/>
          </w:tcPr>
          <w:p w14:paraId="1514606A" w14:textId="1B813F1F" w:rsidR="00AC0C7E" w:rsidRPr="00A07CB2" w:rsidRDefault="00517973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ETAB,</w:t>
            </w:r>
            <w:r w:rsidR="00AC0C7E"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 xml:space="preserve"> køkken</w:t>
            </w:r>
          </w:p>
        </w:tc>
        <w:tc>
          <w:tcPr>
            <w:tcW w:w="3550" w:type="dxa"/>
            <w:shd w:val="clear" w:color="auto" w:fill="auto"/>
            <w:vAlign w:val="center"/>
            <w:hideMark/>
          </w:tcPr>
          <w:p w14:paraId="49C37E13" w14:textId="6C93878E" w:rsidR="00517973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Afhentningen af usorteret køkkentekstiler sker ved det aftalte </w:t>
            </w:r>
            <w:r w:rsidR="00E9686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ETAB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0825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numre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proces vil være angivet på buret ved afhentning.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14:paraId="45513668" w14:textId="77777777" w:rsidR="00FF35A4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Materialet sorteres og bundtes efter type og størrelse.</w:t>
            </w:r>
            <w:r w:rsid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Opmærket kokketøj sorteres til den enkelte medarbejder.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</w:p>
          <w:p w14:paraId="031C22FF" w14:textId="77777777" w:rsidR="00FF35A4" w:rsidRDefault="00FF35A4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  <w:p w14:paraId="6BC88840" w14:textId="079BE7E6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Der returneres i rene vaskebure.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FE7EE" w14:textId="48FE5283" w:rsidR="00AC0C7E" w:rsidRPr="00FF35A4" w:rsidRDefault="00AC0C7E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Leveres tilbage til samm</w:t>
            </w:r>
            <w:r w:rsidR="00246082"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e </w:t>
            </w:r>
            <w:r w:rsidR="00A124BA"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ETAB/aftalte bygning</w:t>
            </w: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E113F7E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26BDC128" w14:textId="146B732D" w:rsidR="00AC0C7E" w:rsidRPr="00A07CB2" w:rsidRDefault="00775621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C0C7E" w:rsidRPr="00663F23" w14:paraId="3DA7A810" w14:textId="77777777" w:rsidTr="00517973">
        <w:trPr>
          <w:trHeight w:val="1290"/>
        </w:trPr>
        <w:tc>
          <w:tcPr>
            <w:tcW w:w="1972" w:type="dxa"/>
            <w:shd w:val="clear" w:color="000000" w:fill="D9D9D9"/>
            <w:vAlign w:val="center"/>
            <w:hideMark/>
          </w:tcPr>
          <w:p w14:paraId="3BBFAEBD" w14:textId="15439370" w:rsidR="00AC0C7E" w:rsidRPr="00A07CB2" w:rsidRDefault="00517973" w:rsidP="00A07CB2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 xml:space="preserve">ETAB, </w:t>
            </w:r>
            <w:r w:rsidR="00A124B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indkvartering</w:t>
            </w:r>
          </w:p>
        </w:tc>
        <w:tc>
          <w:tcPr>
            <w:tcW w:w="3550" w:type="dxa"/>
            <w:shd w:val="clear" w:color="auto" w:fill="auto"/>
            <w:vAlign w:val="center"/>
            <w:hideMark/>
          </w:tcPr>
          <w:p w14:paraId="439F6A24" w14:textId="614D7598" w:rsidR="00AC0C7E" w:rsidRPr="00A07CB2" w:rsidRDefault="00A124BA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Afhentningen af usorteret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vasketøj</w:t>
            </w:r>
            <w:r w:rsidR="00AC0C7E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sker ved det aftalte </w:t>
            </w:r>
            <w:r w:rsidR="00E96863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ETAB</w:t>
            </w:r>
            <w:r w:rsidR="00AC0C7E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0825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numre</w:t>
            </w:r>
            <w:r w:rsidR="00AC0C7E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proces vil være angivet på buret ved afhentning.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14:paraId="440EF1F8" w14:textId="247A88F5" w:rsidR="00FF35A4" w:rsidRDefault="00FF35A4" w:rsidP="00FF35A4">
            <w:pPr>
              <w:rPr>
                <w:rFonts w:ascii="Tahoma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da-DK"/>
              </w:rPr>
              <w:t>Linned vil indgå i en roterende pulje, hvor Leverandøren skal fungere som lagerplads for FES Linned. ETAB bestiller på ugebasis hvilke typer linned og mængder, der skal bruges i den kommende uge. Leverandøren pakker ud fra lagerpuljen, så det enkelte ETAB modtager en Leverance, som består af det bestilte antal og typer (ingen krav til udseende og størrelse).</w:t>
            </w:r>
          </w:p>
          <w:p w14:paraId="0BE4F540" w14:textId="77777777" w:rsidR="00FF35A4" w:rsidRDefault="00FF35A4" w:rsidP="00FF35A4">
            <w:pP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da-DK"/>
              </w:rPr>
            </w:pPr>
          </w:p>
          <w:p w14:paraId="073F943A" w14:textId="32544B05" w:rsidR="00AC0C7E" w:rsidRPr="00A07CB2" w:rsidRDefault="00FF35A4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da-DK"/>
              </w:rPr>
              <w:t>Der returneres i rene vaskebure.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261CC9" w14:textId="7CCD6EC8" w:rsidR="00AC0C7E" w:rsidRPr="00FF35A4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tilbage til samme </w:t>
            </w:r>
            <w:r w:rsidR="00A124BA"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ETAB/aftalte bygning</w:t>
            </w: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  <w:p w14:paraId="2A2B08D6" w14:textId="77256C5B" w:rsidR="00AC0C7E" w:rsidRPr="00FF35A4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4FFECDF6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styk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7D30367F" w14:textId="7E99F90F" w:rsidR="00AC0C7E" w:rsidRPr="00A07CB2" w:rsidRDefault="00775621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  <w:r w:rsidR="00AC0C7E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br/>
            </w:r>
            <w:r w:rsidR="00A124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28 kalenderdage</w:t>
            </w:r>
            <w:r w:rsidR="00A124BA"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ved hje</w:t>
            </w:r>
            <w:r w:rsidR="00A124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msendelse af værnepligtige</w:t>
            </w:r>
          </w:p>
        </w:tc>
      </w:tr>
      <w:tr w:rsidR="00AC0C7E" w:rsidRPr="00663F23" w14:paraId="038D9058" w14:textId="77777777" w:rsidTr="00517973">
        <w:trPr>
          <w:trHeight w:val="1290"/>
        </w:trPr>
        <w:tc>
          <w:tcPr>
            <w:tcW w:w="1972" w:type="dxa"/>
            <w:shd w:val="clear" w:color="000000" w:fill="D9D9D9"/>
            <w:vAlign w:val="center"/>
          </w:tcPr>
          <w:p w14:paraId="5875A33C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Kilovask 40 grader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4042568" w14:textId="1A3A0630" w:rsidR="00AC0C7E" w:rsidRPr="00A07CB2" w:rsidRDefault="00AC0C7E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Afhentning af usorteret vasketøj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foruden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kategorie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 ”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Stykvask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”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, sker ved det aftalte depot.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0825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numre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proces vil være angivet på buret ved afhentning.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1A65736" w14:textId="77777777" w:rsidR="00FF35A4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Materialet sorteres efter type og størrelse. </w:t>
            </w:r>
          </w:p>
          <w:p w14:paraId="102390E0" w14:textId="77777777" w:rsidR="00FF35A4" w:rsidRDefault="00FF35A4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  <w:p w14:paraId="1E1BD190" w14:textId="0B59D3EB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Der returneres i rene vaskebure.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3F6E" w14:textId="5639970B" w:rsidR="00AC0C7E" w:rsidRPr="00FF35A4" w:rsidRDefault="00AC0C7E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Leveres tilbage til samm</w:t>
            </w:r>
            <w:r w:rsidR="00246082"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e </w:t>
            </w:r>
            <w:r w:rsidR="00A124BA"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ETAB/aftalte bygning</w:t>
            </w: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AE528B1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kilo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456DDF3" w14:textId="7EB7A510" w:rsidR="00AC0C7E" w:rsidRPr="00A07CB2" w:rsidRDefault="00775621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  <w:tr w:rsidR="00AC0C7E" w:rsidRPr="00663F23" w14:paraId="4BBB0E8F" w14:textId="77777777" w:rsidTr="00517973">
        <w:trPr>
          <w:trHeight w:val="1290"/>
        </w:trPr>
        <w:tc>
          <w:tcPr>
            <w:tcW w:w="1972" w:type="dxa"/>
            <w:shd w:val="clear" w:color="000000" w:fill="D9D9D9"/>
            <w:vAlign w:val="center"/>
          </w:tcPr>
          <w:p w14:paraId="68E72402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da-DK"/>
              </w:rPr>
              <w:t>Kilovask 60 grader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65D48BB" w14:textId="0E6629BF" w:rsidR="00AC0C7E" w:rsidRPr="00A07CB2" w:rsidRDefault="00AC0C7E" w:rsidP="00FF2B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Afhentning af usorteret vasketøj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foruden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kategorie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”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Stykvask</w:t>
            </w:r>
            <w:r w:rsidR="0024608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”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, sker ved det aftalte depot. </w:t>
            </w:r>
            <w:r w:rsidR="00C27A3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Reference</w:t>
            </w:r>
            <w:r w:rsidR="000825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numre</w:t>
            </w: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 og proces vil være angivet på buret ved afhentning.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6C4A898" w14:textId="77777777" w:rsidR="00FF35A4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Materialet sorteres efter type og størrelse. </w:t>
            </w:r>
          </w:p>
          <w:p w14:paraId="66DB7B67" w14:textId="77777777" w:rsidR="00FF35A4" w:rsidRDefault="00FF35A4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</w:p>
          <w:p w14:paraId="43BBE5E8" w14:textId="667663B1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Der returneres i rene vaskebure.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FC30F" w14:textId="7C2E0009" w:rsidR="00AC0C7E" w:rsidRPr="00FF35A4" w:rsidRDefault="00AC0C7E" w:rsidP="00A07CB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 xml:space="preserve">Leveres tilbage til samme </w:t>
            </w:r>
            <w:r w:rsidR="00A124BA"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ETAB</w:t>
            </w:r>
            <w:r w:rsidRPr="00FF35A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, hvor det er afhentet.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C9ADEC1" w14:textId="77777777" w:rsidR="00AC0C7E" w:rsidRPr="00A07CB2" w:rsidRDefault="00AC0C7E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 w:rsidRPr="00A07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Per kilo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C6076D1" w14:textId="4F248481" w:rsidR="00AC0C7E" w:rsidRPr="00A07CB2" w:rsidRDefault="00775621" w:rsidP="00A623BC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da-DK"/>
              </w:rPr>
              <w:t>7 kalenderdage</w:t>
            </w:r>
          </w:p>
        </w:tc>
      </w:tr>
    </w:tbl>
    <w:p w14:paraId="622A6DAC" w14:textId="77777777" w:rsidR="00AC0C7E" w:rsidRPr="00A07CB2" w:rsidRDefault="00AC0C7E" w:rsidP="00AC0C7E">
      <w:pPr>
        <w:pStyle w:val="Overskrift3"/>
        <w:numPr>
          <w:ilvl w:val="0"/>
          <w:numId w:val="0"/>
        </w:numPr>
        <w:rPr>
          <w:rFonts w:ascii="Tahoma" w:hAnsi="Tahoma" w:cs="Tahoma"/>
        </w:rPr>
      </w:pPr>
    </w:p>
    <w:p w14:paraId="75744BEA" w14:textId="78BFA2B1" w:rsidR="008C7F67" w:rsidRPr="00A07CB2" w:rsidRDefault="008C7F67">
      <w:pPr>
        <w:spacing w:after="200" w:line="276" w:lineRule="auto"/>
        <w:rPr>
          <w:rFonts w:ascii="Tahoma" w:eastAsia="Times New Roman" w:hAnsi="Tahoma" w:cs="Tahoma"/>
          <w:b/>
          <w:bCs/>
        </w:rPr>
      </w:pPr>
      <w:r w:rsidRPr="00A07CB2">
        <w:rPr>
          <w:rFonts w:ascii="Tahoma" w:hAnsi="Tahoma" w:cs="Tahoma"/>
        </w:rPr>
        <w:br w:type="page"/>
      </w:r>
    </w:p>
    <w:p w14:paraId="39542A21" w14:textId="77777777" w:rsidR="00A124BA" w:rsidRPr="00A124BA" w:rsidRDefault="00A124BA" w:rsidP="00A124BA">
      <w:pPr>
        <w:pStyle w:val="Listeafsnit"/>
        <w:keepNext/>
        <w:keepLines/>
        <w:numPr>
          <w:ilvl w:val="0"/>
          <w:numId w:val="20"/>
        </w:numPr>
        <w:spacing w:line="360" w:lineRule="atLeast"/>
        <w:contextualSpacing w:val="0"/>
        <w:outlineLvl w:val="0"/>
        <w:rPr>
          <w:rFonts w:eastAsia="Times New Roman"/>
          <w:b/>
          <w:bCs/>
          <w:caps/>
          <w:vanish/>
          <w:sz w:val="28"/>
          <w:szCs w:val="28"/>
        </w:rPr>
      </w:pPr>
    </w:p>
    <w:p w14:paraId="7A0343F6" w14:textId="77777777" w:rsidR="00A124BA" w:rsidRPr="00A124BA" w:rsidRDefault="00A124BA" w:rsidP="00A124BA">
      <w:pPr>
        <w:pStyle w:val="Listeafsnit"/>
        <w:keepNext/>
        <w:keepLines/>
        <w:numPr>
          <w:ilvl w:val="1"/>
          <w:numId w:val="20"/>
        </w:numPr>
        <w:contextualSpacing w:val="0"/>
        <w:outlineLvl w:val="1"/>
        <w:rPr>
          <w:rFonts w:eastAsia="Times New Roman"/>
          <w:bCs/>
          <w:caps/>
          <w:vanish/>
          <w:szCs w:val="26"/>
        </w:rPr>
      </w:pPr>
      <w:bookmarkStart w:id="4" w:name="_Toc139285797"/>
      <w:bookmarkStart w:id="5" w:name="_Toc142648829"/>
      <w:bookmarkStart w:id="6" w:name="_Toc143602885"/>
      <w:bookmarkStart w:id="7" w:name="_Toc165988708"/>
      <w:bookmarkEnd w:id="4"/>
      <w:bookmarkEnd w:id="5"/>
      <w:bookmarkEnd w:id="6"/>
      <w:bookmarkEnd w:id="7"/>
    </w:p>
    <w:p w14:paraId="1303AE96" w14:textId="77777777" w:rsidR="00A124BA" w:rsidRPr="00A124BA" w:rsidRDefault="00A124BA" w:rsidP="00A124BA">
      <w:pPr>
        <w:pStyle w:val="Listeafsnit"/>
        <w:keepNext/>
        <w:keepLines/>
        <w:numPr>
          <w:ilvl w:val="1"/>
          <w:numId w:val="20"/>
        </w:numPr>
        <w:contextualSpacing w:val="0"/>
        <w:outlineLvl w:val="1"/>
        <w:rPr>
          <w:rFonts w:eastAsia="Times New Roman"/>
          <w:bCs/>
          <w:caps/>
          <w:vanish/>
          <w:szCs w:val="26"/>
        </w:rPr>
      </w:pPr>
      <w:bookmarkStart w:id="8" w:name="_Toc139285798"/>
      <w:bookmarkStart w:id="9" w:name="_Toc142648830"/>
      <w:bookmarkStart w:id="10" w:name="_Toc143602886"/>
      <w:bookmarkStart w:id="11" w:name="_Toc165988709"/>
      <w:bookmarkEnd w:id="8"/>
      <w:bookmarkEnd w:id="9"/>
      <w:bookmarkEnd w:id="10"/>
      <w:bookmarkEnd w:id="11"/>
    </w:p>
    <w:p w14:paraId="7460A2C8" w14:textId="72CD01AF" w:rsidR="00B32853" w:rsidRDefault="008C7F67" w:rsidP="00A07CB2">
      <w:pPr>
        <w:pStyle w:val="Overskrift3"/>
      </w:pPr>
      <w:bookmarkStart w:id="12" w:name="_Toc165988710"/>
      <w:r w:rsidRPr="00A07CB2">
        <w:t>Vask Søværne</w:t>
      </w:r>
      <w:r w:rsidR="00246082">
        <w:t>t</w:t>
      </w:r>
      <w:r w:rsidRPr="00A07CB2">
        <w:t>s sengelinned</w:t>
      </w:r>
      <w:bookmarkEnd w:id="12"/>
    </w:p>
    <w:p w14:paraId="201459D9" w14:textId="77777777" w:rsidR="003504F6" w:rsidRDefault="00A124BA" w:rsidP="004A0469">
      <w:pPr>
        <w:rPr>
          <w:rFonts w:ascii="Tahoma" w:hAnsi="Tahoma" w:cs="Tahoma"/>
        </w:rPr>
      </w:pPr>
      <w:r w:rsidRPr="00736205">
        <w:rPr>
          <w:rFonts w:ascii="Tahoma" w:hAnsi="Tahoma" w:cs="Tahoma"/>
        </w:rPr>
        <w:t>Der er en selvstændig proces i forhold til vask af Søværnets sengelinned. Søværnet vasker normalt ombord på skibet, men de benytter denne ydelse i forbindelse med visse havneanløb på Flådestation Frederikshavn, Flådestation Korsør eller Marinestation Holmen. Det kan fx være i situationer, hvor der kun er vagtgående personel om bord.</w:t>
      </w:r>
    </w:p>
    <w:p w14:paraId="71270740" w14:textId="73124CAC" w:rsidR="004F5936" w:rsidRPr="004A0469" w:rsidRDefault="00A124BA" w:rsidP="004A0469">
      <w:pPr>
        <w:rPr>
          <w:rFonts w:ascii="Tahoma" w:hAnsi="Tahoma" w:cs="Tahoma"/>
          <w:szCs w:val="20"/>
        </w:rPr>
      </w:pPr>
      <w:r w:rsidRPr="00736205">
        <w:rPr>
          <w:rFonts w:ascii="Tahoma" w:hAnsi="Tahoma" w:cs="Tahoma"/>
        </w:rPr>
        <w:br/>
        <w:t>Som udgangspunkt er der tale om en ”kilovask”, hvor vi rekvirer</w:t>
      </w:r>
      <w:r w:rsidR="00524E72" w:rsidRPr="00736205">
        <w:rPr>
          <w:rFonts w:ascii="Tahoma" w:hAnsi="Tahoma" w:cs="Tahoma"/>
        </w:rPr>
        <w:t>er</w:t>
      </w:r>
      <w:r w:rsidRPr="00736205">
        <w:rPr>
          <w:rFonts w:ascii="Tahoma" w:hAnsi="Tahoma" w:cs="Tahoma"/>
        </w:rPr>
        <w:t xml:space="preserve"> ekstra afhe</w:t>
      </w:r>
      <w:r w:rsidR="009E1E65">
        <w:rPr>
          <w:rFonts w:ascii="Tahoma" w:hAnsi="Tahoma" w:cs="Tahoma"/>
        </w:rPr>
        <w:t>ntning/levering jf. Appeniks C.1 – Leverandørens priser.</w:t>
      </w:r>
      <w:r w:rsidRPr="00736205">
        <w:rPr>
          <w:rFonts w:ascii="Tahoma" w:hAnsi="Tahoma" w:cs="Tahoma"/>
        </w:rPr>
        <w:br/>
      </w:r>
    </w:p>
    <w:p w14:paraId="014E1CFD" w14:textId="77777777" w:rsidR="004F5936" w:rsidRPr="00A07CB2" w:rsidRDefault="004F5936" w:rsidP="00AE1185">
      <w:pPr>
        <w:pStyle w:val="Overskrift1"/>
      </w:pPr>
    </w:p>
    <w:p w14:paraId="2CBAB768" w14:textId="3FF8E28F" w:rsidR="004F5936" w:rsidRPr="00A07CB2" w:rsidRDefault="00B865C2" w:rsidP="00AE1185">
      <w:pPr>
        <w:pStyle w:val="Overskrift1"/>
      </w:pPr>
      <w:bookmarkStart w:id="13" w:name="_Toc165988711"/>
      <w:r w:rsidRPr="00A07CB2">
        <w:t xml:space="preserve">3. </w:t>
      </w:r>
      <w:r w:rsidR="00971CA0" w:rsidRPr="00A07CB2">
        <w:t>Beskrivelse af HNS (Host Nation Support)</w:t>
      </w:r>
      <w:r w:rsidR="00F4262E">
        <w:t xml:space="preserve"> og tilsvarende aktiviteter</w:t>
      </w:r>
      <w:bookmarkEnd w:id="13"/>
    </w:p>
    <w:p w14:paraId="71DE0096" w14:textId="12B37145" w:rsidR="00A124BA" w:rsidRDefault="00A124BA" w:rsidP="00971CA0">
      <w:pPr>
        <w:rPr>
          <w:rFonts w:ascii="Tahoma" w:hAnsi="Tahoma" w:cs="Tahoma"/>
        </w:rPr>
      </w:pPr>
      <w:r>
        <w:rPr>
          <w:rFonts w:ascii="Tahoma" w:hAnsi="Tahoma" w:cs="Tahoma"/>
        </w:rPr>
        <w:t>Forsvaret</w:t>
      </w:r>
      <w:r w:rsidR="00971CA0" w:rsidRPr="00A07CB2">
        <w:rPr>
          <w:rFonts w:ascii="Tahoma" w:hAnsi="Tahoma" w:cs="Tahoma"/>
        </w:rPr>
        <w:t xml:space="preserve"> kan ved særlige lejligheder have behov for</w:t>
      </w:r>
      <w:r>
        <w:rPr>
          <w:rFonts w:ascii="Tahoma" w:hAnsi="Tahoma" w:cs="Tahoma"/>
        </w:rPr>
        <w:t xml:space="preserve">anstalte en række ydelser til gæstende landes enheder </w:t>
      </w:r>
      <w:r w:rsidRPr="00DB0788">
        <w:rPr>
          <w:rFonts w:ascii="Tahoma" w:hAnsi="Tahoma" w:cs="Tahoma"/>
        </w:rPr>
        <w:t>i forbindelse med øvelser, uddannelse og lignede</w:t>
      </w:r>
      <w:r>
        <w:rPr>
          <w:rFonts w:ascii="Tahoma" w:hAnsi="Tahoma" w:cs="Tahoma"/>
        </w:rPr>
        <w:t>; dette kaldes ”Host Nation Support” (HNS). HNS kan bl.a. omfatte vask af de gæstende soldaters personlige mundering</w:t>
      </w:r>
      <w:r w:rsidR="00971CA0" w:rsidRPr="00A07CB2">
        <w:rPr>
          <w:rFonts w:ascii="Tahoma" w:hAnsi="Tahoma" w:cs="Tahoma"/>
        </w:rPr>
        <w:t xml:space="preserve">. HNS </w:t>
      </w:r>
      <w:r>
        <w:rPr>
          <w:rFonts w:ascii="Tahoma" w:hAnsi="Tahoma" w:cs="Tahoma"/>
        </w:rPr>
        <w:t xml:space="preserve">vurderes at </w:t>
      </w:r>
      <w:r w:rsidR="00246082" w:rsidRPr="00663F23">
        <w:rPr>
          <w:rFonts w:ascii="Tahoma" w:hAnsi="Tahoma" w:cs="Tahoma"/>
        </w:rPr>
        <w:t>forekommer</w:t>
      </w:r>
      <w:r w:rsidR="00971CA0" w:rsidRPr="00A07CB2">
        <w:rPr>
          <w:rFonts w:ascii="Tahoma" w:hAnsi="Tahoma" w:cs="Tahoma"/>
        </w:rPr>
        <w:t xml:space="preserve"> mellem 4-6 gange årligt og </w:t>
      </w:r>
      <w:r>
        <w:rPr>
          <w:rFonts w:ascii="Tahoma" w:hAnsi="Tahoma" w:cs="Tahoma"/>
        </w:rPr>
        <w:t>tæller typisk</w:t>
      </w:r>
      <w:r w:rsidR="00971CA0" w:rsidRPr="00A07CB2">
        <w:rPr>
          <w:rFonts w:ascii="Tahoma" w:hAnsi="Tahoma" w:cs="Tahoma"/>
        </w:rPr>
        <w:t xml:space="preserve"> mellem 1</w:t>
      </w:r>
      <w:r>
        <w:rPr>
          <w:rFonts w:ascii="Tahoma" w:hAnsi="Tahoma" w:cs="Tahoma"/>
        </w:rPr>
        <w:t>00</w:t>
      </w:r>
      <w:r w:rsidR="00971CA0" w:rsidRPr="00A07CB2">
        <w:rPr>
          <w:rFonts w:ascii="Tahoma" w:hAnsi="Tahoma" w:cs="Tahoma"/>
        </w:rPr>
        <w:t xml:space="preserve">-200 soldater. </w:t>
      </w:r>
      <w:r>
        <w:rPr>
          <w:rFonts w:ascii="Tahoma" w:hAnsi="Tahoma" w:cs="Tahoma"/>
        </w:rPr>
        <w:t>V</w:t>
      </w:r>
      <w:r w:rsidR="00971CA0" w:rsidRPr="00A07CB2">
        <w:rPr>
          <w:rFonts w:ascii="Tahoma" w:hAnsi="Tahoma" w:cs="Tahoma"/>
        </w:rPr>
        <w:t>arighed</w:t>
      </w:r>
      <w:r>
        <w:rPr>
          <w:rFonts w:ascii="Tahoma" w:hAnsi="Tahoma" w:cs="Tahoma"/>
        </w:rPr>
        <w:t xml:space="preserve">en af opholdene er typisk mellem 4 til 6 uger og vil som udgangspunkt foregå på eller i nærheden af Forsvarets ETAB fx på kaserne, øvelses- eller </w:t>
      </w:r>
      <w:r>
        <w:rPr>
          <w:rFonts w:ascii="Tahoma" w:hAnsi="Tahoma" w:cs="Tahoma"/>
        </w:rPr>
        <w:lastRenderedPageBreak/>
        <w:t xml:space="preserve">skydeområder. Det kan dog være principielt være alle steder i Danmark; fx i nærhed af større havne såsom Esbjerg eller Aarhus. </w:t>
      </w:r>
    </w:p>
    <w:p w14:paraId="03E0052E" w14:textId="77777777" w:rsidR="00A124BA" w:rsidRDefault="00A124BA" w:rsidP="00971CA0">
      <w:pPr>
        <w:rPr>
          <w:rFonts w:ascii="Tahoma" w:hAnsi="Tahoma" w:cs="Tahoma"/>
        </w:rPr>
      </w:pPr>
    </w:p>
    <w:p w14:paraId="2AFC8345" w14:textId="4A185653" w:rsidR="00A124BA" w:rsidRDefault="00A124BA" w:rsidP="00971CA0">
      <w:pPr>
        <w:rPr>
          <w:rFonts w:ascii="Tahoma" w:hAnsi="Tahoma" w:cs="Tahoma"/>
        </w:rPr>
      </w:pPr>
      <w:r>
        <w:rPr>
          <w:rFonts w:ascii="Tahoma" w:hAnsi="Tahoma" w:cs="Tahoma"/>
        </w:rPr>
        <w:t>Når Forsvaret skal foranstalte vask p</w:t>
      </w:r>
      <w:r w:rsidR="00971CA0" w:rsidRPr="00A07CB2">
        <w:rPr>
          <w:rFonts w:ascii="Tahoma" w:hAnsi="Tahoma" w:cs="Tahoma"/>
        </w:rPr>
        <w:t>ersonlig</w:t>
      </w:r>
      <w:r>
        <w:rPr>
          <w:rFonts w:ascii="Tahoma" w:hAnsi="Tahoma" w:cs="Tahoma"/>
        </w:rPr>
        <w:t>, så vil det være i henhold til nede</w:t>
      </w:r>
      <w:r w:rsidR="00F4262E">
        <w:rPr>
          <w:rFonts w:ascii="Tahoma" w:hAnsi="Tahoma" w:cs="Tahoma"/>
        </w:rPr>
        <w:t>n</w:t>
      </w:r>
      <w:r>
        <w:rPr>
          <w:rFonts w:ascii="Tahoma" w:hAnsi="Tahoma" w:cs="Tahoma"/>
        </w:rPr>
        <w:t>stående:</w:t>
      </w:r>
    </w:p>
    <w:p w14:paraId="172B2390" w14:textId="1B69CDB8" w:rsidR="00A124BA" w:rsidRDefault="00A124BA" w:rsidP="00A07CB2">
      <w:pPr>
        <w:pStyle w:val="Listeafsnit"/>
        <w:numPr>
          <w:ilvl w:val="0"/>
          <w:numId w:val="41"/>
        </w:num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A07CB2">
        <w:rPr>
          <w:rFonts w:ascii="Tahoma" w:hAnsi="Tahoma" w:cs="Tahoma"/>
        </w:rPr>
        <w:t xml:space="preserve">undering </w:t>
      </w:r>
      <w:r w:rsidR="00971CA0" w:rsidRPr="00A07CB2">
        <w:rPr>
          <w:rFonts w:ascii="Tahoma" w:hAnsi="Tahoma" w:cs="Tahoma"/>
        </w:rPr>
        <w:t xml:space="preserve">samles i et net, bliver vasket og efterfølgende leveret tilbage til samme person. </w:t>
      </w:r>
    </w:p>
    <w:p w14:paraId="347C90DC" w14:textId="4505C3BE" w:rsidR="00A124BA" w:rsidRDefault="00971CA0" w:rsidP="00A07CB2">
      <w:pPr>
        <w:pStyle w:val="Listeafsnit"/>
        <w:numPr>
          <w:ilvl w:val="0"/>
          <w:numId w:val="41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Der vil </w:t>
      </w:r>
      <w:r w:rsidR="00A124BA">
        <w:rPr>
          <w:rFonts w:ascii="Tahoma" w:hAnsi="Tahoma" w:cs="Tahoma"/>
        </w:rPr>
        <w:t>afhentes, som udgangspunkt,</w:t>
      </w:r>
      <w:r w:rsidRPr="00A07CB2">
        <w:rPr>
          <w:rFonts w:ascii="Tahoma" w:hAnsi="Tahoma" w:cs="Tahoma"/>
        </w:rPr>
        <w:t xml:space="preserve"> vasketøj to gange om ugen (med 3-4 dages mellemrum). </w:t>
      </w:r>
    </w:p>
    <w:p w14:paraId="2ECAFD9C" w14:textId="3C701FB1" w:rsidR="00A124BA" w:rsidRDefault="00971CA0" w:rsidP="00A07CB2">
      <w:pPr>
        <w:pStyle w:val="Listeafsnit"/>
        <w:numPr>
          <w:ilvl w:val="0"/>
          <w:numId w:val="41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Der afleveres rent tøj fra ”dag 1”, når der afhentes vasketøj på ”dag 2” – og så fremdeles. </w:t>
      </w:r>
    </w:p>
    <w:p w14:paraId="3383B29F" w14:textId="54DB886A" w:rsidR="00A124BA" w:rsidRDefault="00971CA0" w:rsidP="00A07CB2">
      <w:pPr>
        <w:pStyle w:val="Listeafsnit"/>
        <w:numPr>
          <w:ilvl w:val="0"/>
          <w:numId w:val="41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Vasketøj afleveres i </w:t>
      </w:r>
      <w:r w:rsidR="00717282">
        <w:rPr>
          <w:rFonts w:ascii="Tahoma" w:hAnsi="Tahoma" w:cs="Tahoma"/>
        </w:rPr>
        <w:t>vasketøjs</w:t>
      </w:r>
      <w:r w:rsidRPr="00A07CB2">
        <w:rPr>
          <w:rFonts w:ascii="Tahoma" w:hAnsi="Tahoma" w:cs="Tahoma"/>
        </w:rPr>
        <w:t>net</w:t>
      </w:r>
      <w:r w:rsidR="00246082" w:rsidRPr="00A07CB2">
        <w:rPr>
          <w:rFonts w:ascii="Tahoma" w:hAnsi="Tahoma" w:cs="Tahoma"/>
        </w:rPr>
        <w:t xml:space="preserve"> </w:t>
      </w:r>
      <w:r w:rsidRPr="00A07CB2">
        <w:rPr>
          <w:rFonts w:ascii="Tahoma" w:hAnsi="Tahoma" w:cs="Tahoma"/>
        </w:rPr>
        <w:t xml:space="preserve">(udleveret af </w:t>
      </w:r>
      <w:r w:rsidR="00246082" w:rsidRPr="00A07CB2">
        <w:rPr>
          <w:rFonts w:ascii="Tahoma" w:hAnsi="Tahoma" w:cs="Tahoma"/>
        </w:rPr>
        <w:t>Leverandøren</w:t>
      </w:r>
      <w:r w:rsidRPr="00A07CB2">
        <w:rPr>
          <w:rFonts w:ascii="Tahoma" w:hAnsi="Tahoma" w:cs="Tahoma"/>
        </w:rPr>
        <w:t>), hvor der står navn</w:t>
      </w:r>
      <w:r w:rsidR="00A124BA">
        <w:rPr>
          <w:rFonts w:ascii="Tahoma" w:hAnsi="Tahoma" w:cs="Tahoma"/>
        </w:rPr>
        <w:t xml:space="preserve"> (eller anden entydig identifikation)</w:t>
      </w:r>
      <w:r w:rsidRPr="00A07CB2">
        <w:rPr>
          <w:rFonts w:ascii="Tahoma" w:hAnsi="Tahoma" w:cs="Tahoma"/>
        </w:rPr>
        <w:t xml:space="preserve">. </w:t>
      </w:r>
    </w:p>
    <w:p w14:paraId="29048859" w14:textId="121B8E67" w:rsidR="00971CA0" w:rsidRPr="00A07CB2" w:rsidRDefault="00971CA0" w:rsidP="00A07CB2">
      <w:pPr>
        <w:pStyle w:val="Listeafsnit"/>
        <w:numPr>
          <w:ilvl w:val="0"/>
          <w:numId w:val="41"/>
        </w:numPr>
        <w:rPr>
          <w:rFonts w:ascii="Tahoma" w:hAnsi="Tahoma" w:cs="Tahoma"/>
        </w:rPr>
      </w:pPr>
      <w:r w:rsidRPr="00A07CB2">
        <w:rPr>
          <w:rFonts w:ascii="Tahoma" w:hAnsi="Tahoma" w:cs="Tahoma"/>
        </w:rPr>
        <w:t>Tøjet tilbageleveres rent</w:t>
      </w:r>
      <w:r w:rsidR="00A124BA">
        <w:rPr>
          <w:rFonts w:ascii="Tahoma" w:hAnsi="Tahoma" w:cs="Tahoma"/>
        </w:rPr>
        <w:t>,</w:t>
      </w:r>
      <w:r w:rsidRPr="00A07CB2">
        <w:rPr>
          <w:rFonts w:ascii="Tahoma" w:hAnsi="Tahoma" w:cs="Tahoma"/>
        </w:rPr>
        <w:t xml:space="preserve"> i samme </w:t>
      </w:r>
      <w:r w:rsidR="00717282">
        <w:rPr>
          <w:rFonts w:ascii="Tahoma" w:hAnsi="Tahoma" w:cs="Tahoma"/>
        </w:rPr>
        <w:t>vasketøjs</w:t>
      </w:r>
      <w:r w:rsidRPr="00A07CB2">
        <w:rPr>
          <w:rFonts w:ascii="Tahoma" w:hAnsi="Tahoma" w:cs="Tahoma"/>
        </w:rPr>
        <w:t xml:space="preserve">net. </w:t>
      </w:r>
    </w:p>
    <w:p w14:paraId="6046AB09" w14:textId="627A6EBD" w:rsidR="00A124BA" w:rsidRDefault="007F5C48" w:rsidP="007F5C48">
      <w:pPr>
        <w:tabs>
          <w:tab w:val="left" w:pos="1264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C8A9072" w14:textId="23FA0731" w:rsidR="00A124BA" w:rsidRDefault="00A124BA" w:rsidP="00971CA0">
      <w:pPr>
        <w:rPr>
          <w:rFonts w:ascii="Tahoma" w:hAnsi="Tahoma" w:cs="Tahoma"/>
        </w:rPr>
      </w:pPr>
      <w:r>
        <w:rPr>
          <w:rFonts w:ascii="Tahoma" w:hAnsi="Tahoma" w:cs="Tahoma"/>
        </w:rPr>
        <w:t>Da der kan være behov for at vaske for flere forskellige nationer, så er der behov for v</w:t>
      </w:r>
      <w:r w:rsidR="00902274">
        <w:rPr>
          <w:rFonts w:ascii="Tahoma" w:hAnsi="Tahoma" w:cs="Tahoma"/>
        </w:rPr>
        <w:t>asketøjsnets</w:t>
      </w:r>
      <w:r w:rsidR="00FB42B4">
        <w:rPr>
          <w:rFonts w:ascii="Tahoma" w:hAnsi="Tahoma" w:cs="Tahoma"/>
        </w:rPr>
        <w:t>opdele Leverancen</w:t>
      </w:r>
      <w:r>
        <w:rPr>
          <w:rFonts w:ascii="Tahoma" w:hAnsi="Tahoma" w:cs="Tahoma"/>
        </w:rPr>
        <w:t xml:space="preserve"> pr. nation; både i forhold til vasketøjsnet og i forhold til fakturering. </w:t>
      </w:r>
    </w:p>
    <w:p w14:paraId="1D484CE2" w14:textId="79BA35AB" w:rsidR="00A124BA" w:rsidRDefault="00A124BA" w:rsidP="00971CA0">
      <w:pPr>
        <w:rPr>
          <w:rFonts w:ascii="Tahoma" w:hAnsi="Tahoma" w:cs="Tahoma"/>
        </w:rPr>
      </w:pPr>
    </w:p>
    <w:p w14:paraId="5A28232E" w14:textId="1ACB6E3C" w:rsidR="00971CA0" w:rsidRPr="00A07CB2" w:rsidRDefault="00A124BA" w:rsidP="00A07CB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Forsvaret har som udgangspunkt mulighed for at varsle Leverandøren og HNS 2-4 måneder i forvejen. </w:t>
      </w:r>
    </w:p>
    <w:p w14:paraId="365956D1" w14:textId="2195F56E" w:rsidR="00E30B6C" w:rsidRDefault="00E30B6C" w:rsidP="00971CA0">
      <w:pPr>
        <w:rPr>
          <w:rFonts w:ascii="Tahoma" w:hAnsi="Tahoma" w:cs="Tahoma"/>
        </w:rPr>
      </w:pPr>
    </w:p>
    <w:p w14:paraId="7AFE5DE2" w14:textId="6286CE9F" w:rsidR="00CF79A5" w:rsidRPr="00207CF4" w:rsidRDefault="00CF79A5" w:rsidP="00207CF4">
      <w:pPr>
        <w:pStyle w:val="Kommentartekst"/>
        <w:rPr>
          <w:rFonts w:ascii="Tahoma" w:hAnsi="Tahoma" w:cs="Tahoma"/>
        </w:rPr>
      </w:pPr>
      <w:r>
        <w:rPr>
          <w:rFonts w:ascii="Tahoma" w:hAnsi="Tahoma" w:cs="Tahoma"/>
        </w:rPr>
        <w:t xml:space="preserve">Der kan forekomme andre situationer, der medfører </w:t>
      </w:r>
      <w:r w:rsidR="00293D1E">
        <w:rPr>
          <w:rFonts w:ascii="Tahoma" w:hAnsi="Tahoma" w:cs="Tahoma"/>
        </w:rPr>
        <w:t>behov for</w:t>
      </w:r>
      <w:r>
        <w:rPr>
          <w:rFonts w:ascii="Tahoma" w:hAnsi="Tahoma" w:cs="Tahoma"/>
        </w:rPr>
        <w:t xml:space="preserve"> personlig vask med samme tidsfrister som ved HNS. Det kan f.eks. være i</w:t>
      </w:r>
      <w:r w:rsidRPr="00207CF4">
        <w:rPr>
          <w:rFonts w:ascii="Tahoma" w:hAnsi="Tahoma" w:cs="Tahoma"/>
        </w:rPr>
        <w:t xml:space="preserve"> forbindelse med større indsatser for BRS, hvor der anvendes meget mellem- </w:t>
      </w:r>
      <w:r w:rsidRPr="00207CF4">
        <w:rPr>
          <w:rFonts w:ascii="Tahoma" w:hAnsi="Tahoma" w:cs="Tahoma"/>
        </w:rPr>
        <w:lastRenderedPageBreak/>
        <w:t>og undermundering igennem flere dage i træk</w:t>
      </w:r>
      <w:r w:rsidR="00B60144">
        <w:rPr>
          <w:rFonts w:ascii="Tahoma" w:hAnsi="Tahoma" w:cs="Tahoma"/>
        </w:rPr>
        <w:t>. Denne situation</w:t>
      </w:r>
      <w:r w:rsidR="007F4F14">
        <w:rPr>
          <w:rFonts w:ascii="Tahoma" w:hAnsi="Tahoma" w:cs="Tahoma"/>
        </w:rPr>
        <w:t xml:space="preserve"> </w:t>
      </w:r>
      <w:r w:rsidR="00B60144">
        <w:rPr>
          <w:rFonts w:ascii="Tahoma" w:hAnsi="Tahoma" w:cs="Tahoma"/>
        </w:rPr>
        <w:t>opstår</w:t>
      </w:r>
      <w:r w:rsidR="007F4F14">
        <w:rPr>
          <w:rFonts w:ascii="Tahoma" w:hAnsi="Tahoma" w:cs="Tahoma"/>
        </w:rPr>
        <w:t xml:space="preserve"> </w:t>
      </w:r>
      <w:r w:rsidR="00B60144">
        <w:rPr>
          <w:rFonts w:ascii="Tahoma" w:hAnsi="Tahoma" w:cs="Tahoma"/>
        </w:rPr>
        <w:t xml:space="preserve">sædvanligvis </w:t>
      </w:r>
      <w:r w:rsidRPr="00207CF4">
        <w:rPr>
          <w:rFonts w:ascii="Tahoma" w:hAnsi="Tahoma" w:cs="Tahoma"/>
        </w:rPr>
        <w:t xml:space="preserve">3-7 gange årligt. </w:t>
      </w:r>
      <w:r w:rsidR="00207CF4">
        <w:rPr>
          <w:rFonts w:ascii="Tahoma" w:hAnsi="Tahoma" w:cs="Tahoma"/>
        </w:rPr>
        <w:t xml:space="preserve">Endvidere kan lignende behov være tilstede </w:t>
      </w:r>
      <w:r w:rsidRPr="00207CF4">
        <w:rPr>
          <w:rFonts w:ascii="Tahoma" w:hAnsi="Tahoma" w:cs="Tahoma"/>
        </w:rPr>
        <w:t>i forbindelse med større brand- eller redningsindsatser</w:t>
      </w:r>
      <w:r w:rsidR="00B60144">
        <w:rPr>
          <w:rFonts w:ascii="Tahoma" w:hAnsi="Tahoma" w:cs="Tahoma"/>
        </w:rPr>
        <w:t xml:space="preserve">. Denne situation opstår sædvanligvis </w:t>
      </w:r>
      <w:r w:rsidR="00207CF4">
        <w:rPr>
          <w:rFonts w:ascii="Tahoma" w:hAnsi="Tahoma" w:cs="Tahoma"/>
        </w:rPr>
        <w:t xml:space="preserve">0-10 gange årligt. </w:t>
      </w:r>
    </w:p>
    <w:p w14:paraId="12976C8A" w14:textId="48AF7155" w:rsidR="00E30B6C" w:rsidRPr="00A07CB2" w:rsidRDefault="00E30B6C" w:rsidP="00971CA0">
      <w:pPr>
        <w:rPr>
          <w:rFonts w:ascii="Tahoma" w:hAnsi="Tahoma" w:cs="Tahoma"/>
        </w:rPr>
      </w:pPr>
    </w:p>
    <w:p w14:paraId="18928BBB" w14:textId="58BC022E" w:rsidR="00E30B6C" w:rsidRPr="00A07CB2" w:rsidRDefault="00E30B6C" w:rsidP="00AE1185">
      <w:pPr>
        <w:pStyle w:val="Overskrift1"/>
      </w:pPr>
      <w:bookmarkStart w:id="14" w:name="_Toc165988712"/>
      <w:r w:rsidRPr="00A07CB2">
        <w:t xml:space="preserve">4. </w:t>
      </w:r>
      <w:r w:rsidR="00F4262E">
        <w:t>A</w:t>
      </w:r>
      <w:r w:rsidRPr="00A07CB2">
        <w:t xml:space="preserve">dgang til </w:t>
      </w:r>
      <w:r w:rsidR="009C17F8">
        <w:t>Forsvarsministeriet</w:t>
      </w:r>
      <w:r w:rsidR="00D52B06">
        <w:t>s koncerns lokationer</w:t>
      </w:r>
      <w:r w:rsidR="00D52B06" w:rsidDel="00D52B06">
        <w:t xml:space="preserve"> </w:t>
      </w:r>
      <w:bookmarkEnd w:id="14"/>
    </w:p>
    <w:p w14:paraId="3B46A113" w14:textId="14875E63" w:rsidR="00E2255B" w:rsidRPr="00A07CB2" w:rsidRDefault="00E2255B" w:rsidP="00E2255B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Nogle</w:t>
      </w:r>
      <w:r w:rsidR="00A124BA">
        <w:rPr>
          <w:rFonts w:ascii="Tahoma" w:hAnsi="Tahoma" w:cs="Tahoma"/>
        </w:rPr>
        <w:t xml:space="preserve"> af Forsvarets</w:t>
      </w:r>
      <w:r w:rsidRPr="00A07CB2">
        <w:rPr>
          <w:rFonts w:ascii="Tahoma" w:hAnsi="Tahoma" w:cs="Tahoma"/>
        </w:rPr>
        <w:t xml:space="preserve"> lokationer </w:t>
      </w:r>
      <w:r w:rsidR="00A124BA">
        <w:rPr>
          <w:rFonts w:ascii="Tahoma" w:hAnsi="Tahoma" w:cs="Tahoma"/>
        </w:rPr>
        <w:t>kan have skærpede adgangskrav</w:t>
      </w:r>
      <w:r w:rsidRPr="00A07CB2">
        <w:rPr>
          <w:rFonts w:ascii="Tahoma" w:hAnsi="Tahoma" w:cs="Tahoma"/>
        </w:rPr>
        <w:t xml:space="preserve">. Det </w:t>
      </w:r>
      <w:r w:rsidR="00A124BA">
        <w:rPr>
          <w:rFonts w:ascii="Tahoma" w:hAnsi="Tahoma" w:cs="Tahoma"/>
        </w:rPr>
        <w:t xml:space="preserve">vil i så fald være de </w:t>
      </w:r>
      <w:r w:rsidRPr="00A07CB2">
        <w:rPr>
          <w:rFonts w:ascii="Tahoma" w:hAnsi="Tahoma" w:cs="Tahoma"/>
        </w:rPr>
        <w:t xml:space="preserve">lokale </w:t>
      </w:r>
      <w:r w:rsidR="00A124BA">
        <w:rPr>
          <w:rFonts w:ascii="Tahoma" w:hAnsi="Tahoma" w:cs="Tahoma"/>
        </w:rPr>
        <w:t>sikkerheds</w:t>
      </w:r>
      <w:r w:rsidRPr="00A07CB2">
        <w:rPr>
          <w:rFonts w:ascii="Tahoma" w:hAnsi="Tahoma" w:cs="Tahoma"/>
        </w:rPr>
        <w:t>bestemmelser, der regulerer ophold, adfærd og sikkerhed</w:t>
      </w:r>
      <w:r w:rsidR="00A124BA">
        <w:rPr>
          <w:rFonts w:ascii="Tahoma" w:hAnsi="Tahoma" w:cs="Tahoma"/>
        </w:rPr>
        <w:t xml:space="preserve"> for de pågældende </w:t>
      </w:r>
      <w:r w:rsidRPr="00A07CB2">
        <w:rPr>
          <w:rFonts w:ascii="Tahoma" w:hAnsi="Tahoma" w:cs="Tahoma"/>
        </w:rPr>
        <w:t xml:space="preserve">lokationer. </w:t>
      </w:r>
      <w:r w:rsidR="00A124BA">
        <w:rPr>
          <w:rFonts w:ascii="Tahoma" w:hAnsi="Tahoma" w:cs="Tahoma"/>
        </w:rPr>
        <w:t>Det betyder, at der fx kan være krav om at</w:t>
      </w:r>
      <w:r w:rsidRPr="00A07CB2">
        <w:rPr>
          <w:rFonts w:ascii="Tahoma" w:hAnsi="Tahoma" w:cs="Tahoma"/>
        </w:rPr>
        <w:t xml:space="preserve"> Leverandøre</w:t>
      </w:r>
      <w:r w:rsidR="00A124BA">
        <w:rPr>
          <w:rFonts w:ascii="Tahoma" w:hAnsi="Tahoma" w:cs="Tahoma"/>
        </w:rPr>
        <w:t>n</w:t>
      </w:r>
      <w:r w:rsidRPr="00A07CB2">
        <w:rPr>
          <w:rFonts w:ascii="Tahoma" w:hAnsi="Tahoma" w:cs="Tahoma"/>
        </w:rPr>
        <w:t xml:space="preserve"> </w:t>
      </w:r>
      <w:r w:rsidR="00A124BA">
        <w:rPr>
          <w:rFonts w:ascii="Tahoma" w:hAnsi="Tahoma" w:cs="Tahoma"/>
        </w:rPr>
        <w:t>kun</w:t>
      </w:r>
      <w:r w:rsidRPr="00A07CB2">
        <w:rPr>
          <w:rFonts w:ascii="Tahoma" w:hAnsi="Tahoma" w:cs="Tahoma"/>
        </w:rPr>
        <w:t xml:space="preserve"> må opholde sig i</w:t>
      </w:r>
      <w:r w:rsidR="00A124BA">
        <w:rPr>
          <w:rFonts w:ascii="Tahoma" w:hAnsi="Tahoma" w:cs="Tahoma"/>
        </w:rPr>
        <w:t xml:space="preserve"> visse</w:t>
      </w:r>
      <w:r w:rsidRPr="00A07CB2">
        <w:rPr>
          <w:rFonts w:ascii="Tahoma" w:hAnsi="Tahoma" w:cs="Tahoma"/>
        </w:rPr>
        <w:t xml:space="preserve"> bygninger og </w:t>
      </w:r>
      <w:r w:rsidR="00A124BA">
        <w:rPr>
          <w:rFonts w:ascii="Tahoma" w:hAnsi="Tahoma" w:cs="Tahoma"/>
        </w:rPr>
        <w:t>områder,</w:t>
      </w:r>
      <w:r w:rsidRPr="00A07CB2">
        <w:rPr>
          <w:rFonts w:ascii="Tahoma" w:hAnsi="Tahoma" w:cs="Tahoma"/>
        </w:rPr>
        <w:t xml:space="preserve"> når det sker under opsyn af ansatte på stedet. </w:t>
      </w:r>
      <w:r w:rsidR="00212BCC">
        <w:rPr>
          <w:rFonts w:ascii="Tahoma" w:hAnsi="Tahoma" w:cs="Tahoma"/>
        </w:rPr>
        <w:t>Flere</w:t>
      </w:r>
      <w:r w:rsidRPr="00A07CB2">
        <w:rPr>
          <w:rFonts w:ascii="Tahoma" w:hAnsi="Tahoma" w:cs="Tahoma"/>
        </w:rPr>
        <w:t xml:space="preserve"> steder </w:t>
      </w:r>
      <w:r w:rsidR="00212BCC">
        <w:rPr>
          <w:rFonts w:ascii="Tahoma" w:hAnsi="Tahoma" w:cs="Tahoma"/>
        </w:rPr>
        <w:t>vil</w:t>
      </w:r>
      <w:r w:rsidRPr="00A07CB2">
        <w:rPr>
          <w:rFonts w:ascii="Tahoma" w:hAnsi="Tahoma" w:cs="Tahoma"/>
        </w:rPr>
        <w:t xml:space="preserve"> der ligeledes kræves en sikkerhedsgodkendelse af </w:t>
      </w:r>
      <w:r w:rsidR="00A124BA">
        <w:rPr>
          <w:rFonts w:ascii="Tahoma" w:hAnsi="Tahoma" w:cs="Tahoma"/>
        </w:rPr>
        <w:t>L</w:t>
      </w:r>
      <w:r w:rsidRPr="00A07CB2">
        <w:rPr>
          <w:rFonts w:ascii="Tahoma" w:hAnsi="Tahoma" w:cs="Tahoma"/>
        </w:rPr>
        <w:t xml:space="preserve">everandøren og den/de medarbejdere der </w:t>
      </w:r>
      <w:r w:rsidR="00A124BA">
        <w:rPr>
          <w:rFonts w:ascii="Tahoma" w:hAnsi="Tahoma" w:cs="Tahoma"/>
        </w:rPr>
        <w:t xml:space="preserve">skal have adgang hertil. </w:t>
      </w:r>
      <w:r w:rsidR="00212BCC">
        <w:rPr>
          <w:rFonts w:ascii="Tahoma" w:hAnsi="Tahoma" w:cs="Tahoma"/>
        </w:rPr>
        <w:t>Umiddelbart efter kontraktindgåelse vil der blive iværksat sikkerhedsgodkendelser</w:t>
      </w:r>
      <w:r w:rsidR="00D16EAB">
        <w:rPr>
          <w:rFonts w:ascii="Tahoma" w:hAnsi="Tahoma" w:cs="Tahoma"/>
        </w:rPr>
        <w:t xml:space="preserve"> med henblik på, at Leverandørens chauffører kan færdes på specifikke </w:t>
      </w:r>
      <w:r w:rsidR="00CD6201">
        <w:rPr>
          <w:rFonts w:ascii="Tahoma" w:hAnsi="Tahoma" w:cs="Tahoma"/>
        </w:rPr>
        <w:t>etablissementer</w:t>
      </w:r>
      <w:r w:rsidR="00D16EAB">
        <w:rPr>
          <w:rFonts w:ascii="Tahoma" w:hAnsi="Tahoma" w:cs="Tahoma"/>
        </w:rPr>
        <w:t xml:space="preserve">. </w:t>
      </w:r>
      <w:r w:rsidR="00212BCC">
        <w:rPr>
          <w:rFonts w:ascii="Tahoma" w:hAnsi="Tahoma" w:cs="Tahoma"/>
        </w:rPr>
        <w:t xml:space="preserve">Leverandøren skal </w:t>
      </w:r>
      <w:r w:rsidR="00D16EAB">
        <w:rPr>
          <w:rFonts w:ascii="Tahoma" w:hAnsi="Tahoma" w:cs="Tahoma"/>
        </w:rPr>
        <w:t xml:space="preserve">i den forbindelse </w:t>
      </w:r>
      <w:r w:rsidR="00212BCC">
        <w:rPr>
          <w:rFonts w:ascii="Tahoma" w:hAnsi="Tahoma" w:cs="Tahoma"/>
        </w:rPr>
        <w:t>bidrag</w:t>
      </w:r>
      <w:r w:rsidR="00D16EAB">
        <w:rPr>
          <w:rFonts w:ascii="Tahoma" w:hAnsi="Tahoma" w:cs="Tahoma"/>
        </w:rPr>
        <w:t xml:space="preserve">e med de </w:t>
      </w:r>
      <w:r w:rsidR="00CD6201">
        <w:rPr>
          <w:rFonts w:ascii="Tahoma" w:hAnsi="Tahoma" w:cs="Tahoma"/>
        </w:rPr>
        <w:t xml:space="preserve">relevante </w:t>
      </w:r>
      <w:r w:rsidR="00D16EAB">
        <w:rPr>
          <w:rFonts w:ascii="Tahoma" w:hAnsi="Tahoma" w:cs="Tahoma"/>
        </w:rPr>
        <w:t xml:space="preserve">oplysninger, således at </w:t>
      </w:r>
      <w:r w:rsidR="00CD6201">
        <w:rPr>
          <w:rFonts w:ascii="Tahoma" w:hAnsi="Tahoma" w:cs="Tahoma"/>
        </w:rPr>
        <w:t xml:space="preserve">nødvendige </w:t>
      </w:r>
      <w:r w:rsidR="00D16EAB">
        <w:rPr>
          <w:rFonts w:ascii="Tahoma" w:hAnsi="Tahoma" w:cs="Tahoma"/>
        </w:rPr>
        <w:t>sikkerhedsgodkendelse</w:t>
      </w:r>
      <w:r w:rsidR="00CD6201">
        <w:rPr>
          <w:rFonts w:ascii="Tahoma" w:hAnsi="Tahoma" w:cs="Tahoma"/>
        </w:rPr>
        <w:t>r opnås</w:t>
      </w:r>
      <w:r w:rsidR="00D16EAB">
        <w:rPr>
          <w:rFonts w:ascii="Tahoma" w:hAnsi="Tahoma" w:cs="Tahoma"/>
        </w:rPr>
        <w:t xml:space="preserve"> hurtigst muligt</w:t>
      </w:r>
      <w:r w:rsidR="00212BCC">
        <w:rPr>
          <w:rFonts w:ascii="Tahoma" w:hAnsi="Tahoma" w:cs="Tahoma"/>
        </w:rPr>
        <w:t xml:space="preserve">. </w:t>
      </w:r>
      <w:r w:rsidR="00A124BA">
        <w:rPr>
          <w:rFonts w:ascii="Tahoma" w:hAnsi="Tahoma" w:cs="Tahoma"/>
        </w:rPr>
        <w:t xml:space="preserve">Det </w:t>
      </w:r>
      <w:r w:rsidRPr="00A07CB2">
        <w:rPr>
          <w:rFonts w:ascii="Tahoma" w:hAnsi="Tahoma" w:cs="Tahoma"/>
        </w:rPr>
        <w:t>vurderes ikke at have nogen prismæssig indvirkning på Leverandørens opgave</w:t>
      </w:r>
      <w:r w:rsidR="00A124BA">
        <w:rPr>
          <w:rFonts w:ascii="Tahoma" w:hAnsi="Tahoma" w:cs="Tahoma"/>
        </w:rPr>
        <w:t xml:space="preserve">, og </w:t>
      </w:r>
      <w:r w:rsidR="00D52B06">
        <w:rPr>
          <w:rFonts w:ascii="Tahoma" w:hAnsi="Tahoma" w:cs="Tahoma"/>
        </w:rPr>
        <w:t xml:space="preserve">FMI </w:t>
      </w:r>
      <w:r w:rsidR="00A124BA">
        <w:rPr>
          <w:rFonts w:ascii="Tahoma" w:hAnsi="Tahoma" w:cs="Tahoma"/>
        </w:rPr>
        <w:t>vil assistere og støtte i nødvendigt omfang</w:t>
      </w:r>
      <w:r w:rsidRPr="00A07CB2">
        <w:rPr>
          <w:rFonts w:ascii="Tahoma" w:hAnsi="Tahoma" w:cs="Tahoma"/>
        </w:rPr>
        <w:t xml:space="preserve">. </w:t>
      </w:r>
    </w:p>
    <w:p w14:paraId="1C45C295" w14:textId="77777777" w:rsidR="00E2255B" w:rsidRPr="00A07CB2" w:rsidRDefault="00E2255B" w:rsidP="00A07CB2">
      <w:pPr>
        <w:rPr>
          <w:rFonts w:ascii="Tahoma" w:hAnsi="Tahoma" w:cs="Tahoma"/>
        </w:rPr>
      </w:pPr>
    </w:p>
    <w:p w14:paraId="5ADCDDB5" w14:textId="46714F7B" w:rsidR="00E30B6C" w:rsidRPr="00A07CB2" w:rsidRDefault="00E30B6C" w:rsidP="00A07CB2">
      <w:pPr>
        <w:rPr>
          <w:rFonts w:ascii="Tahoma" w:eastAsiaTheme="minorHAnsi" w:hAnsi="Tahoma" w:cs="Tahoma"/>
          <w:szCs w:val="20"/>
        </w:rPr>
      </w:pPr>
      <w:r w:rsidRPr="00A07CB2">
        <w:rPr>
          <w:rFonts w:ascii="Tahoma" w:hAnsi="Tahoma" w:cs="Tahoma"/>
        </w:rPr>
        <w:t>Lokale sikkerhedsbestemmelser</w:t>
      </w:r>
      <w:r w:rsidR="00A124BA">
        <w:rPr>
          <w:rFonts w:ascii="Tahoma" w:hAnsi="Tahoma" w:cs="Tahoma"/>
        </w:rPr>
        <w:t xml:space="preserve"> kan ligeledes </w:t>
      </w:r>
      <w:r w:rsidRPr="00A07CB2">
        <w:rPr>
          <w:rFonts w:ascii="Tahoma" w:hAnsi="Tahoma" w:cs="Tahoma"/>
        </w:rPr>
        <w:t>tillade adgang uden sikkerhedsgodkendelse. I disse tilfælde vil der ofte</w:t>
      </w:r>
      <w:r w:rsidR="00A124BA">
        <w:rPr>
          <w:rFonts w:ascii="Tahoma" w:hAnsi="Tahoma" w:cs="Tahoma"/>
        </w:rPr>
        <w:t>st</w:t>
      </w:r>
      <w:r w:rsidRPr="00A07CB2">
        <w:rPr>
          <w:rFonts w:ascii="Tahoma" w:hAnsi="Tahoma" w:cs="Tahoma"/>
        </w:rPr>
        <w:t xml:space="preserve"> blive udstedt et adgangskort eller anden form for adgangstilladelse. Dette vil kun være en midlertidig ordning og kun gælde for områder, hvor der ikke findes klassificeret materiale mv</w:t>
      </w:r>
      <w:r w:rsidR="00A124BA">
        <w:rPr>
          <w:rFonts w:ascii="Tahoma" w:hAnsi="Tahoma" w:cs="Tahoma"/>
        </w:rPr>
        <w:t>.</w:t>
      </w:r>
    </w:p>
    <w:p w14:paraId="4085D030" w14:textId="77777777" w:rsidR="004F5936" w:rsidRPr="00A07CB2" w:rsidRDefault="004F5936" w:rsidP="00AE1185">
      <w:pPr>
        <w:pStyle w:val="Overskrift1"/>
      </w:pPr>
    </w:p>
    <w:p w14:paraId="0B96C784" w14:textId="742DD0CD" w:rsidR="003F5C52" w:rsidRPr="00A07CB2" w:rsidRDefault="00E30B6C" w:rsidP="00AE1185">
      <w:pPr>
        <w:pStyle w:val="Overskrift1"/>
      </w:pPr>
      <w:bookmarkStart w:id="15" w:name="_Toc165988713"/>
      <w:r w:rsidRPr="00A07CB2">
        <w:t>5</w:t>
      </w:r>
      <w:r w:rsidR="002E5514" w:rsidRPr="00A07CB2">
        <w:t xml:space="preserve">. </w:t>
      </w:r>
      <w:r w:rsidR="003F5C52" w:rsidRPr="00A07CB2">
        <w:t>Afklædninger ved afsluttet værnepligt</w:t>
      </w:r>
      <w:bookmarkEnd w:id="15"/>
    </w:p>
    <w:p w14:paraId="3270CA40" w14:textId="4F0E709C" w:rsidR="003D574D" w:rsidRDefault="009E5024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Ved afklædninger</w:t>
      </w:r>
      <w:r w:rsidR="00A124BA">
        <w:rPr>
          <w:rFonts w:ascii="Tahoma" w:hAnsi="Tahoma" w:cs="Tahoma"/>
        </w:rPr>
        <w:t xml:space="preserve"> af værnepligtige, i forbindelse med hjemsendelse,</w:t>
      </w:r>
      <w:r w:rsidRPr="00A07CB2">
        <w:rPr>
          <w:rFonts w:ascii="Tahoma" w:hAnsi="Tahoma" w:cs="Tahoma"/>
        </w:rPr>
        <w:t xml:space="preserve"> </w:t>
      </w:r>
      <w:r w:rsidR="003F5C52" w:rsidRPr="00A07CB2">
        <w:rPr>
          <w:rFonts w:ascii="Tahoma" w:hAnsi="Tahoma" w:cs="Tahoma"/>
        </w:rPr>
        <w:t xml:space="preserve">skal </w:t>
      </w:r>
      <w:r w:rsidR="00AA01B4" w:rsidRPr="00A07CB2">
        <w:rPr>
          <w:rFonts w:ascii="Tahoma" w:hAnsi="Tahoma" w:cs="Tahoma"/>
        </w:rPr>
        <w:t>L</w:t>
      </w:r>
      <w:r w:rsidR="003F5C52" w:rsidRPr="00A07CB2">
        <w:rPr>
          <w:rFonts w:ascii="Tahoma" w:hAnsi="Tahoma" w:cs="Tahoma"/>
        </w:rPr>
        <w:t>everandøren stille flere bure</w:t>
      </w:r>
      <w:r w:rsidRPr="00A07CB2">
        <w:rPr>
          <w:rFonts w:ascii="Tahoma" w:hAnsi="Tahoma" w:cs="Tahoma"/>
        </w:rPr>
        <w:t xml:space="preserve"> </w:t>
      </w:r>
      <w:r w:rsidR="000F10E7" w:rsidRPr="00A07CB2">
        <w:rPr>
          <w:rFonts w:ascii="Tahoma" w:hAnsi="Tahoma" w:cs="Tahoma"/>
        </w:rPr>
        <w:t xml:space="preserve">til rådighed </w:t>
      </w:r>
      <w:r w:rsidR="003F5C52" w:rsidRPr="00A07CB2">
        <w:rPr>
          <w:rFonts w:ascii="Tahoma" w:hAnsi="Tahoma" w:cs="Tahoma"/>
        </w:rPr>
        <w:t xml:space="preserve">end normalt. </w:t>
      </w:r>
      <w:r w:rsidR="00A11C90" w:rsidRPr="00A07CB2">
        <w:rPr>
          <w:rFonts w:ascii="Tahoma" w:hAnsi="Tahoma" w:cs="Tahoma"/>
        </w:rPr>
        <w:t>D</w:t>
      </w:r>
      <w:r w:rsidR="000F10E7" w:rsidRPr="00A07CB2">
        <w:rPr>
          <w:rFonts w:ascii="Tahoma" w:hAnsi="Tahoma" w:cs="Tahoma"/>
        </w:rPr>
        <w:t>en</w:t>
      </w:r>
      <w:r w:rsidR="003F5C52" w:rsidRPr="00A07CB2">
        <w:rPr>
          <w:rFonts w:ascii="Tahoma" w:hAnsi="Tahoma" w:cs="Tahoma"/>
        </w:rPr>
        <w:t xml:space="preserve"> store mængde</w:t>
      </w:r>
      <w:r w:rsidR="00D97835" w:rsidRPr="00A07CB2">
        <w:rPr>
          <w:rFonts w:ascii="Tahoma" w:hAnsi="Tahoma" w:cs="Tahoma"/>
        </w:rPr>
        <w:t xml:space="preserve"> mundering og udrustning</w:t>
      </w:r>
      <w:r w:rsidR="003F5C52" w:rsidRPr="00A07CB2">
        <w:rPr>
          <w:rFonts w:ascii="Tahoma" w:hAnsi="Tahoma" w:cs="Tahoma"/>
        </w:rPr>
        <w:t xml:space="preserve">, </w:t>
      </w:r>
      <w:r w:rsidR="00A11C90" w:rsidRPr="00A07CB2">
        <w:rPr>
          <w:rFonts w:ascii="Tahoma" w:hAnsi="Tahoma" w:cs="Tahoma"/>
        </w:rPr>
        <w:t xml:space="preserve">der er ifm. afklædninger, gør desuden, </w:t>
      </w:r>
      <w:r w:rsidR="003F5C52" w:rsidRPr="00A07CB2">
        <w:rPr>
          <w:rFonts w:ascii="Tahoma" w:hAnsi="Tahoma" w:cs="Tahoma"/>
        </w:rPr>
        <w:t xml:space="preserve">at </w:t>
      </w:r>
      <w:r w:rsidR="00AA01B4" w:rsidRPr="00A07CB2">
        <w:rPr>
          <w:rFonts w:ascii="Tahoma" w:hAnsi="Tahoma" w:cs="Tahoma"/>
        </w:rPr>
        <w:t>L</w:t>
      </w:r>
      <w:r w:rsidR="003F5C52" w:rsidRPr="00A07CB2">
        <w:rPr>
          <w:rFonts w:ascii="Tahoma" w:hAnsi="Tahoma" w:cs="Tahoma"/>
        </w:rPr>
        <w:t xml:space="preserve">everandøren </w:t>
      </w:r>
      <w:r w:rsidR="00A124BA">
        <w:rPr>
          <w:rFonts w:ascii="Tahoma" w:hAnsi="Tahoma" w:cs="Tahoma"/>
        </w:rPr>
        <w:t xml:space="preserve">får </w:t>
      </w:r>
      <w:r w:rsidR="003F5C52" w:rsidRPr="00A07CB2">
        <w:rPr>
          <w:rFonts w:ascii="Tahoma" w:hAnsi="Tahoma" w:cs="Tahoma"/>
        </w:rPr>
        <w:t xml:space="preserve">længere tid </w:t>
      </w:r>
      <w:r w:rsidR="00A11C90" w:rsidRPr="00A07CB2">
        <w:rPr>
          <w:rFonts w:ascii="Tahoma" w:hAnsi="Tahoma" w:cs="Tahoma"/>
        </w:rPr>
        <w:t xml:space="preserve">til at vaske og returnere beklædningen </w:t>
      </w:r>
      <w:r w:rsidR="003F5C52" w:rsidRPr="00A07CB2">
        <w:rPr>
          <w:rFonts w:ascii="Tahoma" w:hAnsi="Tahoma" w:cs="Tahoma"/>
        </w:rPr>
        <w:t xml:space="preserve">end normalt. </w:t>
      </w:r>
      <w:r w:rsidR="00E23770" w:rsidRPr="00A07CB2">
        <w:rPr>
          <w:rFonts w:ascii="Tahoma" w:hAnsi="Tahoma" w:cs="Tahoma"/>
        </w:rPr>
        <w:t xml:space="preserve">Ved vasketøj gælder </w:t>
      </w:r>
      <w:r w:rsidR="00A11C90" w:rsidRPr="00A07CB2">
        <w:rPr>
          <w:rFonts w:ascii="Tahoma" w:hAnsi="Tahoma" w:cs="Tahoma"/>
        </w:rPr>
        <w:t>det derfor</w:t>
      </w:r>
      <w:r w:rsidR="003048EC">
        <w:rPr>
          <w:rFonts w:ascii="Tahoma" w:hAnsi="Tahoma" w:cs="Tahoma"/>
        </w:rPr>
        <w:t>,</w:t>
      </w:r>
      <w:r w:rsidR="00A11C90" w:rsidRPr="00A07CB2">
        <w:rPr>
          <w:rFonts w:ascii="Tahoma" w:hAnsi="Tahoma" w:cs="Tahoma"/>
        </w:rPr>
        <w:t xml:space="preserve"> at </w:t>
      </w:r>
      <w:r w:rsidR="006D6291" w:rsidRPr="00A07CB2">
        <w:rPr>
          <w:rFonts w:ascii="Tahoma" w:hAnsi="Tahoma" w:cs="Tahoma"/>
        </w:rPr>
        <w:t>Leverandøren har</w:t>
      </w:r>
      <w:r w:rsidR="00A124BA">
        <w:rPr>
          <w:rFonts w:ascii="Tahoma" w:hAnsi="Tahoma" w:cs="Tahoma"/>
        </w:rPr>
        <w:t xml:space="preserve"> op til</w:t>
      </w:r>
      <w:r w:rsidR="006D6291" w:rsidRPr="00A07CB2">
        <w:rPr>
          <w:rFonts w:ascii="Tahoma" w:hAnsi="Tahoma" w:cs="Tahoma"/>
        </w:rPr>
        <w:t xml:space="preserve"> </w:t>
      </w:r>
      <w:r w:rsidR="00A124BA">
        <w:rPr>
          <w:rFonts w:ascii="Tahoma" w:hAnsi="Tahoma" w:cs="Tahoma"/>
        </w:rPr>
        <w:t>28 kalenderdage</w:t>
      </w:r>
      <w:r w:rsidR="003D574D" w:rsidRPr="00A07CB2">
        <w:rPr>
          <w:rFonts w:ascii="Tahoma" w:hAnsi="Tahoma" w:cs="Tahoma"/>
        </w:rPr>
        <w:t xml:space="preserve"> fra vasketøjet </w:t>
      </w:r>
      <w:r w:rsidR="00A124BA">
        <w:rPr>
          <w:rFonts w:ascii="Tahoma" w:hAnsi="Tahoma" w:cs="Tahoma"/>
        </w:rPr>
        <w:t>afhentes</w:t>
      </w:r>
      <w:r w:rsidR="003D574D" w:rsidRPr="00A07CB2">
        <w:rPr>
          <w:rFonts w:ascii="Tahoma" w:hAnsi="Tahoma" w:cs="Tahoma"/>
        </w:rPr>
        <w:t>, til det skal returneres. Ved rensetøj gælder det, at Leverandøren</w:t>
      </w:r>
      <w:r w:rsidR="006D6291" w:rsidRPr="00A07CB2">
        <w:rPr>
          <w:rFonts w:ascii="Tahoma" w:hAnsi="Tahoma" w:cs="Tahoma"/>
        </w:rPr>
        <w:t xml:space="preserve"> som udgangspunkt</w:t>
      </w:r>
      <w:r w:rsidR="003D574D" w:rsidRPr="00A07CB2">
        <w:rPr>
          <w:rFonts w:ascii="Tahoma" w:hAnsi="Tahoma" w:cs="Tahoma"/>
        </w:rPr>
        <w:t xml:space="preserve"> har </w:t>
      </w:r>
      <w:r w:rsidR="00A124BA">
        <w:rPr>
          <w:rFonts w:ascii="Tahoma" w:hAnsi="Tahoma" w:cs="Tahoma"/>
        </w:rPr>
        <w:t>14 kalenderdage</w:t>
      </w:r>
      <w:r w:rsidR="006D6291" w:rsidRPr="00A07CB2">
        <w:rPr>
          <w:rFonts w:ascii="Tahoma" w:hAnsi="Tahoma" w:cs="Tahoma"/>
        </w:rPr>
        <w:t>.</w:t>
      </w:r>
    </w:p>
    <w:p w14:paraId="4E0F4038" w14:textId="3A1F7E09" w:rsidR="00A124BA" w:rsidRDefault="00A124BA" w:rsidP="003F5C52">
      <w:pPr>
        <w:rPr>
          <w:rFonts w:ascii="Tahoma" w:hAnsi="Tahoma" w:cs="Tahoma"/>
        </w:rPr>
      </w:pPr>
    </w:p>
    <w:p w14:paraId="5CF8A7AA" w14:textId="362E28A0" w:rsidR="003D574D" w:rsidRPr="00A07CB2" w:rsidRDefault="003D574D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Nedenstående skem</w:t>
      </w:r>
      <w:r w:rsidR="006D6291" w:rsidRPr="00A07CB2">
        <w:rPr>
          <w:rFonts w:ascii="Tahoma" w:hAnsi="Tahoma" w:cs="Tahoma"/>
        </w:rPr>
        <w:t>aer viser</w:t>
      </w:r>
      <w:r w:rsidR="00A124BA">
        <w:rPr>
          <w:rFonts w:ascii="Tahoma" w:hAnsi="Tahoma" w:cs="Tahoma"/>
        </w:rPr>
        <w:t>,</w:t>
      </w:r>
      <w:r w:rsidR="006D6291" w:rsidRPr="00A07CB2">
        <w:rPr>
          <w:rFonts w:ascii="Tahoma" w:hAnsi="Tahoma" w:cs="Tahoma"/>
        </w:rPr>
        <w:t xml:space="preserve"> hvilke</w:t>
      </w:r>
      <w:r w:rsidR="00E30B6C" w:rsidRPr="00A07CB2">
        <w:rPr>
          <w:rFonts w:ascii="Tahoma" w:hAnsi="Tahoma" w:cs="Tahoma"/>
        </w:rPr>
        <w:t xml:space="preserve"> Forsyningscentre</w:t>
      </w:r>
      <w:r w:rsidR="006D6291" w:rsidRPr="00A07CB2">
        <w:rPr>
          <w:rFonts w:ascii="Tahoma" w:hAnsi="Tahoma" w:cs="Tahoma"/>
        </w:rPr>
        <w:t xml:space="preserve">der </w:t>
      </w:r>
      <w:r w:rsidR="00A124BA">
        <w:rPr>
          <w:rFonts w:ascii="Tahoma" w:hAnsi="Tahoma" w:cs="Tahoma"/>
        </w:rPr>
        <w:t xml:space="preserve">der </w:t>
      </w:r>
      <w:r w:rsidR="006D6291" w:rsidRPr="00A07CB2">
        <w:rPr>
          <w:rFonts w:ascii="Tahoma" w:hAnsi="Tahoma" w:cs="Tahoma"/>
        </w:rPr>
        <w:t>har planlagt</w:t>
      </w:r>
      <w:r w:rsidRPr="00A07CB2">
        <w:rPr>
          <w:rFonts w:ascii="Tahoma" w:hAnsi="Tahoma" w:cs="Tahoma"/>
        </w:rPr>
        <w:t xml:space="preserve"> afklædninger,</w:t>
      </w:r>
      <w:r w:rsidR="00E30B6C" w:rsidRPr="00A07CB2">
        <w:rPr>
          <w:rFonts w:ascii="Tahoma" w:hAnsi="Tahoma" w:cs="Tahoma"/>
        </w:rPr>
        <w:t xml:space="preserve"> hvornår de afklædes </w:t>
      </w:r>
      <w:r w:rsidR="00A124BA">
        <w:rPr>
          <w:rFonts w:ascii="Tahoma" w:hAnsi="Tahoma" w:cs="Tahoma"/>
        </w:rPr>
        <w:t>i forbindelse med h</w:t>
      </w:r>
      <w:r w:rsidR="00E30B6C" w:rsidRPr="00A07CB2">
        <w:rPr>
          <w:rFonts w:ascii="Tahoma" w:hAnsi="Tahoma" w:cs="Tahoma"/>
        </w:rPr>
        <w:t>jemsendelse og</w:t>
      </w:r>
      <w:r w:rsidRPr="00A07CB2">
        <w:rPr>
          <w:rFonts w:ascii="Tahoma" w:hAnsi="Tahoma" w:cs="Tahoma"/>
        </w:rPr>
        <w:t xml:space="preserve"> hvor mange </w:t>
      </w:r>
      <w:r w:rsidR="00E30B6C" w:rsidRPr="00A07CB2">
        <w:rPr>
          <w:rFonts w:ascii="Tahoma" w:hAnsi="Tahoma" w:cs="Tahoma"/>
        </w:rPr>
        <w:t>vaskebure</w:t>
      </w:r>
      <w:r w:rsidR="00A124BA">
        <w:rPr>
          <w:rFonts w:ascii="Tahoma" w:hAnsi="Tahoma" w:cs="Tahoma"/>
        </w:rPr>
        <w:t>,</w:t>
      </w:r>
      <w:r w:rsidRPr="00A07CB2">
        <w:rPr>
          <w:rFonts w:ascii="Tahoma" w:hAnsi="Tahoma" w:cs="Tahoma"/>
        </w:rPr>
        <w:t xml:space="preserve"> der </w:t>
      </w:r>
      <w:r w:rsidR="006D6291" w:rsidRPr="00A07CB2">
        <w:rPr>
          <w:rFonts w:ascii="Tahoma" w:hAnsi="Tahoma" w:cs="Tahoma"/>
        </w:rPr>
        <w:t xml:space="preserve">skønsmæssigt </w:t>
      </w:r>
      <w:r w:rsidRPr="00A07CB2">
        <w:rPr>
          <w:rFonts w:ascii="Tahoma" w:hAnsi="Tahoma" w:cs="Tahoma"/>
        </w:rPr>
        <w:t>er tale om.</w:t>
      </w:r>
    </w:p>
    <w:p w14:paraId="36668178" w14:textId="77777777" w:rsidR="009556F6" w:rsidRPr="00A07CB2" w:rsidRDefault="009556F6" w:rsidP="009556F6">
      <w:pPr>
        <w:rPr>
          <w:rFonts w:ascii="Tahoma" w:hAnsi="Tahoma" w:cs="Tahoma"/>
        </w:rPr>
      </w:pPr>
    </w:p>
    <w:p w14:paraId="1581BBCD" w14:textId="613969D3" w:rsidR="009556F6" w:rsidRPr="00A07CB2" w:rsidRDefault="00FE1302" w:rsidP="009556F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Forsyningscentre</w:t>
      </w:r>
      <w:r w:rsidR="009556F6" w:rsidRPr="00A07CB2">
        <w:rPr>
          <w:rFonts w:ascii="Tahoma" w:hAnsi="Tahoma" w:cs="Tahoma"/>
          <w:b/>
        </w:rPr>
        <w:t>:</w:t>
      </w:r>
      <w:r w:rsidR="009556F6" w:rsidRPr="00A07CB2">
        <w:rPr>
          <w:rFonts w:ascii="Tahoma" w:hAnsi="Tahoma" w:cs="Tahoma"/>
          <w:b/>
        </w:rPr>
        <w:tab/>
        <w:t xml:space="preserve">               Tentativ måned:              Ca. antal vaskebure:      Bemærkninger: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7"/>
        <w:gridCol w:w="2308"/>
        <w:gridCol w:w="2410"/>
        <w:gridCol w:w="5353"/>
      </w:tblGrid>
      <w:tr w:rsidR="009556F6" w:rsidRPr="00663F23" w14:paraId="55D85512" w14:textId="77777777" w:rsidTr="009556F6">
        <w:tc>
          <w:tcPr>
            <w:tcW w:w="3357" w:type="dxa"/>
          </w:tcPr>
          <w:p w14:paraId="2D0E6DD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Holstebro</w:t>
            </w:r>
          </w:p>
        </w:tc>
        <w:tc>
          <w:tcPr>
            <w:tcW w:w="2308" w:type="dxa"/>
          </w:tcPr>
          <w:p w14:paraId="1D984D5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76DC991C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07EACD7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3A2F4D22" w14:textId="77777777" w:rsidTr="009556F6">
        <w:tc>
          <w:tcPr>
            <w:tcW w:w="3357" w:type="dxa"/>
          </w:tcPr>
          <w:p w14:paraId="67447864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Holstebro</w:t>
            </w:r>
          </w:p>
        </w:tc>
        <w:tc>
          <w:tcPr>
            <w:tcW w:w="2308" w:type="dxa"/>
          </w:tcPr>
          <w:p w14:paraId="48CB80E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421CD8F6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67BC344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79ABEED" w14:textId="77777777" w:rsidTr="009556F6">
        <w:tc>
          <w:tcPr>
            <w:tcW w:w="3357" w:type="dxa"/>
          </w:tcPr>
          <w:p w14:paraId="43AEDF0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Skive</w:t>
            </w:r>
          </w:p>
        </w:tc>
        <w:tc>
          <w:tcPr>
            <w:tcW w:w="2308" w:type="dxa"/>
          </w:tcPr>
          <w:p w14:paraId="26AFDD6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43CE610F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5F6E5AB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3C36487A" w14:textId="77777777" w:rsidTr="009556F6">
        <w:tc>
          <w:tcPr>
            <w:tcW w:w="3357" w:type="dxa"/>
          </w:tcPr>
          <w:p w14:paraId="769B568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Skive</w:t>
            </w:r>
          </w:p>
        </w:tc>
        <w:tc>
          <w:tcPr>
            <w:tcW w:w="2308" w:type="dxa"/>
          </w:tcPr>
          <w:p w14:paraId="4053370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537229F5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5DC07AD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430454B0" w14:textId="77777777" w:rsidTr="009556F6">
        <w:tc>
          <w:tcPr>
            <w:tcW w:w="3357" w:type="dxa"/>
          </w:tcPr>
          <w:p w14:paraId="0987422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Nørresundby/Aalborg</w:t>
            </w:r>
          </w:p>
        </w:tc>
        <w:tc>
          <w:tcPr>
            <w:tcW w:w="2308" w:type="dxa"/>
          </w:tcPr>
          <w:p w14:paraId="25014668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3CF6C9C4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62A730B4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1BDA6BD4" w14:textId="77777777" w:rsidTr="009556F6">
        <w:tc>
          <w:tcPr>
            <w:tcW w:w="3357" w:type="dxa"/>
          </w:tcPr>
          <w:p w14:paraId="1831C1FA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Nørresundby/Aalborg</w:t>
            </w:r>
          </w:p>
        </w:tc>
        <w:tc>
          <w:tcPr>
            <w:tcW w:w="2308" w:type="dxa"/>
          </w:tcPr>
          <w:p w14:paraId="47EB45B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27DEA300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231FF3D8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AF7E178" w14:textId="77777777" w:rsidTr="009556F6">
        <w:tc>
          <w:tcPr>
            <w:tcW w:w="3357" w:type="dxa"/>
          </w:tcPr>
          <w:p w14:paraId="25676CFF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Nørresundby/Aalborg</w:t>
            </w:r>
          </w:p>
        </w:tc>
        <w:tc>
          <w:tcPr>
            <w:tcW w:w="2308" w:type="dxa"/>
          </w:tcPr>
          <w:p w14:paraId="0BCD495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Hver anden mdr.</w:t>
            </w:r>
          </w:p>
        </w:tc>
        <w:tc>
          <w:tcPr>
            <w:tcW w:w="2410" w:type="dxa"/>
          </w:tcPr>
          <w:p w14:paraId="5D82FB6C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Mellem 3 og 20</w:t>
            </w:r>
          </w:p>
        </w:tc>
        <w:tc>
          <w:tcPr>
            <w:tcW w:w="5353" w:type="dxa"/>
          </w:tcPr>
          <w:p w14:paraId="04F44B4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Afklædning af enkeltmandsudsendelse.</w:t>
            </w:r>
          </w:p>
        </w:tc>
      </w:tr>
      <w:tr w:rsidR="009556F6" w:rsidRPr="00663F23" w14:paraId="734D91F0" w14:textId="77777777" w:rsidTr="009556F6">
        <w:tc>
          <w:tcPr>
            <w:tcW w:w="3357" w:type="dxa"/>
          </w:tcPr>
          <w:p w14:paraId="02917ECE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Slagelse</w:t>
            </w:r>
          </w:p>
        </w:tc>
        <w:tc>
          <w:tcPr>
            <w:tcW w:w="2308" w:type="dxa"/>
          </w:tcPr>
          <w:p w14:paraId="22BA5FE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62FD19AC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22CED1A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0D7B03D" w14:textId="77777777" w:rsidTr="009556F6">
        <w:tc>
          <w:tcPr>
            <w:tcW w:w="3357" w:type="dxa"/>
          </w:tcPr>
          <w:p w14:paraId="01E48CB7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Slagelse</w:t>
            </w:r>
          </w:p>
        </w:tc>
        <w:tc>
          <w:tcPr>
            <w:tcW w:w="2308" w:type="dxa"/>
          </w:tcPr>
          <w:p w14:paraId="37F70AF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1B6B9DD1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0A921260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6A98E87D" w14:textId="77777777" w:rsidTr="009556F6">
        <w:tc>
          <w:tcPr>
            <w:tcW w:w="3357" w:type="dxa"/>
          </w:tcPr>
          <w:p w14:paraId="0D90D2F4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Høvelte</w:t>
            </w:r>
          </w:p>
        </w:tc>
        <w:tc>
          <w:tcPr>
            <w:tcW w:w="2308" w:type="dxa"/>
          </w:tcPr>
          <w:p w14:paraId="07F9965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April</w:t>
            </w:r>
          </w:p>
        </w:tc>
        <w:tc>
          <w:tcPr>
            <w:tcW w:w="2410" w:type="dxa"/>
          </w:tcPr>
          <w:p w14:paraId="0D0A1859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90</w:t>
            </w:r>
          </w:p>
        </w:tc>
        <w:tc>
          <w:tcPr>
            <w:tcW w:w="5353" w:type="dxa"/>
          </w:tcPr>
          <w:p w14:paraId="5754C86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043F330E" w14:textId="77777777" w:rsidTr="009556F6">
        <w:tc>
          <w:tcPr>
            <w:tcW w:w="3357" w:type="dxa"/>
          </w:tcPr>
          <w:p w14:paraId="071BF1C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lastRenderedPageBreak/>
              <w:t>Høvelte</w:t>
            </w:r>
          </w:p>
        </w:tc>
        <w:tc>
          <w:tcPr>
            <w:tcW w:w="2308" w:type="dxa"/>
          </w:tcPr>
          <w:p w14:paraId="56174E7C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August</w:t>
            </w:r>
          </w:p>
        </w:tc>
        <w:tc>
          <w:tcPr>
            <w:tcW w:w="2410" w:type="dxa"/>
          </w:tcPr>
          <w:p w14:paraId="572ADA2A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90</w:t>
            </w:r>
          </w:p>
        </w:tc>
        <w:tc>
          <w:tcPr>
            <w:tcW w:w="5353" w:type="dxa"/>
          </w:tcPr>
          <w:p w14:paraId="2200656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45183730" w14:textId="77777777" w:rsidTr="009556F6">
        <w:tc>
          <w:tcPr>
            <w:tcW w:w="3357" w:type="dxa"/>
          </w:tcPr>
          <w:p w14:paraId="079665A0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Høvelte</w:t>
            </w:r>
          </w:p>
        </w:tc>
        <w:tc>
          <w:tcPr>
            <w:tcW w:w="2308" w:type="dxa"/>
          </w:tcPr>
          <w:p w14:paraId="2FC54DD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3F472896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90</w:t>
            </w:r>
          </w:p>
        </w:tc>
        <w:tc>
          <w:tcPr>
            <w:tcW w:w="5353" w:type="dxa"/>
          </w:tcPr>
          <w:p w14:paraId="27ECDE48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393E2090" w14:textId="77777777" w:rsidTr="009556F6">
        <w:tc>
          <w:tcPr>
            <w:tcW w:w="3357" w:type="dxa"/>
          </w:tcPr>
          <w:p w14:paraId="4D0A0DC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Varde</w:t>
            </w:r>
          </w:p>
        </w:tc>
        <w:tc>
          <w:tcPr>
            <w:tcW w:w="2308" w:type="dxa"/>
          </w:tcPr>
          <w:p w14:paraId="15BF168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5ED042AF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40</w:t>
            </w:r>
          </w:p>
        </w:tc>
        <w:tc>
          <w:tcPr>
            <w:tcW w:w="5353" w:type="dxa"/>
          </w:tcPr>
          <w:p w14:paraId="769B274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11874442" w14:textId="77777777" w:rsidTr="009556F6">
        <w:tc>
          <w:tcPr>
            <w:tcW w:w="3357" w:type="dxa"/>
          </w:tcPr>
          <w:p w14:paraId="1F740B7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Varde</w:t>
            </w:r>
          </w:p>
        </w:tc>
        <w:tc>
          <w:tcPr>
            <w:tcW w:w="2308" w:type="dxa"/>
          </w:tcPr>
          <w:p w14:paraId="41E8447F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0698906F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40</w:t>
            </w:r>
          </w:p>
        </w:tc>
        <w:tc>
          <w:tcPr>
            <w:tcW w:w="5353" w:type="dxa"/>
          </w:tcPr>
          <w:p w14:paraId="25E9B310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4F34A49B" w14:textId="77777777" w:rsidTr="009556F6">
        <w:tc>
          <w:tcPr>
            <w:tcW w:w="3357" w:type="dxa"/>
          </w:tcPr>
          <w:p w14:paraId="0D524A7B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Vordingborg</w:t>
            </w:r>
          </w:p>
        </w:tc>
        <w:tc>
          <w:tcPr>
            <w:tcW w:w="2308" w:type="dxa"/>
          </w:tcPr>
          <w:p w14:paraId="2900147F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031F0E61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  <w:tc>
          <w:tcPr>
            <w:tcW w:w="5353" w:type="dxa"/>
          </w:tcPr>
          <w:p w14:paraId="5977423B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55CEF06B" w14:textId="77777777" w:rsidTr="009556F6">
        <w:tc>
          <w:tcPr>
            <w:tcW w:w="3357" w:type="dxa"/>
          </w:tcPr>
          <w:p w14:paraId="319BB09E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Vordingborg</w:t>
            </w:r>
          </w:p>
        </w:tc>
        <w:tc>
          <w:tcPr>
            <w:tcW w:w="2308" w:type="dxa"/>
          </w:tcPr>
          <w:p w14:paraId="3CD35CD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139E5E5C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  <w:tc>
          <w:tcPr>
            <w:tcW w:w="5353" w:type="dxa"/>
          </w:tcPr>
          <w:p w14:paraId="3D969B4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4FACF49A" w14:textId="77777777" w:rsidTr="009556F6">
        <w:tc>
          <w:tcPr>
            <w:tcW w:w="3357" w:type="dxa"/>
          </w:tcPr>
          <w:p w14:paraId="7EEA109C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Oksbøl</w:t>
            </w:r>
          </w:p>
        </w:tc>
        <w:tc>
          <w:tcPr>
            <w:tcW w:w="2308" w:type="dxa"/>
          </w:tcPr>
          <w:p w14:paraId="748C2568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3F8406FC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470CC34B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301443C" w14:textId="77777777" w:rsidTr="009556F6">
        <w:tc>
          <w:tcPr>
            <w:tcW w:w="3357" w:type="dxa"/>
          </w:tcPr>
          <w:p w14:paraId="3930A86A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Oksbøl</w:t>
            </w:r>
          </w:p>
        </w:tc>
        <w:tc>
          <w:tcPr>
            <w:tcW w:w="2308" w:type="dxa"/>
          </w:tcPr>
          <w:p w14:paraId="1AB9B6A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61A053AB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60</w:t>
            </w:r>
          </w:p>
        </w:tc>
        <w:tc>
          <w:tcPr>
            <w:tcW w:w="5353" w:type="dxa"/>
          </w:tcPr>
          <w:p w14:paraId="5EB6B9C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1D858BB2" w14:textId="77777777" w:rsidTr="009556F6">
        <w:tc>
          <w:tcPr>
            <w:tcW w:w="3357" w:type="dxa"/>
          </w:tcPr>
          <w:p w14:paraId="02A375D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Fredericia</w:t>
            </w:r>
          </w:p>
        </w:tc>
        <w:tc>
          <w:tcPr>
            <w:tcW w:w="2308" w:type="dxa"/>
          </w:tcPr>
          <w:p w14:paraId="53EC438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29E728AD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30</w:t>
            </w:r>
          </w:p>
        </w:tc>
        <w:tc>
          <w:tcPr>
            <w:tcW w:w="5353" w:type="dxa"/>
          </w:tcPr>
          <w:p w14:paraId="241039C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6F2C4C56" w14:textId="77777777" w:rsidTr="009556F6">
        <w:tc>
          <w:tcPr>
            <w:tcW w:w="3357" w:type="dxa"/>
          </w:tcPr>
          <w:p w14:paraId="274CDD9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 xml:space="preserve">Fredericia </w:t>
            </w:r>
          </w:p>
        </w:tc>
        <w:tc>
          <w:tcPr>
            <w:tcW w:w="2308" w:type="dxa"/>
          </w:tcPr>
          <w:p w14:paraId="4ADCDC77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1602A470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30</w:t>
            </w:r>
          </w:p>
        </w:tc>
        <w:tc>
          <w:tcPr>
            <w:tcW w:w="5353" w:type="dxa"/>
          </w:tcPr>
          <w:p w14:paraId="7E6B230B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183CA1F5" w14:textId="77777777" w:rsidTr="009556F6">
        <w:tc>
          <w:tcPr>
            <w:tcW w:w="3357" w:type="dxa"/>
          </w:tcPr>
          <w:p w14:paraId="11797C7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Haderslev</w:t>
            </w:r>
          </w:p>
        </w:tc>
        <w:tc>
          <w:tcPr>
            <w:tcW w:w="2308" w:type="dxa"/>
          </w:tcPr>
          <w:p w14:paraId="7CA80F5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56611BA0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25</w:t>
            </w:r>
          </w:p>
        </w:tc>
        <w:tc>
          <w:tcPr>
            <w:tcW w:w="5353" w:type="dxa"/>
          </w:tcPr>
          <w:p w14:paraId="666DAAC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09FD4F0D" w14:textId="77777777" w:rsidTr="009556F6">
        <w:tc>
          <w:tcPr>
            <w:tcW w:w="3357" w:type="dxa"/>
          </w:tcPr>
          <w:p w14:paraId="691DE06F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Haderslev</w:t>
            </w:r>
          </w:p>
        </w:tc>
        <w:tc>
          <w:tcPr>
            <w:tcW w:w="2308" w:type="dxa"/>
          </w:tcPr>
          <w:p w14:paraId="3A37F78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101F39BB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25</w:t>
            </w:r>
          </w:p>
        </w:tc>
        <w:tc>
          <w:tcPr>
            <w:tcW w:w="5353" w:type="dxa"/>
          </w:tcPr>
          <w:p w14:paraId="31CFBFC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1B98DEAD" w14:textId="77777777" w:rsidTr="009556F6">
        <w:tc>
          <w:tcPr>
            <w:tcW w:w="3357" w:type="dxa"/>
          </w:tcPr>
          <w:p w14:paraId="55CE4EB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66AE5D4E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Februar</w:t>
            </w:r>
          </w:p>
        </w:tc>
        <w:tc>
          <w:tcPr>
            <w:tcW w:w="2410" w:type="dxa"/>
          </w:tcPr>
          <w:p w14:paraId="4A3E5439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8</w:t>
            </w:r>
          </w:p>
        </w:tc>
        <w:tc>
          <w:tcPr>
            <w:tcW w:w="5353" w:type="dxa"/>
          </w:tcPr>
          <w:p w14:paraId="5431F53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13135806" w14:textId="77777777" w:rsidTr="009556F6">
        <w:tc>
          <w:tcPr>
            <w:tcW w:w="3357" w:type="dxa"/>
          </w:tcPr>
          <w:p w14:paraId="52A3665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6199189A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Marts</w:t>
            </w:r>
          </w:p>
        </w:tc>
        <w:tc>
          <w:tcPr>
            <w:tcW w:w="2410" w:type="dxa"/>
          </w:tcPr>
          <w:p w14:paraId="4951AA5B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8</w:t>
            </w:r>
          </w:p>
        </w:tc>
        <w:tc>
          <w:tcPr>
            <w:tcW w:w="5353" w:type="dxa"/>
          </w:tcPr>
          <w:p w14:paraId="5D0139C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08080235" w14:textId="77777777" w:rsidTr="009556F6">
        <w:tc>
          <w:tcPr>
            <w:tcW w:w="3357" w:type="dxa"/>
          </w:tcPr>
          <w:p w14:paraId="68249CE4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5FA3D84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Maj</w:t>
            </w:r>
          </w:p>
        </w:tc>
        <w:tc>
          <w:tcPr>
            <w:tcW w:w="2410" w:type="dxa"/>
          </w:tcPr>
          <w:p w14:paraId="2BADFD62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8</w:t>
            </w:r>
          </w:p>
        </w:tc>
        <w:tc>
          <w:tcPr>
            <w:tcW w:w="5353" w:type="dxa"/>
          </w:tcPr>
          <w:p w14:paraId="4CDE524C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9770305" w14:textId="77777777" w:rsidTr="009556F6">
        <w:tc>
          <w:tcPr>
            <w:tcW w:w="3357" w:type="dxa"/>
          </w:tcPr>
          <w:p w14:paraId="36496181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382E58D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Juli</w:t>
            </w:r>
          </w:p>
        </w:tc>
        <w:tc>
          <w:tcPr>
            <w:tcW w:w="2410" w:type="dxa"/>
          </w:tcPr>
          <w:p w14:paraId="65124AA7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8</w:t>
            </w:r>
          </w:p>
        </w:tc>
        <w:tc>
          <w:tcPr>
            <w:tcW w:w="5353" w:type="dxa"/>
          </w:tcPr>
          <w:p w14:paraId="09C6C4C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303E2B93" w14:textId="77777777" w:rsidTr="009556F6">
        <w:tc>
          <w:tcPr>
            <w:tcW w:w="3357" w:type="dxa"/>
          </w:tcPr>
          <w:p w14:paraId="55BBA7AA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1B1BFE3A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September</w:t>
            </w:r>
          </w:p>
        </w:tc>
        <w:tc>
          <w:tcPr>
            <w:tcW w:w="2410" w:type="dxa"/>
          </w:tcPr>
          <w:p w14:paraId="1BF4A5E7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8</w:t>
            </w:r>
          </w:p>
        </w:tc>
        <w:tc>
          <w:tcPr>
            <w:tcW w:w="5353" w:type="dxa"/>
          </w:tcPr>
          <w:p w14:paraId="138D568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9D78C0C" w14:textId="77777777" w:rsidTr="009556F6">
        <w:tc>
          <w:tcPr>
            <w:tcW w:w="3357" w:type="dxa"/>
          </w:tcPr>
          <w:p w14:paraId="5C1A83C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003DB61F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Oktober</w:t>
            </w:r>
          </w:p>
        </w:tc>
        <w:tc>
          <w:tcPr>
            <w:tcW w:w="2410" w:type="dxa"/>
          </w:tcPr>
          <w:p w14:paraId="5A80746A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16</w:t>
            </w:r>
          </w:p>
        </w:tc>
        <w:tc>
          <w:tcPr>
            <w:tcW w:w="5353" w:type="dxa"/>
          </w:tcPr>
          <w:p w14:paraId="0CFEE659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446A7B55" w14:textId="77777777" w:rsidTr="009556F6">
        <w:tc>
          <w:tcPr>
            <w:tcW w:w="3357" w:type="dxa"/>
          </w:tcPr>
          <w:p w14:paraId="4D24662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Frederikshavn</w:t>
            </w:r>
          </w:p>
        </w:tc>
        <w:tc>
          <w:tcPr>
            <w:tcW w:w="2308" w:type="dxa"/>
          </w:tcPr>
          <w:p w14:paraId="0870A092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63CCBACF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16</w:t>
            </w:r>
          </w:p>
        </w:tc>
        <w:tc>
          <w:tcPr>
            <w:tcW w:w="5353" w:type="dxa"/>
          </w:tcPr>
          <w:p w14:paraId="402772C3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3C9475C6" w14:textId="77777777" w:rsidTr="009556F6">
        <w:tc>
          <w:tcPr>
            <w:tcW w:w="3357" w:type="dxa"/>
          </w:tcPr>
          <w:p w14:paraId="440A333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Karup</w:t>
            </w:r>
          </w:p>
        </w:tc>
        <w:tc>
          <w:tcPr>
            <w:tcW w:w="2308" w:type="dxa"/>
          </w:tcPr>
          <w:p w14:paraId="565B7575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Juni</w:t>
            </w:r>
          </w:p>
        </w:tc>
        <w:tc>
          <w:tcPr>
            <w:tcW w:w="2410" w:type="dxa"/>
          </w:tcPr>
          <w:p w14:paraId="0DB5F75A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20</w:t>
            </w:r>
          </w:p>
        </w:tc>
        <w:tc>
          <w:tcPr>
            <w:tcW w:w="5353" w:type="dxa"/>
          </w:tcPr>
          <w:p w14:paraId="18DEF61D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  <w:tr w:rsidR="009556F6" w:rsidRPr="00663F23" w14:paraId="285D5619" w14:textId="77777777" w:rsidTr="009556F6">
        <w:tc>
          <w:tcPr>
            <w:tcW w:w="3357" w:type="dxa"/>
          </w:tcPr>
          <w:p w14:paraId="26771276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Karup</w:t>
            </w:r>
          </w:p>
        </w:tc>
        <w:tc>
          <w:tcPr>
            <w:tcW w:w="2308" w:type="dxa"/>
          </w:tcPr>
          <w:p w14:paraId="410BF110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December</w:t>
            </w:r>
          </w:p>
        </w:tc>
        <w:tc>
          <w:tcPr>
            <w:tcW w:w="2410" w:type="dxa"/>
          </w:tcPr>
          <w:p w14:paraId="022BD57F" w14:textId="77777777" w:rsidR="009556F6" w:rsidRPr="00A07CB2" w:rsidRDefault="009556F6" w:rsidP="009556F6">
            <w:pPr>
              <w:jc w:val="center"/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20</w:t>
            </w:r>
          </w:p>
        </w:tc>
        <w:tc>
          <w:tcPr>
            <w:tcW w:w="5353" w:type="dxa"/>
          </w:tcPr>
          <w:p w14:paraId="66AA2514" w14:textId="77777777" w:rsidR="009556F6" w:rsidRPr="00A07CB2" w:rsidRDefault="009556F6" w:rsidP="009556F6">
            <w:pPr>
              <w:rPr>
                <w:rFonts w:ascii="Tahoma" w:hAnsi="Tahoma" w:cs="Tahoma"/>
              </w:rPr>
            </w:pPr>
          </w:p>
        </w:tc>
      </w:tr>
    </w:tbl>
    <w:p w14:paraId="39B8325D" w14:textId="77777777" w:rsidR="003C4302" w:rsidRPr="00A07CB2" w:rsidRDefault="003C4302">
      <w:pPr>
        <w:rPr>
          <w:rFonts w:ascii="Tahoma" w:hAnsi="Tahoma" w:cs="Tahoma"/>
        </w:rPr>
      </w:pPr>
    </w:p>
    <w:p w14:paraId="594B9C30" w14:textId="2E40F71F" w:rsidR="003F5C52" w:rsidRPr="00A07CB2" w:rsidRDefault="00E30B6C" w:rsidP="00AE1185">
      <w:pPr>
        <w:pStyle w:val="Overskrift1"/>
        <w:rPr>
          <w:noProof/>
          <w:lang w:eastAsia="da-DK"/>
        </w:rPr>
      </w:pPr>
      <w:bookmarkStart w:id="16" w:name="_Toc165988714"/>
      <w:r w:rsidRPr="00A07CB2">
        <w:t>6</w:t>
      </w:r>
      <w:r w:rsidR="002E5514" w:rsidRPr="00A07CB2">
        <w:t xml:space="preserve">. </w:t>
      </w:r>
      <w:r w:rsidR="00A124BA">
        <w:t>TYR beskyttelsessystem</w:t>
      </w:r>
      <w:bookmarkEnd w:id="16"/>
      <w:r w:rsidR="00A124BA" w:rsidRPr="00A07CB2">
        <w:rPr>
          <w:noProof/>
          <w:lang w:eastAsia="da-DK"/>
        </w:rPr>
        <w:t xml:space="preserve"> </w:t>
      </w:r>
    </w:p>
    <w:p w14:paraId="6A6E7381" w14:textId="7641B3EC" w:rsidR="003F5C52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  <w:b/>
          <w:noProof/>
          <w:lang w:eastAsia="da-DK"/>
        </w:rPr>
        <w:lastRenderedPageBreak/>
        <w:drawing>
          <wp:anchor distT="0" distB="0" distL="114300" distR="114300" simplePos="0" relativeHeight="251704320" behindDoc="1" locked="0" layoutInCell="1" allowOverlap="1" wp14:anchorId="724C2916" wp14:editId="6ED13649">
            <wp:simplePos x="0" y="0"/>
            <wp:positionH relativeFrom="column">
              <wp:posOffset>7282180</wp:posOffset>
            </wp:positionH>
            <wp:positionV relativeFrom="paragraph">
              <wp:posOffset>153670</wp:posOffset>
            </wp:positionV>
            <wp:extent cx="1467485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10" y="21309"/>
                <wp:lineTo x="21310" y="0"/>
                <wp:lineTo x="0" y="0"/>
              </wp:wrapPolygon>
            </wp:wrapTight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1FA46" w14:textId="0C66F46F" w:rsidR="003F5C52" w:rsidRPr="00A07CB2" w:rsidRDefault="00A124BA" w:rsidP="003F5C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TYR (producentnavn) beskyttelsessystem </w:t>
      </w:r>
      <w:r w:rsidR="003F5C52" w:rsidRPr="00A07CB2">
        <w:rPr>
          <w:rFonts w:ascii="Tahoma" w:hAnsi="Tahoma" w:cs="Tahoma"/>
        </w:rPr>
        <w:t xml:space="preserve">skal opbevares og vaskes efter specielle vaskeanvisninger. </w:t>
      </w:r>
    </w:p>
    <w:p w14:paraId="25FB242D" w14:textId="18A16625" w:rsidR="003F5C52" w:rsidRPr="00A07CB2" w:rsidRDefault="00AB471D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Når </w:t>
      </w:r>
      <w:r w:rsidR="003F5C52" w:rsidRPr="00A07CB2">
        <w:rPr>
          <w:rFonts w:ascii="Tahoma" w:hAnsi="Tahoma" w:cs="Tahoma"/>
        </w:rPr>
        <w:t>Lev</w:t>
      </w:r>
      <w:r w:rsidRPr="00A07CB2">
        <w:rPr>
          <w:rFonts w:ascii="Tahoma" w:hAnsi="Tahoma" w:cs="Tahoma"/>
        </w:rPr>
        <w:t>erandøren modtager vesten vil den ballistisk</w:t>
      </w:r>
      <w:r w:rsidR="00CB4C15">
        <w:rPr>
          <w:rFonts w:ascii="Tahoma" w:hAnsi="Tahoma" w:cs="Tahoma"/>
        </w:rPr>
        <w:t>e</w:t>
      </w:r>
      <w:r w:rsidR="003F5C52" w:rsidRPr="00A07CB2">
        <w:rPr>
          <w:rFonts w:ascii="Tahoma" w:hAnsi="Tahoma" w:cs="Tahoma"/>
        </w:rPr>
        <w:t xml:space="preserve"> </w:t>
      </w:r>
      <w:r w:rsidRPr="00A07CB2">
        <w:rPr>
          <w:rFonts w:ascii="Tahoma" w:hAnsi="Tahoma" w:cs="Tahoma"/>
        </w:rPr>
        <w:t>beskyttelse</w:t>
      </w:r>
      <w:r w:rsidR="003F5C52" w:rsidRPr="00A07CB2">
        <w:rPr>
          <w:rFonts w:ascii="Tahoma" w:hAnsi="Tahoma" w:cs="Tahoma"/>
        </w:rPr>
        <w:t xml:space="preserve"> (”soft armor”)</w:t>
      </w:r>
      <w:r w:rsidRPr="00A07CB2">
        <w:rPr>
          <w:rFonts w:ascii="Tahoma" w:hAnsi="Tahoma" w:cs="Tahoma"/>
        </w:rPr>
        <w:t xml:space="preserve"> være udtaget, i det omfang det er muligt. </w:t>
      </w:r>
      <w:r w:rsidR="003F5C52" w:rsidRPr="00A07CB2">
        <w:rPr>
          <w:rFonts w:ascii="Tahoma" w:hAnsi="Tahoma" w:cs="Tahoma"/>
        </w:rPr>
        <w:t xml:space="preserve"> </w:t>
      </w:r>
      <w:r w:rsidRPr="00A07CB2">
        <w:rPr>
          <w:rFonts w:ascii="Tahoma" w:hAnsi="Tahoma" w:cs="Tahoma"/>
        </w:rPr>
        <w:t>P</w:t>
      </w:r>
      <w:r w:rsidR="003F5C52" w:rsidRPr="00A07CB2">
        <w:rPr>
          <w:rFonts w:ascii="Tahoma" w:hAnsi="Tahoma" w:cs="Tahoma"/>
        </w:rPr>
        <w:t>rojektilbeskyttende plader (”hard armor”)</w:t>
      </w:r>
      <w:r w:rsidRPr="00A07CB2">
        <w:rPr>
          <w:rFonts w:ascii="Tahoma" w:hAnsi="Tahoma" w:cs="Tahoma"/>
        </w:rPr>
        <w:t xml:space="preserve"> vil ligeledes være udtaget</w:t>
      </w:r>
      <w:r w:rsidR="003F5C52" w:rsidRPr="00A07CB2">
        <w:rPr>
          <w:rFonts w:ascii="Tahoma" w:hAnsi="Tahoma" w:cs="Tahoma"/>
        </w:rPr>
        <w:t xml:space="preserve">. </w:t>
      </w:r>
    </w:p>
    <w:p w14:paraId="2EA79689" w14:textId="1CDAC315" w:rsidR="003F5C52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Skulle </w:t>
      </w:r>
      <w:r w:rsidR="00AB471D" w:rsidRPr="00A07CB2">
        <w:rPr>
          <w:rFonts w:ascii="Tahoma" w:hAnsi="Tahoma" w:cs="Tahoma"/>
        </w:rPr>
        <w:t xml:space="preserve">hard </w:t>
      </w:r>
      <w:r w:rsidR="00A124BA">
        <w:rPr>
          <w:rFonts w:ascii="Tahoma" w:hAnsi="Tahoma" w:cs="Tahoma"/>
        </w:rPr>
        <w:t xml:space="preserve">og/eller soft </w:t>
      </w:r>
      <w:r w:rsidR="00AB471D" w:rsidRPr="00A07CB2">
        <w:rPr>
          <w:rFonts w:ascii="Tahoma" w:hAnsi="Tahoma" w:cs="Tahoma"/>
        </w:rPr>
        <w:t>amor</w:t>
      </w:r>
      <w:r w:rsidRPr="00A07CB2">
        <w:rPr>
          <w:rFonts w:ascii="Tahoma" w:hAnsi="Tahoma" w:cs="Tahoma"/>
        </w:rPr>
        <w:t xml:space="preserve">, mod forventning, ikke være fjernet ved </w:t>
      </w:r>
      <w:r w:rsidR="00DF19A7" w:rsidRPr="00A07CB2">
        <w:rPr>
          <w:rFonts w:ascii="Tahoma" w:hAnsi="Tahoma" w:cs="Tahoma"/>
        </w:rPr>
        <w:t>afhentningen</w:t>
      </w:r>
      <w:r w:rsidRPr="00A07CB2">
        <w:rPr>
          <w:rFonts w:ascii="Tahoma" w:hAnsi="Tahoma" w:cs="Tahoma"/>
        </w:rPr>
        <w:t xml:space="preserve">, skal </w:t>
      </w:r>
      <w:r w:rsidR="00BD1409" w:rsidRPr="00A07CB2">
        <w:rPr>
          <w:rFonts w:ascii="Tahoma" w:hAnsi="Tahoma" w:cs="Tahoma"/>
        </w:rPr>
        <w:t>L</w:t>
      </w:r>
      <w:r w:rsidRPr="00A07CB2">
        <w:rPr>
          <w:rFonts w:ascii="Tahoma" w:hAnsi="Tahoma" w:cs="Tahoma"/>
        </w:rPr>
        <w:t>everandøren udtage disse</w:t>
      </w:r>
      <w:r w:rsidR="00A124BA">
        <w:rPr>
          <w:rFonts w:ascii="Tahoma" w:hAnsi="Tahoma" w:cs="Tahoma"/>
        </w:rPr>
        <w:t xml:space="preserve">. Hard amor skal </w:t>
      </w:r>
      <w:r w:rsidRPr="00A07CB2">
        <w:rPr>
          <w:rFonts w:ascii="Tahoma" w:hAnsi="Tahoma" w:cs="Tahoma"/>
        </w:rPr>
        <w:t>placere</w:t>
      </w:r>
      <w:r w:rsidR="00A124BA">
        <w:rPr>
          <w:rFonts w:ascii="Tahoma" w:hAnsi="Tahoma" w:cs="Tahoma"/>
        </w:rPr>
        <w:t>s</w:t>
      </w:r>
      <w:r w:rsidRPr="00A07CB2">
        <w:rPr>
          <w:rFonts w:ascii="Tahoma" w:hAnsi="Tahoma" w:cs="Tahoma"/>
        </w:rPr>
        <w:t xml:space="preserve"> stående</w:t>
      </w:r>
      <w:r w:rsidR="00A124BA">
        <w:rPr>
          <w:rFonts w:ascii="Tahoma" w:hAnsi="Tahoma" w:cs="Tahoma"/>
        </w:rPr>
        <w:t xml:space="preserve"> på højkant</w:t>
      </w:r>
      <w:r w:rsidRPr="00A07CB2">
        <w:rPr>
          <w:rFonts w:ascii="Tahoma" w:hAnsi="Tahoma" w:cs="Tahoma"/>
        </w:rPr>
        <w:t>.</w:t>
      </w:r>
    </w:p>
    <w:p w14:paraId="6E46C47B" w14:textId="0F7ACA1C" w:rsidR="003F5C52" w:rsidRPr="00A07CB2" w:rsidRDefault="00AB471D" w:rsidP="003F5C52">
      <w:pPr>
        <w:rPr>
          <w:rFonts w:ascii="Tahoma" w:hAnsi="Tahoma" w:cs="Tahoma"/>
          <w:color w:val="FF0000"/>
        </w:rPr>
      </w:pPr>
      <w:r w:rsidRPr="00A07CB2">
        <w:rPr>
          <w:rFonts w:ascii="Tahoma" w:hAnsi="Tahoma" w:cs="Tahoma"/>
        </w:rPr>
        <w:t>Hard amor</w:t>
      </w:r>
      <w:r w:rsidR="003F5C52" w:rsidRPr="00A07CB2">
        <w:rPr>
          <w:rFonts w:ascii="Tahoma" w:hAnsi="Tahoma" w:cs="Tahoma"/>
        </w:rPr>
        <w:t xml:space="preserve"> må ikke kunne støde sammen med andet materiel, da det vil skade </w:t>
      </w:r>
      <w:r w:rsidR="00A124BA">
        <w:rPr>
          <w:rFonts w:ascii="Tahoma" w:hAnsi="Tahoma" w:cs="Tahoma"/>
        </w:rPr>
        <w:t>dens</w:t>
      </w:r>
      <w:r w:rsidR="00A124BA" w:rsidRPr="00A07CB2">
        <w:rPr>
          <w:rFonts w:ascii="Tahoma" w:hAnsi="Tahoma" w:cs="Tahoma"/>
        </w:rPr>
        <w:t xml:space="preserve"> </w:t>
      </w:r>
      <w:r w:rsidR="003F5C52" w:rsidRPr="00A07CB2">
        <w:rPr>
          <w:rFonts w:ascii="Tahoma" w:hAnsi="Tahoma" w:cs="Tahoma"/>
        </w:rPr>
        <w:t>funktion. Dette gælder også under transport.</w:t>
      </w:r>
      <w:r w:rsidR="00440674" w:rsidRPr="00A07CB2">
        <w:rPr>
          <w:rFonts w:ascii="Tahoma" w:hAnsi="Tahoma" w:cs="Tahoma"/>
        </w:rPr>
        <w:t xml:space="preserve"> </w:t>
      </w:r>
    </w:p>
    <w:p w14:paraId="2BECA429" w14:textId="77777777" w:rsidR="008C2380" w:rsidRPr="00A07CB2" w:rsidRDefault="008C2380" w:rsidP="003F5C52">
      <w:pPr>
        <w:rPr>
          <w:rFonts w:ascii="Tahoma" w:hAnsi="Tahoma" w:cs="Tahoma"/>
        </w:rPr>
      </w:pPr>
    </w:p>
    <w:p w14:paraId="30628DF0" w14:textId="75C34921" w:rsidR="003F5C52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Vestene og pladerne sendes til </w:t>
      </w:r>
      <w:r w:rsidR="00246082">
        <w:rPr>
          <w:rFonts w:ascii="Tahoma" w:hAnsi="Tahoma" w:cs="Tahoma"/>
        </w:rPr>
        <w:t>Forsyningscenter</w:t>
      </w:r>
      <w:r w:rsidRPr="00A07CB2">
        <w:rPr>
          <w:rFonts w:ascii="Tahoma" w:hAnsi="Tahoma" w:cs="Tahoma"/>
        </w:rPr>
        <w:t xml:space="preserve"> Vordingborg</w:t>
      </w:r>
      <w:r w:rsidR="00A124BA">
        <w:rPr>
          <w:rFonts w:ascii="Tahoma" w:hAnsi="Tahoma" w:cs="Tahoma"/>
        </w:rPr>
        <w:t>, snarest muligt</w:t>
      </w:r>
      <w:r w:rsidRPr="00A07CB2">
        <w:rPr>
          <w:rFonts w:ascii="Tahoma" w:hAnsi="Tahoma" w:cs="Tahoma"/>
        </w:rPr>
        <w:t>.</w:t>
      </w:r>
    </w:p>
    <w:p w14:paraId="4FEC103F" w14:textId="77777777" w:rsidR="003F5C52" w:rsidRPr="00A07CB2" w:rsidRDefault="003F5C52" w:rsidP="003F5C52">
      <w:pPr>
        <w:rPr>
          <w:rFonts w:ascii="Tahoma" w:hAnsi="Tahoma" w:cs="Tahoma"/>
        </w:rPr>
      </w:pPr>
    </w:p>
    <w:p w14:paraId="2E38157B" w14:textId="77777777" w:rsidR="003F5C52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Leverandøren skal anvende et PH-neutralt vaskemiddel. </w:t>
      </w:r>
    </w:p>
    <w:p w14:paraId="389CEC4C" w14:textId="77777777" w:rsidR="003F5C52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Vestene vaskes ved maksimal 40 grader på et skåneprogram, hvilket vil sige </w:t>
      </w:r>
      <w:r w:rsidR="00DF19A7" w:rsidRPr="00A07CB2">
        <w:rPr>
          <w:rFonts w:ascii="Tahoma" w:hAnsi="Tahoma" w:cs="Tahoma"/>
        </w:rPr>
        <w:t xml:space="preserve">maksimalt </w:t>
      </w:r>
      <w:r w:rsidRPr="00A07CB2">
        <w:rPr>
          <w:rFonts w:ascii="Tahoma" w:hAnsi="Tahoma" w:cs="Tahoma"/>
        </w:rPr>
        <w:t xml:space="preserve">2-3 omdrejninger i minutter. </w:t>
      </w:r>
    </w:p>
    <w:p w14:paraId="7721E690" w14:textId="77777777" w:rsidR="003F5C52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Vesten skal tørre hængende og ikke i direkte sol. </w:t>
      </w:r>
    </w:p>
    <w:p w14:paraId="6A972309" w14:textId="77777777" w:rsidR="003F5C52" w:rsidRPr="00A07CB2" w:rsidRDefault="003F5C52" w:rsidP="003F5C52">
      <w:pPr>
        <w:rPr>
          <w:rFonts w:ascii="Tahoma" w:hAnsi="Tahoma" w:cs="Tahoma"/>
        </w:rPr>
      </w:pPr>
    </w:p>
    <w:p w14:paraId="432812DF" w14:textId="519D75F4" w:rsidR="009E42A3" w:rsidRPr="00A07CB2" w:rsidRDefault="003F5C52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lastRenderedPageBreak/>
        <w:t>Nedenfor ses en grafisk oversigt over de dele</w:t>
      </w:r>
      <w:r w:rsidR="00CB4C15">
        <w:rPr>
          <w:rFonts w:ascii="Tahoma" w:hAnsi="Tahoma" w:cs="Tahoma"/>
        </w:rPr>
        <w:t>,</w:t>
      </w:r>
      <w:r w:rsidRPr="00A07CB2">
        <w:rPr>
          <w:rFonts w:ascii="Tahoma" w:hAnsi="Tahoma" w:cs="Tahoma"/>
        </w:rPr>
        <w:t xml:space="preserve"> som vesten består af. De sorte afkrydsninger på oversigten, illustrere</w:t>
      </w:r>
      <w:r w:rsidR="00CB4C15">
        <w:rPr>
          <w:rFonts w:ascii="Tahoma" w:hAnsi="Tahoma" w:cs="Tahoma"/>
        </w:rPr>
        <w:t>r</w:t>
      </w:r>
      <w:r w:rsidRPr="00A07CB2">
        <w:rPr>
          <w:rFonts w:ascii="Tahoma" w:hAnsi="Tahoma" w:cs="Tahoma"/>
        </w:rPr>
        <w:t xml:space="preserve"> de dele, som </w:t>
      </w:r>
      <w:r w:rsidR="00BD1409" w:rsidRPr="00A07CB2">
        <w:rPr>
          <w:rFonts w:ascii="Tahoma" w:hAnsi="Tahoma" w:cs="Tahoma"/>
        </w:rPr>
        <w:t>L</w:t>
      </w:r>
      <w:r w:rsidR="009E42A3" w:rsidRPr="00A07CB2">
        <w:rPr>
          <w:rFonts w:ascii="Tahoma" w:hAnsi="Tahoma" w:cs="Tahoma"/>
        </w:rPr>
        <w:t>everandøren skal</w:t>
      </w:r>
      <w:r w:rsidRPr="00A07CB2">
        <w:rPr>
          <w:rFonts w:ascii="Tahoma" w:hAnsi="Tahoma" w:cs="Tahoma"/>
        </w:rPr>
        <w:t xml:space="preserve"> aftage inden</w:t>
      </w:r>
      <w:r w:rsidR="009E42A3" w:rsidRPr="00A07CB2">
        <w:rPr>
          <w:rFonts w:ascii="Tahoma" w:hAnsi="Tahoma" w:cs="Tahoma"/>
        </w:rPr>
        <w:t xml:space="preserve"> vaskeprocessen</w:t>
      </w:r>
      <w:r w:rsidR="00AB471D" w:rsidRPr="00A07CB2">
        <w:rPr>
          <w:rFonts w:ascii="Tahoma" w:hAnsi="Tahoma" w:cs="Tahoma"/>
        </w:rPr>
        <w:t>, da de indeholder soft amor, som ikke kan udtages</w:t>
      </w:r>
      <w:r w:rsidR="00CB4C15">
        <w:rPr>
          <w:rFonts w:ascii="Tahoma" w:hAnsi="Tahoma" w:cs="Tahoma"/>
        </w:rPr>
        <w:t>. Denne adskillelse</w:t>
      </w:r>
      <w:r w:rsidR="009E42A3" w:rsidRPr="00A07CB2">
        <w:rPr>
          <w:rFonts w:ascii="Tahoma" w:hAnsi="Tahoma" w:cs="Tahoma"/>
        </w:rPr>
        <w:t xml:space="preserve"> er en manuel proces for </w:t>
      </w:r>
      <w:r w:rsidR="00BD1409" w:rsidRPr="00A07CB2">
        <w:rPr>
          <w:rFonts w:ascii="Tahoma" w:hAnsi="Tahoma" w:cs="Tahoma"/>
        </w:rPr>
        <w:t>L</w:t>
      </w:r>
      <w:r w:rsidR="009E42A3" w:rsidRPr="00A07CB2">
        <w:rPr>
          <w:rFonts w:ascii="Tahoma" w:hAnsi="Tahoma" w:cs="Tahoma"/>
        </w:rPr>
        <w:t xml:space="preserve">everandøren. </w:t>
      </w:r>
    </w:p>
    <w:p w14:paraId="7368BF7D" w14:textId="77777777" w:rsidR="009E42A3" w:rsidRPr="00A07CB2" w:rsidRDefault="009E42A3" w:rsidP="003F5C52">
      <w:pPr>
        <w:rPr>
          <w:rFonts w:ascii="Tahoma" w:hAnsi="Tahoma" w:cs="Tahoma"/>
        </w:rPr>
      </w:pPr>
    </w:p>
    <w:p w14:paraId="14870D62" w14:textId="77777777" w:rsidR="003F5C52" w:rsidRPr="00A07CB2" w:rsidRDefault="009E42A3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Disse dele skal </w:t>
      </w:r>
      <w:r w:rsidR="003F5C52" w:rsidRPr="00A07CB2">
        <w:rPr>
          <w:rFonts w:ascii="Tahoma" w:hAnsi="Tahoma" w:cs="Tahoma"/>
        </w:rPr>
        <w:t>IKKE vaskes:</w:t>
      </w:r>
    </w:p>
    <w:p w14:paraId="1C191C88" w14:textId="77777777" w:rsidR="003F5C52" w:rsidRPr="00A07CB2" w:rsidRDefault="003F5C52" w:rsidP="003F5C52">
      <w:pPr>
        <w:pStyle w:val="Opstilling-punkttegn"/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Projektilbeskyttende plader (hard armor) </w:t>
      </w:r>
    </w:p>
    <w:p w14:paraId="0A683C2A" w14:textId="77777777" w:rsidR="003F5C52" w:rsidRPr="00A07CB2" w:rsidRDefault="00AB471D" w:rsidP="003F5C52">
      <w:pPr>
        <w:pStyle w:val="Opstilling-punkttegn"/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Ballistisk beskyttelse </w:t>
      </w:r>
      <w:r w:rsidR="003F5C52" w:rsidRPr="00A07CB2">
        <w:rPr>
          <w:rFonts w:ascii="Tahoma" w:hAnsi="Tahoma" w:cs="Tahoma"/>
        </w:rPr>
        <w:t>(soft armor)</w:t>
      </w:r>
    </w:p>
    <w:p w14:paraId="5BD8D7EB" w14:textId="77777777" w:rsidR="003F5C52" w:rsidRPr="00A07CB2" w:rsidRDefault="003F5C52" w:rsidP="003F5C52">
      <w:pPr>
        <w:pStyle w:val="Opstilling-punkttegn"/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Skulderstykker </w:t>
      </w:r>
    </w:p>
    <w:p w14:paraId="28E04936" w14:textId="77777777" w:rsidR="003F5C52" w:rsidRPr="00A07CB2" w:rsidRDefault="003F5C52" w:rsidP="003F5C52">
      <w:pPr>
        <w:pStyle w:val="Opstilling-punkttegn"/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Beskyttelsesplade mave </w:t>
      </w:r>
    </w:p>
    <w:p w14:paraId="3F65533E" w14:textId="77777777" w:rsidR="003F5C52" w:rsidRPr="00A07CB2" w:rsidRDefault="003F5C52" w:rsidP="003F5C52">
      <w:pPr>
        <w:pStyle w:val="Opstilling-punkttegn"/>
        <w:rPr>
          <w:rFonts w:ascii="Tahoma" w:hAnsi="Tahoma" w:cs="Tahoma"/>
        </w:rPr>
      </w:pPr>
      <w:r w:rsidRPr="00A07CB2">
        <w:rPr>
          <w:rFonts w:ascii="Tahoma" w:hAnsi="Tahoma" w:cs="Tahoma"/>
        </w:rPr>
        <w:t>Ballistiske plader udtages af Brokos bælte</w:t>
      </w:r>
    </w:p>
    <w:p w14:paraId="2D3734F6" w14:textId="77777777" w:rsidR="003F5C52" w:rsidRPr="00A07CB2" w:rsidRDefault="003F5C52" w:rsidP="003F5C52">
      <w:pPr>
        <w:pStyle w:val="Opstilling-punkttegn"/>
        <w:rPr>
          <w:rFonts w:ascii="Tahoma" w:hAnsi="Tahoma" w:cs="Tahoma"/>
        </w:rPr>
      </w:pPr>
      <w:r w:rsidRPr="00A07CB2">
        <w:rPr>
          <w:rFonts w:ascii="Tahoma" w:hAnsi="Tahoma" w:cs="Tahoma"/>
        </w:rPr>
        <w:t>X Frame Stænger afmonteres vesten/Brokos Bælte (er fastgjort på vesten ryg og Brokos bælte bagside).</w:t>
      </w:r>
    </w:p>
    <w:p w14:paraId="39F78720" w14:textId="77777777" w:rsidR="003F5C52" w:rsidRPr="00A07CB2" w:rsidRDefault="003F5C52" w:rsidP="003F5C52">
      <w:pPr>
        <w:pStyle w:val="Opstilling-punkttegn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6807B495" w14:textId="7B3E6267" w:rsidR="003F5C52" w:rsidRPr="00A07CB2" w:rsidRDefault="009E42A3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Efter vask og tørring, pakkes de rene veste i bure</w:t>
      </w:r>
      <w:r w:rsidR="007073A7" w:rsidRPr="00A07CB2">
        <w:rPr>
          <w:rFonts w:ascii="Tahoma" w:hAnsi="Tahoma" w:cs="Tahoma"/>
        </w:rPr>
        <w:t xml:space="preserve">. Herefter </w:t>
      </w:r>
      <w:r w:rsidR="00DF19A7" w:rsidRPr="00A07CB2">
        <w:rPr>
          <w:rFonts w:ascii="Tahoma" w:hAnsi="Tahoma" w:cs="Tahoma"/>
        </w:rPr>
        <w:t>leveres de</w:t>
      </w:r>
      <w:r w:rsidR="007073A7" w:rsidRPr="00A07CB2">
        <w:rPr>
          <w:rFonts w:ascii="Tahoma" w:hAnsi="Tahoma" w:cs="Tahoma"/>
        </w:rPr>
        <w:t xml:space="preserve"> til </w:t>
      </w:r>
      <w:r w:rsidR="00246082">
        <w:rPr>
          <w:rFonts w:ascii="Tahoma" w:hAnsi="Tahoma" w:cs="Tahoma"/>
        </w:rPr>
        <w:t>Forsyningscenter</w:t>
      </w:r>
      <w:r w:rsidR="007073A7" w:rsidRPr="00A07CB2">
        <w:rPr>
          <w:rFonts w:ascii="Tahoma" w:hAnsi="Tahoma" w:cs="Tahoma"/>
        </w:rPr>
        <w:t xml:space="preserve"> Vordingborg.</w:t>
      </w:r>
    </w:p>
    <w:p w14:paraId="0AA7AFCB" w14:textId="77777777" w:rsidR="003F5C52" w:rsidRPr="00A07CB2" w:rsidRDefault="003F5C52" w:rsidP="003F5C52">
      <w:pPr>
        <w:jc w:val="center"/>
        <w:rPr>
          <w:rFonts w:ascii="Tahoma" w:hAnsi="Tahoma" w:cs="Tahoma"/>
        </w:rPr>
      </w:pPr>
      <w:r w:rsidRPr="00A07CB2">
        <w:rPr>
          <w:rFonts w:ascii="Tahoma" w:hAnsi="Tahoma" w:cs="Tahoma"/>
          <w:noProof/>
          <w:lang w:eastAsia="da-DK"/>
        </w:rPr>
        <w:lastRenderedPageBreak/>
        <w:drawing>
          <wp:inline distT="0" distB="0" distL="0" distR="0" wp14:anchorId="6B1C941D" wp14:editId="426B17A4">
            <wp:extent cx="3489960" cy="4598258"/>
            <wp:effectExtent l="0" t="0" r="0" b="0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459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B54B" w14:textId="77777777" w:rsidR="003F5C52" w:rsidRPr="00A07CB2" w:rsidRDefault="003F5C52" w:rsidP="003F5C52">
      <w:pPr>
        <w:jc w:val="center"/>
        <w:rPr>
          <w:rFonts w:ascii="Tahoma" w:hAnsi="Tahoma" w:cs="Tahoma"/>
        </w:rPr>
      </w:pPr>
      <w:r w:rsidRPr="00A07CB2"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6D934" wp14:editId="67776592">
                <wp:simplePos x="0" y="0"/>
                <wp:positionH relativeFrom="column">
                  <wp:posOffset>160655</wp:posOffset>
                </wp:positionH>
                <wp:positionV relativeFrom="paragraph">
                  <wp:posOffset>743585</wp:posOffset>
                </wp:positionV>
                <wp:extent cx="274320" cy="350520"/>
                <wp:effectExtent l="0" t="0" r="0" b="0"/>
                <wp:wrapNone/>
                <wp:docPr id="25" name="Tekstbok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5052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AFC5D" w14:textId="77777777" w:rsidR="00CD529F" w:rsidRDefault="00CD529F" w:rsidP="003F5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6D934" id="_x0000_t202" coordsize="21600,21600" o:spt="202" path="m,l,21600r21600,l21600,xe">
                <v:stroke joinstyle="miter"/>
                <v:path gradientshapeok="t" o:connecttype="rect"/>
              </v:shapetype>
              <v:shape id="Tekstboks 25" o:spid="_x0000_s1026" type="#_x0000_t202" style="position:absolute;left:0;text-align:left;margin-left:12.65pt;margin-top:58.55pt;width:21.6pt;height:27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" fillcolor="white [3201]" stroked="f" strokeweight=".5pt">
                <v:textbox>
                  <w:txbxContent>
                    <w:p w14:paraId="560AFC5D" w14:textId="77777777" w:rsidR="00CD529F" w:rsidRDefault="00CD529F" w:rsidP="003F5C52"/>
                  </w:txbxContent>
                </v:textbox>
              </v:shape>
            </w:pict>
          </mc:Fallback>
        </mc:AlternateContent>
      </w:r>
      <w:r w:rsidRPr="00A07CB2">
        <w:rPr>
          <w:rFonts w:ascii="Tahoma" w:hAnsi="Tahoma" w:cs="Tahom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808F64" wp14:editId="6109EB1C">
                <wp:simplePos x="0" y="0"/>
                <wp:positionH relativeFrom="column">
                  <wp:posOffset>-83185</wp:posOffset>
                </wp:positionH>
                <wp:positionV relativeFrom="paragraph">
                  <wp:posOffset>812165</wp:posOffset>
                </wp:positionV>
                <wp:extent cx="769620" cy="335280"/>
                <wp:effectExtent l="0" t="0" r="0" b="7620"/>
                <wp:wrapNone/>
                <wp:docPr id="26" name="Tekstbok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1F344" w14:textId="77777777" w:rsidR="00CD529F" w:rsidRDefault="00CD529F" w:rsidP="003F5C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8F64" id="Tekstboks 26" o:spid="_x0000_s1027" type="#_x0000_t202" style="position:absolute;left:0;text-align:left;margin-left:-6.55pt;margin-top:63.95pt;width:60.6pt;height:26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" fillcolor="white [3201]" stroked="f" strokeweight=".5pt">
                <v:textbox>
                  <w:txbxContent>
                    <w:p w14:paraId="1BD1F344" w14:textId="77777777" w:rsidR="00CD529F" w:rsidRDefault="00CD529F" w:rsidP="003F5C5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AAE114" w14:textId="77777777" w:rsidR="003F5C52" w:rsidRPr="00A07CB2" w:rsidRDefault="003F5C52" w:rsidP="003F5C52">
      <w:pPr>
        <w:rPr>
          <w:rFonts w:ascii="Tahoma" w:hAnsi="Tahoma" w:cs="Tahoma"/>
        </w:rPr>
      </w:pPr>
    </w:p>
    <w:p w14:paraId="05898626" w14:textId="77777777" w:rsidR="003F5C52" w:rsidRPr="00A07CB2" w:rsidRDefault="003F5C52">
      <w:pPr>
        <w:rPr>
          <w:rFonts w:ascii="Tahoma" w:hAnsi="Tahoma" w:cs="Tahoma"/>
        </w:rPr>
      </w:pPr>
    </w:p>
    <w:p w14:paraId="07EC1708" w14:textId="77777777" w:rsidR="003F5C52" w:rsidRPr="00A07CB2" w:rsidRDefault="003F5C52">
      <w:pPr>
        <w:rPr>
          <w:rFonts w:ascii="Tahoma" w:hAnsi="Tahoma" w:cs="Tahoma"/>
        </w:rPr>
      </w:pPr>
    </w:p>
    <w:p w14:paraId="073C3C5E" w14:textId="77777777" w:rsidR="003F5C52" w:rsidRPr="00A07CB2" w:rsidRDefault="003F5C52">
      <w:pPr>
        <w:rPr>
          <w:rFonts w:ascii="Tahoma" w:hAnsi="Tahoma" w:cs="Tahoma"/>
        </w:rPr>
      </w:pPr>
    </w:p>
    <w:p w14:paraId="2CE486F1" w14:textId="77777777" w:rsidR="003F5C52" w:rsidRPr="00A07CB2" w:rsidRDefault="003F5C52">
      <w:pPr>
        <w:rPr>
          <w:rFonts w:ascii="Tahoma" w:hAnsi="Tahoma" w:cs="Tahoma"/>
        </w:rPr>
      </w:pPr>
    </w:p>
    <w:p w14:paraId="56198625" w14:textId="77777777" w:rsidR="003F5C52" w:rsidRPr="00A07CB2" w:rsidRDefault="003F5C52">
      <w:pPr>
        <w:rPr>
          <w:rFonts w:ascii="Tahoma" w:hAnsi="Tahoma" w:cs="Tahoma"/>
        </w:rPr>
      </w:pPr>
    </w:p>
    <w:p w14:paraId="2C3C14EE" w14:textId="77777777" w:rsidR="003F5C52" w:rsidRPr="00663F23" w:rsidRDefault="003F5C52" w:rsidP="003F5C52">
      <w:pPr>
        <w:rPr>
          <w:rFonts w:ascii="Tahoma" w:hAnsi="Tahoma" w:cs="Tahoma"/>
          <w:b/>
        </w:rPr>
      </w:pPr>
    </w:p>
    <w:p w14:paraId="35B6F5F5" w14:textId="7BC16D9D" w:rsidR="00377758" w:rsidRPr="00A07CB2" w:rsidRDefault="00E30B6C" w:rsidP="00AE1185">
      <w:pPr>
        <w:pStyle w:val="Overskrift1"/>
      </w:pPr>
      <w:bookmarkStart w:id="17" w:name="_Toc165988715"/>
      <w:r w:rsidRPr="00A07CB2">
        <w:t>7</w:t>
      </w:r>
      <w:r w:rsidR="00377758" w:rsidRPr="00A07CB2">
        <w:t>. Vaskeanvisning af NCU</w:t>
      </w:r>
      <w:bookmarkEnd w:id="17"/>
    </w:p>
    <w:p w14:paraId="75545FAD" w14:textId="77777777" w:rsidR="00377758" w:rsidRPr="00A07CB2" w:rsidRDefault="00377758" w:rsidP="00A07CB2">
      <w:pPr>
        <w:rPr>
          <w:rFonts w:ascii="Tahoma" w:eastAsiaTheme="minorHAnsi" w:hAnsi="Tahoma" w:cs="Tahoma"/>
          <w:szCs w:val="20"/>
        </w:rPr>
      </w:pPr>
    </w:p>
    <w:p w14:paraId="1AA5414A" w14:textId="3870474F" w:rsidR="00377758" w:rsidRPr="00A07CB2" w:rsidRDefault="00377758" w:rsidP="00A07CB2">
      <w:pPr>
        <w:rPr>
          <w:rFonts w:ascii="Tahoma" w:hAnsi="Tahoma" w:cs="Tahoma"/>
        </w:rPr>
      </w:pPr>
      <w:r w:rsidRPr="00A07CB2">
        <w:rPr>
          <w:rFonts w:ascii="Tahoma" w:hAnsi="Tahoma" w:cs="Tahoma"/>
          <w:noProof/>
          <w:lang w:eastAsia="da-DK"/>
        </w:rPr>
        <w:lastRenderedPageBreak/>
        <w:drawing>
          <wp:inline distT="0" distB="0" distL="0" distR="0" wp14:anchorId="4ADC14E8" wp14:editId="781AD528">
            <wp:extent cx="5976620" cy="4756150"/>
            <wp:effectExtent l="0" t="0" r="508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C6B34" w14:textId="45E249EC" w:rsidR="00377758" w:rsidRPr="00A07CB2" w:rsidRDefault="00377758" w:rsidP="00A07CB2">
      <w:pPr>
        <w:rPr>
          <w:rFonts w:ascii="Tahoma" w:hAnsi="Tahoma" w:cs="Tahoma"/>
        </w:rPr>
      </w:pPr>
    </w:p>
    <w:p w14:paraId="71CDFE72" w14:textId="164FEDD9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 xml:space="preserve">Layer 0 </w:t>
      </w:r>
    </w:p>
    <w:p w14:paraId="136469D0" w14:textId="2B6067CF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lastRenderedPageBreak/>
        <w:t xml:space="preserve">Er som udgangspunkt ikke noget </w:t>
      </w:r>
      <w:r w:rsidR="00A124BA">
        <w:rPr>
          <w:rFonts w:ascii="Tahoma" w:hAnsi="Tahoma" w:cs="Tahoma"/>
          <w:lang w:eastAsia="da-DK"/>
        </w:rPr>
        <w:t>Leverandøren</w:t>
      </w:r>
      <w:r w:rsidRPr="00A07CB2">
        <w:rPr>
          <w:rFonts w:ascii="Tahoma" w:hAnsi="Tahoma" w:cs="Tahoma"/>
          <w:lang w:eastAsia="da-DK"/>
        </w:rPr>
        <w:t xml:space="preserve"> skal vaske</w:t>
      </w:r>
      <w:r w:rsidR="00FF2B12">
        <w:rPr>
          <w:rFonts w:ascii="Tahoma" w:hAnsi="Tahoma" w:cs="Tahoma"/>
          <w:lang w:eastAsia="da-DK"/>
        </w:rPr>
        <w:t>,</w:t>
      </w:r>
      <w:r w:rsidRPr="00A07CB2">
        <w:rPr>
          <w:rFonts w:ascii="Tahoma" w:hAnsi="Tahoma" w:cs="Tahoma"/>
          <w:lang w:eastAsia="da-DK"/>
        </w:rPr>
        <w:t xml:space="preserve"> da det </w:t>
      </w:r>
      <w:r w:rsidR="00A124BA">
        <w:rPr>
          <w:rFonts w:ascii="Tahoma" w:hAnsi="Tahoma" w:cs="Tahoma"/>
          <w:lang w:eastAsia="da-DK"/>
        </w:rPr>
        <w:t xml:space="preserve">udleveres til </w:t>
      </w:r>
      <w:r w:rsidRPr="00A07CB2">
        <w:rPr>
          <w:rFonts w:ascii="Tahoma" w:hAnsi="Tahoma" w:cs="Tahoma"/>
          <w:lang w:eastAsia="da-DK"/>
        </w:rPr>
        <w:t>ejendom.</w:t>
      </w:r>
    </w:p>
    <w:p w14:paraId="5BC92149" w14:textId="77777777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</w:p>
    <w:p w14:paraId="05DAD448" w14:textId="06A75088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>Layer 1A</w:t>
      </w:r>
    </w:p>
    <w:p w14:paraId="0F2A3F1F" w14:textId="0BD50CDC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t xml:space="preserve">Er som udgangspunkt ikke noget </w:t>
      </w:r>
      <w:r w:rsidR="00A124BA">
        <w:rPr>
          <w:rFonts w:ascii="Tahoma" w:hAnsi="Tahoma" w:cs="Tahoma"/>
          <w:lang w:eastAsia="da-DK"/>
        </w:rPr>
        <w:t>L</w:t>
      </w:r>
      <w:r w:rsidRPr="00A07CB2">
        <w:rPr>
          <w:rFonts w:ascii="Tahoma" w:hAnsi="Tahoma" w:cs="Tahoma"/>
          <w:lang w:eastAsia="da-DK"/>
        </w:rPr>
        <w:t>everandøren skal vaske</w:t>
      </w:r>
      <w:r w:rsidR="00FF2B12">
        <w:rPr>
          <w:rFonts w:ascii="Tahoma" w:hAnsi="Tahoma" w:cs="Tahoma"/>
          <w:lang w:eastAsia="da-DK"/>
        </w:rPr>
        <w:t>,</w:t>
      </w:r>
      <w:r w:rsidRPr="00A07CB2">
        <w:rPr>
          <w:rFonts w:ascii="Tahoma" w:hAnsi="Tahoma" w:cs="Tahoma"/>
          <w:lang w:eastAsia="da-DK"/>
        </w:rPr>
        <w:t xml:space="preserve"> da det </w:t>
      </w:r>
      <w:r w:rsidR="00A124BA">
        <w:rPr>
          <w:rFonts w:ascii="Tahoma" w:hAnsi="Tahoma" w:cs="Tahoma"/>
          <w:lang w:eastAsia="da-DK"/>
        </w:rPr>
        <w:t xml:space="preserve">udleveres til </w:t>
      </w:r>
      <w:r w:rsidRPr="00A07CB2">
        <w:rPr>
          <w:rFonts w:ascii="Tahoma" w:hAnsi="Tahoma" w:cs="Tahoma"/>
          <w:lang w:eastAsia="da-DK"/>
        </w:rPr>
        <w:t>ejendom.</w:t>
      </w:r>
    </w:p>
    <w:p w14:paraId="370E8E4C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t>100% uld og skal derfor hængetørres</w:t>
      </w:r>
    </w:p>
    <w:p w14:paraId="4475BFAB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</w:p>
    <w:p w14:paraId="7446D697" w14:textId="77777777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>Layer 1B</w:t>
      </w:r>
    </w:p>
    <w:p w14:paraId="558CE722" w14:textId="49041390" w:rsidR="00C31E73" w:rsidRPr="00A07CB2" w:rsidRDefault="00C31E73" w:rsidP="00C31E73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t xml:space="preserve">Er som udgangspunkt ikke noget </w:t>
      </w:r>
      <w:r w:rsidR="00A124BA">
        <w:rPr>
          <w:rFonts w:ascii="Tahoma" w:hAnsi="Tahoma" w:cs="Tahoma"/>
          <w:lang w:eastAsia="da-DK"/>
        </w:rPr>
        <w:t>L</w:t>
      </w:r>
      <w:r w:rsidRPr="00A07CB2">
        <w:rPr>
          <w:rFonts w:ascii="Tahoma" w:hAnsi="Tahoma" w:cs="Tahoma"/>
          <w:lang w:eastAsia="da-DK"/>
        </w:rPr>
        <w:t>everandøren skal vaske</w:t>
      </w:r>
      <w:r w:rsidR="00FF2B12">
        <w:rPr>
          <w:rFonts w:ascii="Tahoma" w:hAnsi="Tahoma" w:cs="Tahoma"/>
          <w:lang w:eastAsia="da-DK"/>
        </w:rPr>
        <w:t>,</w:t>
      </w:r>
      <w:r w:rsidRPr="00A07CB2">
        <w:rPr>
          <w:rFonts w:ascii="Tahoma" w:hAnsi="Tahoma" w:cs="Tahoma"/>
          <w:lang w:eastAsia="da-DK"/>
        </w:rPr>
        <w:t xml:space="preserve"> da det </w:t>
      </w:r>
      <w:r w:rsidR="00A124BA">
        <w:rPr>
          <w:rFonts w:ascii="Tahoma" w:hAnsi="Tahoma" w:cs="Tahoma"/>
          <w:lang w:eastAsia="da-DK"/>
        </w:rPr>
        <w:t>udlveres til</w:t>
      </w:r>
      <w:r w:rsidRPr="00A07CB2">
        <w:rPr>
          <w:rFonts w:ascii="Tahoma" w:hAnsi="Tahoma" w:cs="Tahoma"/>
          <w:lang w:eastAsia="da-DK"/>
        </w:rPr>
        <w:t xml:space="preserve"> ejendom.</w:t>
      </w:r>
    </w:p>
    <w:p w14:paraId="5CA34608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t>90% uld og 10% syntetisk. Skal hængetørres</w:t>
      </w:r>
    </w:p>
    <w:p w14:paraId="7EC27F63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</w:p>
    <w:p w14:paraId="069DFB0B" w14:textId="77777777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>Layer 2A</w:t>
      </w:r>
    </w:p>
    <w:p w14:paraId="75B4950F" w14:textId="405138C6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t>76% uld og 24% syntetisk</w:t>
      </w:r>
      <w:r w:rsidR="00A124BA">
        <w:rPr>
          <w:rFonts w:ascii="Tahoma" w:hAnsi="Tahoma" w:cs="Tahoma"/>
          <w:lang w:eastAsia="da-DK"/>
        </w:rPr>
        <w:t>.</w:t>
      </w:r>
    </w:p>
    <w:p w14:paraId="2BC745E7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</w:p>
    <w:p w14:paraId="16D186A9" w14:textId="77777777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>Layer 2B</w:t>
      </w:r>
    </w:p>
    <w:p w14:paraId="7F27CFC4" w14:textId="1C2E892D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t>Med membran. Flydende vaskemiddel skal anvendes</w:t>
      </w:r>
      <w:r w:rsidR="00A124BA">
        <w:rPr>
          <w:rFonts w:ascii="Tahoma" w:hAnsi="Tahoma" w:cs="Tahoma"/>
          <w:lang w:eastAsia="da-DK"/>
        </w:rPr>
        <w:t>.</w:t>
      </w:r>
    </w:p>
    <w:p w14:paraId="355A9242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</w:p>
    <w:p w14:paraId="6EA9B1C9" w14:textId="77777777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>Layer 4</w:t>
      </w:r>
    </w:p>
    <w:p w14:paraId="7F16549E" w14:textId="1E6278D8" w:rsidR="00377758" w:rsidRPr="00A07CB2" w:rsidRDefault="00377758" w:rsidP="00377758">
      <w:pPr>
        <w:rPr>
          <w:rFonts w:ascii="Tahoma" w:hAnsi="Tahoma" w:cs="Tahoma"/>
          <w:lang w:eastAsia="da-DK"/>
        </w:rPr>
      </w:pPr>
      <w:r w:rsidRPr="00A07CB2">
        <w:rPr>
          <w:rFonts w:ascii="Tahoma" w:hAnsi="Tahoma" w:cs="Tahoma"/>
          <w:lang w:eastAsia="da-DK"/>
        </w:rPr>
        <w:lastRenderedPageBreak/>
        <w:t>Med membran</w:t>
      </w:r>
      <w:r w:rsidR="00A124BA">
        <w:rPr>
          <w:rFonts w:ascii="Tahoma" w:hAnsi="Tahoma" w:cs="Tahoma"/>
          <w:lang w:eastAsia="da-DK"/>
        </w:rPr>
        <w:t xml:space="preserve">. Det er </w:t>
      </w:r>
      <w:r w:rsidRPr="00A07CB2">
        <w:rPr>
          <w:rFonts w:ascii="Tahoma" w:hAnsi="Tahoma" w:cs="Tahoma"/>
          <w:lang w:eastAsia="da-DK"/>
        </w:rPr>
        <w:t>vigtig</w:t>
      </w:r>
      <w:r w:rsidR="00A124BA">
        <w:rPr>
          <w:rFonts w:ascii="Tahoma" w:hAnsi="Tahoma" w:cs="Tahoma"/>
          <w:lang w:eastAsia="da-DK"/>
        </w:rPr>
        <w:t>t,</w:t>
      </w:r>
      <w:r w:rsidRPr="00A07CB2">
        <w:rPr>
          <w:rFonts w:ascii="Tahoma" w:hAnsi="Tahoma" w:cs="Tahoma"/>
          <w:lang w:eastAsia="da-DK"/>
        </w:rPr>
        <w:t xml:space="preserve"> at tøjet tørretumbles. </w:t>
      </w:r>
      <w:r w:rsidR="00A124BA">
        <w:rPr>
          <w:rFonts w:ascii="Tahoma" w:hAnsi="Tahoma" w:cs="Tahoma"/>
          <w:lang w:eastAsia="da-DK"/>
        </w:rPr>
        <w:t>Der skal anvendes f</w:t>
      </w:r>
      <w:r w:rsidR="00CB4C15">
        <w:rPr>
          <w:rFonts w:ascii="Tahoma" w:hAnsi="Tahoma" w:cs="Tahoma"/>
          <w:lang w:eastAsia="da-DK"/>
        </w:rPr>
        <w:t>lydende vaskemiddel</w:t>
      </w:r>
      <w:r w:rsidRPr="00A07CB2">
        <w:rPr>
          <w:rFonts w:ascii="Tahoma" w:hAnsi="Tahoma" w:cs="Tahoma"/>
          <w:lang w:eastAsia="da-DK"/>
        </w:rPr>
        <w:t xml:space="preserve">. </w:t>
      </w:r>
      <w:r w:rsidR="00CB4C15">
        <w:rPr>
          <w:rFonts w:ascii="Tahoma" w:hAnsi="Tahoma" w:cs="Tahoma"/>
          <w:lang w:eastAsia="da-DK"/>
        </w:rPr>
        <w:t>Der må ikke anvendes o</w:t>
      </w:r>
      <w:r w:rsidRPr="00A07CB2">
        <w:rPr>
          <w:rFonts w:ascii="Tahoma" w:hAnsi="Tahoma" w:cs="Tahoma"/>
          <w:lang w:eastAsia="da-DK"/>
        </w:rPr>
        <w:t>ptisk hvid</w:t>
      </w:r>
      <w:r w:rsidR="00A124BA">
        <w:rPr>
          <w:rFonts w:ascii="Tahoma" w:hAnsi="Tahoma" w:cs="Tahoma"/>
          <w:lang w:eastAsia="da-DK"/>
        </w:rPr>
        <w:t>t vaskemiddel. Bør</w:t>
      </w:r>
      <w:r w:rsidRPr="00A07CB2">
        <w:rPr>
          <w:rFonts w:ascii="Tahoma" w:hAnsi="Tahoma" w:cs="Tahoma"/>
          <w:lang w:eastAsia="da-DK"/>
        </w:rPr>
        <w:t xml:space="preserve"> gen</w:t>
      </w:r>
      <w:r w:rsidR="00246082">
        <w:rPr>
          <w:rFonts w:ascii="Tahoma" w:hAnsi="Tahoma" w:cs="Tahoma"/>
          <w:lang w:eastAsia="da-DK"/>
        </w:rPr>
        <w:t>-</w:t>
      </w:r>
      <w:r w:rsidR="00246082" w:rsidRPr="00663F23">
        <w:rPr>
          <w:rFonts w:ascii="Tahoma" w:hAnsi="Tahoma" w:cs="Tahoma"/>
          <w:lang w:eastAsia="da-DK"/>
        </w:rPr>
        <w:t>imprægner</w:t>
      </w:r>
      <w:r w:rsidR="00A124BA">
        <w:rPr>
          <w:rFonts w:ascii="Tahoma" w:hAnsi="Tahoma" w:cs="Tahoma"/>
          <w:lang w:eastAsia="da-DK"/>
        </w:rPr>
        <w:t>es jævnligt for at opretholde</w:t>
      </w:r>
      <w:r w:rsidRPr="00A07CB2">
        <w:rPr>
          <w:rFonts w:ascii="Tahoma" w:hAnsi="Tahoma" w:cs="Tahoma"/>
          <w:lang w:eastAsia="da-DK"/>
        </w:rPr>
        <w:t xml:space="preserve"> vandafvisende egenskab</w:t>
      </w:r>
      <w:r w:rsidR="00A124BA">
        <w:rPr>
          <w:rFonts w:ascii="Tahoma" w:hAnsi="Tahoma" w:cs="Tahoma"/>
          <w:lang w:eastAsia="da-DK"/>
        </w:rPr>
        <w:t>er</w:t>
      </w:r>
      <w:r w:rsidRPr="00A07CB2">
        <w:rPr>
          <w:rFonts w:ascii="Tahoma" w:hAnsi="Tahoma" w:cs="Tahoma"/>
          <w:lang w:eastAsia="da-DK"/>
        </w:rPr>
        <w:t>.</w:t>
      </w:r>
    </w:p>
    <w:p w14:paraId="16B9211F" w14:textId="77777777" w:rsidR="00377758" w:rsidRPr="00A07CB2" w:rsidRDefault="00377758" w:rsidP="00377758">
      <w:pPr>
        <w:rPr>
          <w:rFonts w:ascii="Tahoma" w:hAnsi="Tahoma" w:cs="Tahoma"/>
          <w:lang w:eastAsia="da-DK"/>
        </w:rPr>
      </w:pPr>
    </w:p>
    <w:p w14:paraId="57384F25" w14:textId="77777777" w:rsidR="00377758" w:rsidRPr="00A07CB2" w:rsidRDefault="00377758" w:rsidP="00377758">
      <w:pPr>
        <w:rPr>
          <w:rFonts w:ascii="Tahoma" w:hAnsi="Tahoma" w:cs="Tahoma"/>
          <w:b/>
          <w:lang w:eastAsia="da-DK"/>
        </w:rPr>
      </w:pPr>
      <w:r w:rsidRPr="00A07CB2">
        <w:rPr>
          <w:rFonts w:ascii="Tahoma" w:hAnsi="Tahoma" w:cs="Tahoma"/>
          <w:b/>
          <w:lang w:eastAsia="da-DK"/>
        </w:rPr>
        <w:t>Layer 5</w:t>
      </w:r>
    </w:p>
    <w:p w14:paraId="6D84A071" w14:textId="42C2C7FE" w:rsidR="00A124BA" w:rsidRPr="00DB0788" w:rsidRDefault="00A124BA" w:rsidP="00A124BA">
      <w:pPr>
        <w:rPr>
          <w:rFonts w:ascii="Tahoma" w:hAnsi="Tahoma" w:cs="Tahoma"/>
          <w:lang w:eastAsia="da-DK"/>
        </w:rPr>
      </w:pPr>
      <w:r w:rsidRPr="00DB0788">
        <w:rPr>
          <w:rFonts w:ascii="Tahoma" w:hAnsi="Tahoma" w:cs="Tahoma"/>
          <w:lang w:eastAsia="da-DK"/>
        </w:rPr>
        <w:t>Med membran</w:t>
      </w:r>
      <w:r>
        <w:rPr>
          <w:rFonts w:ascii="Tahoma" w:hAnsi="Tahoma" w:cs="Tahoma"/>
          <w:lang w:eastAsia="da-DK"/>
        </w:rPr>
        <w:t xml:space="preserve">. Det er </w:t>
      </w:r>
      <w:r w:rsidRPr="00DB0788">
        <w:rPr>
          <w:rFonts w:ascii="Tahoma" w:hAnsi="Tahoma" w:cs="Tahoma"/>
          <w:lang w:eastAsia="da-DK"/>
        </w:rPr>
        <w:t>vigtig</w:t>
      </w:r>
      <w:r>
        <w:rPr>
          <w:rFonts w:ascii="Tahoma" w:hAnsi="Tahoma" w:cs="Tahoma"/>
          <w:lang w:eastAsia="da-DK"/>
        </w:rPr>
        <w:t>t,</w:t>
      </w:r>
      <w:r w:rsidR="00CB4C15">
        <w:rPr>
          <w:rFonts w:ascii="Tahoma" w:hAnsi="Tahoma" w:cs="Tahoma"/>
          <w:lang w:eastAsia="da-DK"/>
        </w:rPr>
        <w:t xml:space="preserve"> at tøjet tørretumble</w:t>
      </w:r>
      <w:r w:rsidRPr="00DB0788">
        <w:rPr>
          <w:rFonts w:ascii="Tahoma" w:hAnsi="Tahoma" w:cs="Tahoma"/>
          <w:lang w:eastAsia="da-DK"/>
        </w:rPr>
        <w:t xml:space="preserve">s. </w:t>
      </w:r>
      <w:r>
        <w:rPr>
          <w:rFonts w:ascii="Tahoma" w:hAnsi="Tahoma" w:cs="Tahoma"/>
          <w:lang w:eastAsia="da-DK"/>
        </w:rPr>
        <w:t>Der skal anvendes f</w:t>
      </w:r>
      <w:r w:rsidRPr="00DB0788">
        <w:rPr>
          <w:rFonts w:ascii="Tahoma" w:hAnsi="Tahoma" w:cs="Tahoma"/>
          <w:lang w:eastAsia="da-DK"/>
        </w:rPr>
        <w:t xml:space="preserve">lydende vaskemiddel. </w:t>
      </w:r>
      <w:r>
        <w:rPr>
          <w:rFonts w:ascii="Tahoma" w:hAnsi="Tahoma" w:cs="Tahoma"/>
          <w:lang w:eastAsia="da-DK"/>
        </w:rPr>
        <w:t xml:space="preserve">Der må ikke anvendes </w:t>
      </w:r>
      <w:r w:rsidR="00CB4C15">
        <w:rPr>
          <w:rFonts w:ascii="Tahoma" w:hAnsi="Tahoma" w:cs="Tahoma"/>
          <w:lang w:eastAsia="da-DK"/>
        </w:rPr>
        <w:t>o</w:t>
      </w:r>
      <w:r w:rsidRPr="00DB0788">
        <w:rPr>
          <w:rFonts w:ascii="Tahoma" w:hAnsi="Tahoma" w:cs="Tahoma"/>
          <w:lang w:eastAsia="da-DK"/>
        </w:rPr>
        <w:t>ptisk hvid</w:t>
      </w:r>
      <w:r>
        <w:rPr>
          <w:rFonts w:ascii="Tahoma" w:hAnsi="Tahoma" w:cs="Tahoma"/>
          <w:lang w:eastAsia="da-DK"/>
        </w:rPr>
        <w:t>t vaskemiddel. Bør</w:t>
      </w:r>
      <w:r w:rsidRPr="00DB0788">
        <w:rPr>
          <w:rFonts w:ascii="Tahoma" w:hAnsi="Tahoma" w:cs="Tahoma"/>
          <w:lang w:eastAsia="da-DK"/>
        </w:rPr>
        <w:t xml:space="preserve"> gen</w:t>
      </w:r>
      <w:r>
        <w:rPr>
          <w:rFonts w:ascii="Tahoma" w:hAnsi="Tahoma" w:cs="Tahoma"/>
          <w:lang w:eastAsia="da-DK"/>
        </w:rPr>
        <w:t>-</w:t>
      </w:r>
      <w:r w:rsidRPr="00663F23">
        <w:rPr>
          <w:rFonts w:ascii="Tahoma" w:hAnsi="Tahoma" w:cs="Tahoma"/>
          <w:lang w:eastAsia="da-DK"/>
        </w:rPr>
        <w:t>imprægner</w:t>
      </w:r>
      <w:r>
        <w:rPr>
          <w:rFonts w:ascii="Tahoma" w:hAnsi="Tahoma" w:cs="Tahoma"/>
          <w:lang w:eastAsia="da-DK"/>
        </w:rPr>
        <w:t>es jævnligt for at opretholde</w:t>
      </w:r>
      <w:r w:rsidRPr="00DB0788">
        <w:rPr>
          <w:rFonts w:ascii="Tahoma" w:hAnsi="Tahoma" w:cs="Tahoma"/>
          <w:lang w:eastAsia="da-DK"/>
        </w:rPr>
        <w:t xml:space="preserve"> vandafvisende egenskab</w:t>
      </w:r>
      <w:r>
        <w:rPr>
          <w:rFonts w:ascii="Tahoma" w:hAnsi="Tahoma" w:cs="Tahoma"/>
          <w:lang w:eastAsia="da-DK"/>
        </w:rPr>
        <w:t>er</w:t>
      </w:r>
      <w:r w:rsidRPr="00DB0788">
        <w:rPr>
          <w:rFonts w:ascii="Tahoma" w:hAnsi="Tahoma" w:cs="Tahoma"/>
          <w:lang w:eastAsia="da-DK"/>
        </w:rPr>
        <w:t>.</w:t>
      </w:r>
    </w:p>
    <w:p w14:paraId="6753E927" w14:textId="197D6E30" w:rsidR="00E30B6C" w:rsidRPr="00A07CB2" w:rsidRDefault="00E30B6C" w:rsidP="00AE1185">
      <w:pPr>
        <w:pStyle w:val="Overskrift1"/>
        <w:rPr>
          <w:lang w:eastAsia="da-DK"/>
        </w:rPr>
      </w:pPr>
    </w:p>
    <w:p w14:paraId="7BF8DD9B" w14:textId="0E5953AA" w:rsidR="00E30B6C" w:rsidRPr="00A07CB2" w:rsidRDefault="00E30B6C" w:rsidP="00AE1185">
      <w:pPr>
        <w:pStyle w:val="Overskrift1"/>
        <w:rPr>
          <w:lang w:eastAsia="da-DK"/>
        </w:rPr>
      </w:pPr>
      <w:bookmarkStart w:id="18" w:name="_Toc165988716"/>
      <w:r w:rsidRPr="00A07CB2">
        <w:rPr>
          <w:lang w:eastAsia="da-DK"/>
        </w:rPr>
        <w:t>8. Vaskeanvisning for oppakningssystemer</w:t>
      </w:r>
      <w:bookmarkEnd w:id="18"/>
    </w:p>
    <w:p w14:paraId="52009F0F" w14:textId="3EEE4BA2" w:rsidR="00C17374" w:rsidRDefault="00A124BA" w:rsidP="00E30B6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 dette afsnit er vaskeanvisningen for </w:t>
      </w:r>
      <w:r w:rsidR="00663F23" w:rsidRPr="00A07CB2">
        <w:rPr>
          <w:rFonts w:ascii="Tahoma" w:hAnsi="Tahoma" w:cs="Tahoma"/>
          <w:bCs/>
        </w:rPr>
        <w:t>oppakningssystemer</w:t>
      </w:r>
      <w:r>
        <w:rPr>
          <w:rFonts w:ascii="Tahoma" w:hAnsi="Tahoma" w:cs="Tahoma"/>
          <w:bCs/>
        </w:rPr>
        <w:t xml:space="preserve"> angivet</w:t>
      </w:r>
      <w:r w:rsidR="00663F23" w:rsidRPr="00A07CB2">
        <w:rPr>
          <w:rFonts w:ascii="Tahoma" w:hAnsi="Tahoma" w:cs="Tahoma"/>
          <w:bCs/>
        </w:rPr>
        <w:t xml:space="preserve">. </w:t>
      </w:r>
    </w:p>
    <w:p w14:paraId="5A468501" w14:textId="06C9B419" w:rsidR="00C17374" w:rsidRDefault="00C17374" w:rsidP="00E30B6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</w:t>
      </w:r>
      <w:r w:rsidR="00A07CB2">
        <w:rPr>
          <w:rFonts w:ascii="Tahoma" w:hAnsi="Tahoma" w:cs="Tahoma"/>
          <w:bCs/>
        </w:rPr>
        <w:t>p</w:t>
      </w:r>
      <w:r>
        <w:rPr>
          <w:rFonts w:ascii="Tahoma" w:hAnsi="Tahoma" w:cs="Tahoma"/>
          <w:bCs/>
        </w:rPr>
        <w:t>pakningssystemer omfatter som udgangspunk rygsække og tasker, samt tasker der kan monteres på TYR beskyttelsessystem.</w:t>
      </w:r>
    </w:p>
    <w:p w14:paraId="1B37E084" w14:textId="08D11E44" w:rsidR="00A07CB2" w:rsidRDefault="00663F23" w:rsidP="00E30B6C">
      <w:pPr>
        <w:rPr>
          <w:rFonts w:ascii="Tahoma" w:hAnsi="Tahoma" w:cs="Tahoma"/>
          <w:bCs/>
        </w:rPr>
      </w:pPr>
      <w:r w:rsidRPr="00A07CB2">
        <w:rPr>
          <w:rFonts w:ascii="Tahoma" w:hAnsi="Tahoma" w:cs="Tahoma"/>
          <w:bCs/>
        </w:rPr>
        <w:t>Bemærk at</w:t>
      </w:r>
      <w:r w:rsidR="00A07CB2">
        <w:rPr>
          <w:rFonts w:ascii="Tahoma" w:hAnsi="Tahoma" w:cs="Tahoma"/>
          <w:bCs/>
        </w:rPr>
        <w:t xml:space="preserve"> der er oppakningssystemer</w:t>
      </w:r>
      <w:r w:rsidR="00C17374">
        <w:rPr>
          <w:rFonts w:ascii="Tahoma" w:hAnsi="Tahoma" w:cs="Tahoma"/>
          <w:bCs/>
        </w:rPr>
        <w:t xml:space="preserve"> (typisk rygsække), hvor der er </w:t>
      </w:r>
      <w:r w:rsidR="00A07CB2">
        <w:rPr>
          <w:rFonts w:ascii="Tahoma" w:hAnsi="Tahoma" w:cs="Tahoma"/>
          <w:bCs/>
        </w:rPr>
        <w:t>monteret afstivningsstænger. Leverandøren skal udtage disse</w:t>
      </w:r>
      <w:r w:rsidR="00CB4C15">
        <w:rPr>
          <w:rFonts w:ascii="Tahoma" w:hAnsi="Tahoma" w:cs="Tahoma"/>
          <w:bCs/>
        </w:rPr>
        <w:t xml:space="preserve"> afstivningsstænger inden vask</w:t>
      </w:r>
      <w:r w:rsidRPr="00A07CB2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 xml:space="preserve">Efter vask </w:t>
      </w:r>
      <w:r w:rsidR="00C17374">
        <w:rPr>
          <w:rFonts w:ascii="Tahoma" w:hAnsi="Tahoma" w:cs="Tahoma"/>
          <w:bCs/>
        </w:rPr>
        <w:t xml:space="preserve">og tørring </w:t>
      </w:r>
      <w:r>
        <w:rPr>
          <w:rFonts w:ascii="Tahoma" w:hAnsi="Tahoma" w:cs="Tahoma"/>
          <w:bCs/>
        </w:rPr>
        <w:t xml:space="preserve">lægges </w:t>
      </w:r>
      <w:r w:rsidR="00CB4C15">
        <w:rPr>
          <w:rFonts w:ascii="Tahoma" w:hAnsi="Tahoma" w:cs="Tahoma"/>
          <w:bCs/>
        </w:rPr>
        <w:t>afst</w:t>
      </w:r>
      <w:r w:rsidR="00C17374">
        <w:rPr>
          <w:rFonts w:ascii="Tahoma" w:hAnsi="Tahoma" w:cs="Tahoma"/>
          <w:bCs/>
        </w:rPr>
        <w:t>ivnings</w:t>
      </w:r>
      <w:r>
        <w:rPr>
          <w:rFonts w:ascii="Tahoma" w:hAnsi="Tahoma" w:cs="Tahoma"/>
          <w:bCs/>
        </w:rPr>
        <w:t xml:space="preserve">stænger </w:t>
      </w:r>
      <w:r w:rsidR="00A07CB2">
        <w:rPr>
          <w:rFonts w:ascii="Tahoma" w:hAnsi="Tahoma" w:cs="Tahoma"/>
          <w:bCs/>
        </w:rPr>
        <w:t xml:space="preserve">løst </w:t>
      </w:r>
      <w:r>
        <w:rPr>
          <w:rFonts w:ascii="Tahoma" w:hAnsi="Tahoma" w:cs="Tahoma"/>
          <w:bCs/>
        </w:rPr>
        <w:t>i rygsækken.</w:t>
      </w:r>
    </w:p>
    <w:p w14:paraId="2DC20ACB" w14:textId="77777777" w:rsidR="00663F23" w:rsidRPr="00A07CB2" w:rsidRDefault="00663F23" w:rsidP="00E30B6C">
      <w:pPr>
        <w:rPr>
          <w:rFonts w:ascii="Tahoma" w:hAnsi="Tahoma" w:cs="Tahoma"/>
          <w:bCs/>
        </w:rPr>
      </w:pPr>
    </w:p>
    <w:p w14:paraId="420C78B6" w14:textId="0831884B" w:rsidR="00A07CB2" w:rsidRDefault="009B783E" w:rsidP="00E30B6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Nedenfor angi</w:t>
      </w:r>
      <w:r w:rsidR="00CB4C15">
        <w:rPr>
          <w:rFonts w:ascii="Tahoma" w:hAnsi="Tahoma" w:cs="Tahoma"/>
          <w:bCs/>
        </w:rPr>
        <w:t>ves producentes vaske- og tørre</w:t>
      </w:r>
      <w:r>
        <w:rPr>
          <w:rFonts w:ascii="Tahoma" w:hAnsi="Tahoma" w:cs="Tahoma"/>
          <w:bCs/>
        </w:rPr>
        <w:t>anvisninger</w:t>
      </w:r>
      <w:r>
        <w:rPr>
          <w:rStyle w:val="Fodnotehenvisning"/>
          <w:rFonts w:ascii="Tahoma" w:hAnsi="Tahoma" w:cs="Tahoma"/>
          <w:bCs/>
        </w:rPr>
        <w:footnoteReference w:id="1"/>
      </w:r>
      <w:r w:rsidR="00A07CB2">
        <w:rPr>
          <w:rFonts w:ascii="Tahoma" w:hAnsi="Tahoma" w:cs="Tahoma"/>
          <w:bCs/>
        </w:rPr>
        <w:t>:</w:t>
      </w:r>
    </w:p>
    <w:p w14:paraId="16335C9F" w14:textId="127C3511" w:rsidR="00E30B6C" w:rsidRPr="00A07CB2" w:rsidRDefault="00E30B6C" w:rsidP="00E30B6C">
      <w:pPr>
        <w:rPr>
          <w:rFonts w:ascii="Tahoma" w:hAnsi="Tahoma" w:cs="Tahoma"/>
          <w:lang w:val="en-US"/>
        </w:rPr>
      </w:pPr>
      <w:r w:rsidRPr="00A07CB2">
        <w:rPr>
          <w:rFonts w:ascii="Tahoma" w:hAnsi="Tahoma" w:cs="Tahoma"/>
          <w:bCs/>
          <w:lang w:val="en-US"/>
        </w:rPr>
        <w:t xml:space="preserve">40°C Wash as Synthetics </w:t>
      </w:r>
    </w:p>
    <w:p w14:paraId="4B74ED2B" w14:textId="77777777" w:rsidR="00E30B6C" w:rsidRPr="00A07CB2" w:rsidRDefault="00E30B6C" w:rsidP="00E30B6C">
      <w:pPr>
        <w:rPr>
          <w:rFonts w:ascii="Tahoma" w:hAnsi="Tahoma" w:cs="Tahoma"/>
          <w:lang w:val="en-US"/>
        </w:rPr>
      </w:pPr>
      <w:r w:rsidRPr="00A07CB2">
        <w:rPr>
          <w:rFonts w:ascii="Tahoma" w:hAnsi="Tahoma" w:cs="Tahoma"/>
          <w:bCs/>
          <w:lang w:val="en-GB"/>
        </w:rPr>
        <w:t>DO NOT BOIL</w:t>
      </w:r>
    </w:p>
    <w:p w14:paraId="5FBB674E" w14:textId="77777777" w:rsidR="00E30B6C" w:rsidRPr="00A07CB2" w:rsidRDefault="00E30B6C" w:rsidP="00E30B6C">
      <w:pPr>
        <w:rPr>
          <w:rFonts w:ascii="Tahoma" w:hAnsi="Tahoma" w:cs="Tahoma"/>
          <w:lang w:val="en-US"/>
        </w:rPr>
      </w:pPr>
      <w:r w:rsidRPr="00A07CB2">
        <w:rPr>
          <w:rFonts w:ascii="Tahoma" w:hAnsi="Tahoma" w:cs="Tahoma"/>
          <w:bCs/>
          <w:lang w:val="en-GB"/>
        </w:rPr>
        <w:t>DO NOT BLEACH</w:t>
      </w:r>
    </w:p>
    <w:p w14:paraId="33770FA0" w14:textId="77777777" w:rsidR="00E30B6C" w:rsidRPr="00A07CB2" w:rsidRDefault="00E30B6C" w:rsidP="00E30B6C">
      <w:pPr>
        <w:rPr>
          <w:rFonts w:ascii="Tahoma" w:hAnsi="Tahoma" w:cs="Tahoma"/>
          <w:lang w:val="en-US"/>
        </w:rPr>
      </w:pPr>
      <w:r w:rsidRPr="00A07CB2">
        <w:rPr>
          <w:rFonts w:ascii="Tahoma" w:hAnsi="Tahoma" w:cs="Tahoma"/>
          <w:bCs/>
          <w:lang w:val="en-GB"/>
        </w:rPr>
        <w:t>TUMBLE DRY - LOW HEAT</w:t>
      </w:r>
    </w:p>
    <w:p w14:paraId="799F435D" w14:textId="77777777" w:rsidR="00E30B6C" w:rsidRPr="00A07CB2" w:rsidRDefault="00E30B6C" w:rsidP="00E30B6C">
      <w:pPr>
        <w:rPr>
          <w:rFonts w:ascii="Tahoma" w:hAnsi="Tahoma" w:cs="Tahoma"/>
          <w:lang w:val="en-US"/>
        </w:rPr>
      </w:pPr>
      <w:r w:rsidRPr="00A07CB2">
        <w:rPr>
          <w:rFonts w:ascii="Tahoma" w:hAnsi="Tahoma" w:cs="Tahoma"/>
          <w:bCs/>
          <w:lang w:val="en-GB"/>
        </w:rPr>
        <w:t>DO NOT IRON</w:t>
      </w:r>
    </w:p>
    <w:p w14:paraId="6DE8499C" w14:textId="77777777" w:rsidR="00E30B6C" w:rsidRPr="00A07CB2" w:rsidRDefault="00E30B6C" w:rsidP="00E30B6C">
      <w:pPr>
        <w:rPr>
          <w:rFonts w:ascii="Tahoma" w:hAnsi="Tahoma" w:cs="Tahoma"/>
          <w:lang w:val="en-US"/>
        </w:rPr>
      </w:pPr>
      <w:r w:rsidRPr="00A07CB2">
        <w:rPr>
          <w:rFonts w:ascii="Tahoma" w:hAnsi="Tahoma" w:cs="Tahoma"/>
          <w:bCs/>
          <w:lang w:val="en-GB"/>
        </w:rPr>
        <w:t>DO NOT DRY CLEAN</w:t>
      </w:r>
    </w:p>
    <w:p w14:paraId="6621C9F9" w14:textId="392284A8" w:rsidR="00377758" w:rsidRPr="00A07CB2" w:rsidRDefault="00E30B6C" w:rsidP="00A07CB2">
      <w:pPr>
        <w:rPr>
          <w:rFonts w:ascii="Tahoma" w:eastAsiaTheme="minorHAnsi" w:hAnsi="Tahoma" w:cs="Tahoma"/>
          <w:szCs w:val="20"/>
          <w:lang w:val="en-US"/>
        </w:rPr>
      </w:pPr>
      <w:r w:rsidRPr="00A07CB2">
        <w:rPr>
          <w:rFonts w:ascii="Tahoma" w:hAnsi="Tahoma" w:cs="Tahoma"/>
          <w:lang w:val="en-GB"/>
        </w:rPr>
        <w:t>(</w:t>
      </w:r>
      <w:r w:rsidRPr="00A07CB2">
        <w:rPr>
          <w:rFonts w:ascii="Tahoma" w:hAnsi="Tahoma" w:cs="Tahoma"/>
          <w:bCs/>
          <w:lang w:val="en-GB"/>
        </w:rPr>
        <w:t>DISASEMBLE &amp; REMOVE ANY FRAME BARS PRESENT</w:t>
      </w:r>
      <w:r w:rsidRPr="00A07CB2">
        <w:rPr>
          <w:rFonts w:ascii="Tahoma" w:hAnsi="Tahoma" w:cs="Tahoma"/>
          <w:lang w:val="en-GB"/>
        </w:rPr>
        <w:t>)</w:t>
      </w:r>
    </w:p>
    <w:p w14:paraId="625ADA09" w14:textId="77777777" w:rsidR="00377758" w:rsidRPr="00A07CB2" w:rsidRDefault="00377758" w:rsidP="00AE1185">
      <w:pPr>
        <w:pStyle w:val="Overskrift1"/>
        <w:rPr>
          <w:lang w:val="en-US"/>
        </w:rPr>
      </w:pPr>
    </w:p>
    <w:p w14:paraId="17FBBFFC" w14:textId="7C672F7A" w:rsidR="003C4302" w:rsidRPr="00A07CB2" w:rsidRDefault="00E30B6C" w:rsidP="00AE1185">
      <w:pPr>
        <w:pStyle w:val="Overskrift1"/>
      </w:pPr>
      <w:bookmarkStart w:id="19" w:name="_Toc165988717"/>
      <w:r w:rsidRPr="00A07CB2">
        <w:t>9</w:t>
      </w:r>
      <w:r w:rsidR="002E5514" w:rsidRPr="00A07CB2">
        <w:t xml:space="preserve">. </w:t>
      </w:r>
      <w:r w:rsidR="003C4302" w:rsidRPr="00A07CB2">
        <w:t>O</w:t>
      </w:r>
      <w:r w:rsidR="000F10E7" w:rsidRPr="00A07CB2">
        <w:t>versigt over NATO STOCK NUMBER</w:t>
      </w:r>
      <w:r w:rsidR="003C4302" w:rsidRPr="00A07CB2">
        <w:t xml:space="preserve"> til brug for pakning</w:t>
      </w:r>
      <w:bookmarkEnd w:id="19"/>
    </w:p>
    <w:p w14:paraId="3000F200" w14:textId="3225C155" w:rsidR="0005721A" w:rsidRPr="00663F23" w:rsidRDefault="008A6737" w:rsidP="009567F6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 xml:space="preserve">Efter </w:t>
      </w:r>
      <w:r w:rsidR="004F7E81">
        <w:rPr>
          <w:rFonts w:ascii="Tahoma" w:hAnsi="Tahoma" w:cs="Tahoma"/>
        </w:rPr>
        <w:t>Kontrakt</w:t>
      </w:r>
      <w:r w:rsidR="00246082" w:rsidRPr="00663F23">
        <w:rPr>
          <w:rFonts w:ascii="Tahoma" w:hAnsi="Tahoma" w:cs="Tahoma"/>
        </w:rPr>
        <w:t>indgåelse</w:t>
      </w:r>
      <w:r w:rsidRPr="00663F23">
        <w:rPr>
          <w:rFonts w:ascii="Tahoma" w:hAnsi="Tahoma" w:cs="Tahoma"/>
        </w:rPr>
        <w:t xml:space="preserve"> eftersendes en oversigt over NSN til brug for pakning/sortering.</w:t>
      </w:r>
      <w:r w:rsidR="002D11BD" w:rsidRPr="00663F23">
        <w:rPr>
          <w:rFonts w:ascii="Tahoma" w:hAnsi="Tahoma" w:cs="Tahoma"/>
        </w:rPr>
        <w:t xml:space="preserve"> Det endelige ark udleveres i forbindelse med opstart af </w:t>
      </w:r>
      <w:r w:rsidR="004F7E81">
        <w:rPr>
          <w:rFonts w:ascii="Tahoma" w:hAnsi="Tahoma" w:cs="Tahoma"/>
        </w:rPr>
        <w:t>Kontrakten</w:t>
      </w:r>
      <w:r w:rsidR="002D11BD" w:rsidRPr="00663F23">
        <w:rPr>
          <w:rFonts w:ascii="Tahoma" w:hAnsi="Tahoma" w:cs="Tahoma"/>
        </w:rPr>
        <w:t>, og opdateres løbende i samarbejde med Leverandøren.</w:t>
      </w:r>
    </w:p>
    <w:p w14:paraId="4AFE1B26" w14:textId="71252689" w:rsidR="004B4007" w:rsidRPr="00A07CB2" w:rsidRDefault="004B4007" w:rsidP="00A07CB2">
      <w:pPr>
        <w:rPr>
          <w:rFonts w:ascii="Tahoma" w:eastAsiaTheme="minorHAnsi" w:hAnsi="Tahoma" w:cs="Tahoma"/>
          <w:szCs w:val="20"/>
        </w:rPr>
      </w:pPr>
    </w:p>
    <w:p w14:paraId="510D7F17" w14:textId="77777777" w:rsidR="002D11BD" w:rsidRPr="00663F23" w:rsidRDefault="002D11BD" w:rsidP="009567F6">
      <w:pPr>
        <w:rPr>
          <w:rFonts w:ascii="Tahoma" w:hAnsi="Tahoma" w:cs="Tahoma"/>
        </w:rPr>
      </w:pPr>
    </w:p>
    <w:p w14:paraId="0DD18095" w14:textId="0CDF2182" w:rsidR="003F5C52" w:rsidRPr="00A07CB2" w:rsidRDefault="00E30B6C" w:rsidP="00AE1185">
      <w:pPr>
        <w:pStyle w:val="Overskrift1"/>
      </w:pPr>
      <w:bookmarkStart w:id="20" w:name="_Toc165988718"/>
      <w:r w:rsidRPr="00A07CB2">
        <w:lastRenderedPageBreak/>
        <w:t>10</w:t>
      </w:r>
      <w:r w:rsidR="004C5834" w:rsidRPr="00A07CB2">
        <w:t>. Pakning og sortering</w:t>
      </w:r>
      <w:bookmarkEnd w:id="20"/>
    </w:p>
    <w:p w14:paraId="2E7ABBC4" w14:textId="262A83B2" w:rsidR="00D015B6" w:rsidRDefault="00A169B8" w:rsidP="003F5C52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>I dette afsnit er der en beskrivelse af, hvorledes beklædning skal sorteres og pakkes. Beskrivelse</w:t>
      </w:r>
      <w:r w:rsidR="00D015B6" w:rsidRPr="00663F23">
        <w:rPr>
          <w:rFonts w:ascii="Tahoma" w:hAnsi="Tahoma" w:cs="Tahoma"/>
        </w:rPr>
        <w:t>n</w:t>
      </w:r>
      <w:r w:rsidRPr="00663F23">
        <w:rPr>
          <w:rFonts w:ascii="Tahoma" w:hAnsi="Tahoma" w:cs="Tahoma"/>
        </w:rPr>
        <w:t xml:space="preserve"> dækker forhold for rent vaske- og rensetøj, på baggrund af materialet</w:t>
      </w:r>
      <w:r w:rsidR="00D015B6" w:rsidRPr="00663F23">
        <w:rPr>
          <w:rFonts w:ascii="Tahoma" w:hAnsi="Tahoma" w:cs="Tahoma"/>
        </w:rPr>
        <w:t>s</w:t>
      </w:r>
      <w:r w:rsidRPr="00663F23">
        <w:rPr>
          <w:rFonts w:ascii="Tahoma" w:hAnsi="Tahoma" w:cs="Tahoma"/>
        </w:rPr>
        <w:t xml:space="preserve"> </w:t>
      </w:r>
      <w:r w:rsidR="00D015B6" w:rsidRPr="00663F23">
        <w:rPr>
          <w:rFonts w:ascii="Tahoma" w:hAnsi="Tahoma" w:cs="Tahoma"/>
        </w:rPr>
        <w:t>art</w:t>
      </w:r>
      <w:r w:rsidR="00C51A36">
        <w:rPr>
          <w:rFonts w:ascii="Tahoma" w:hAnsi="Tahoma" w:cs="Tahoma"/>
        </w:rPr>
        <w:t>,</w:t>
      </w:r>
      <w:r w:rsidR="00D015B6" w:rsidRPr="00663F23">
        <w:rPr>
          <w:rFonts w:ascii="Tahoma" w:hAnsi="Tahoma" w:cs="Tahoma"/>
        </w:rPr>
        <w:t xml:space="preserve"> og hvortil det skal leveres.</w:t>
      </w:r>
    </w:p>
    <w:p w14:paraId="31601917" w14:textId="77777777" w:rsidR="00666F04" w:rsidRPr="00663F23" w:rsidRDefault="00666F04" w:rsidP="003F5C52">
      <w:pPr>
        <w:rPr>
          <w:rFonts w:ascii="Tahoma" w:hAnsi="Tahoma" w:cs="Tahoma"/>
        </w:rPr>
      </w:pPr>
    </w:p>
    <w:p w14:paraId="58914096" w14:textId="7FFA2153" w:rsidR="003F5C52" w:rsidRPr="00663F23" w:rsidRDefault="00E60779" w:rsidP="003F5C5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”Afklædning” til </w:t>
      </w:r>
      <w:r w:rsidR="003F5C52" w:rsidRPr="00663F23">
        <w:rPr>
          <w:rFonts w:ascii="Tahoma" w:hAnsi="Tahoma" w:cs="Tahoma"/>
          <w:b/>
        </w:rPr>
        <w:t>Hoveddepot Hjørring</w:t>
      </w:r>
    </w:p>
    <w:p w14:paraId="5767A7F6" w14:textId="2DD40F4E" w:rsidR="00AE133A" w:rsidRPr="00A07CB2" w:rsidRDefault="003F5C52" w:rsidP="00AE133A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Al beklædning</w:t>
      </w:r>
      <w:r w:rsidR="00D37000" w:rsidRPr="00A07CB2">
        <w:rPr>
          <w:rFonts w:ascii="Tahoma" w:hAnsi="Tahoma" w:cs="Tahoma"/>
        </w:rPr>
        <w:t>, der skal</w:t>
      </w:r>
      <w:r w:rsidRPr="00A07CB2">
        <w:rPr>
          <w:rFonts w:ascii="Tahoma" w:hAnsi="Tahoma" w:cs="Tahoma"/>
        </w:rPr>
        <w:t xml:space="preserve"> til Hoveddepot Hjørring, skal sorteres efter</w:t>
      </w:r>
      <w:r w:rsidR="000F10E7" w:rsidRPr="00A07CB2">
        <w:rPr>
          <w:rFonts w:ascii="Tahoma" w:hAnsi="Tahoma" w:cs="Tahoma"/>
        </w:rPr>
        <w:t xml:space="preserve"> type og størrelse, hvilket vil sige efter NATO Stock Number</w:t>
      </w:r>
      <w:r w:rsidRPr="00A07CB2">
        <w:rPr>
          <w:rFonts w:ascii="Tahoma" w:hAnsi="Tahoma" w:cs="Tahoma"/>
        </w:rPr>
        <w:t xml:space="preserve"> </w:t>
      </w:r>
      <w:r w:rsidR="000F10E7" w:rsidRPr="00A07CB2">
        <w:rPr>
          <w:rFonts w:ascii="Tahoma" w:hAnsi="Tahoma" w:cs="Tahoma"/>
        </w:rPr>
        <w:t>(</w:t>
      </w:r>
      <w:r w:rsidRPr="00A07CB2">
        <w:rPr>
          <w:rFonts w:ascii="Tahoma" w:hAnsi="Tahoma" w:cs="Tahoma"/>
        </w:rPr>
        <w:t>NSN</w:t>
      </w:r>
      <w:r w:rsidR="000F10E7" w:rsidRPr="00A07CB2">
        <w:rPr>
          <w:rFonts w:ascii="Tahoma" w:hAnsi="Tahoma" w:cs="Tahoma"/>
        </w:rPr>
        <w:t>)</w:t>
      </w:r>
      <w:r w:rsidR="00D015B6" w:rsidRPr="00A07CB2">
        <w:rPr>
          <w:rFonts w:ascii="Tahoma" w:hAnsi="Tahoma" w:cs="Tahoma"/>
        </w:rPr>
        <w:t xml:space="preserve">. </w:t>
      </w:r>
      <w:r w:rsidR="00B342FA">
        <w:rPr>
          <w:rFonts w:ascii="Tahoma" w:hAnsi="Tahoma" w:cs="Tahoma"/>
        </w:rPr>
        <w:t>Hvor mange antal</w:t>
      </w:r>
      <w:r w:rsidR="00C51A36">
        <w:rPr>
          <w:rFonts w:ascii="Tahoma" w:hAnsi="Tahoma" w:cs="Tahoma"/>
        </w:rPr>
        <w:t>,</w:t>
      </w:r>
      <w:r w:rsidR="00B342FA">
        <w:rPr>
          <w:rFonts w:ascii="Tahoma" w:hAnsi="Tahoma" w:cs="Tahoma"/>
        </w:rPr>
        <w:t xml:space="preserve"> der skal i en kasse af hvert NSN</w:t>
      </w:r>
      <w:r w:rsidR="00C51A36">
        <w:rPr>
          <w:rFonts w:ascii="Tahoma" w:hAnsi="Tahoma" w:cs="Tahoma"/>
        </w:rPr>
        <w:t>,</w:t>
      </w:r>
      <w:r w:rsidR="00B342FA">
        <w:rPr>
          <w:rFonts w:ascii="Tahoma" w:hAnsi="Tahoma" w:cs="Tahoma"/>
        </w:rPr>
        <w:t xml:space="preserve"> er angivet i skemaet nedenfor. </w:t>
      </w:r>
      <w:r w:rsidR="00D37000" w:rsidRPr="00A07CB2">
        <w:rPr>
          <w:rFonts w:ascii="Tahoma" w:hAnsi="Tahoma" w:cs="Tahoma"/>
        </w:rPr>
        <w:t>Hvis der ikke kan pakkes en hel kasse, så er der tale om ”slump”. Slump pakkes i særlige plas</w:t>
      </w:r>
      <w:r w:rsidR="00902B1F" w:rsidRPr="00A07CB2">
        <w:rPr>
          <w:rFonts w:ascii="Tahoma" w:hAnsi="Tahoma" w:cs="Tahoma"/>
        </w:rPr>
        <w:t>t</w:t>
      </w:r>
      <w:r w:rsidR="00D37000" w:rsidRPr="00A07CB2">
        <w:rPr>
          <w:rFonts w:ascii="Tahoma" w:hAnsi="Tahoma" w:cs="Tahoma"/>
        </w:rPr>
        <w:t>ikkasser</w:t>
      </w:r>
      <w:r w:rsidR="00E60779">
        <w:rPr>
          <w:rFonts w:ascii="Tahoma" w:hAnsi="Tahoma" w:cs="Tahoma"/>
        </w:rPr>
        <w:t>, der stilles til rådighed af Forsvaret</w:t>
      </w:r>
      <w:r w:rsidR="00D37000" w:rsidRPr="00A07CB2">
        <w:rPr>
          <w:rFonts w:ascii="Tahoma" w:hAnsi="Tahoma" w:cs="Tahoma"/>
        </w:rPr>
        <w:t xml:space="preserve">. Krav til emballage og mærkning fremgår af </w:t>
      </w:r>
      <w:r w:rsidR="00D015B6" w:rsidRPr="009E1E65">
        <w:rPr>
          <w:rFonts w:ascii="Tahoma" w:hAnsi="Tahoma" w:cs="Tahoma"/>
        </w:rPr>
        <w:t>Appendik</w:t>
      </w:r>
      <w:r w:rsidR="002D11BD" w:rsidRPr="009E1E65">
        <w:rPr>
          <w:rFonts w:ascii="Tahoma" w:hAnsi="Tahoma" w:cs="Tahoma"/>
        </w:rPr>
        <w:t>s</w:t>
      </w:r>
      <w:r w:rsidR="00D015B6" w:rsidRPr="009E1E65">
        <w:rPr>
          <w:rFonts w:ascii="Tahoma" w:hAnsi="Tahoma" w:cs="Tahoma"/>
        </w:rPr>
        <w:t xml:space="preserve"> </w:t>
      </w:r>
      <w:r w:rsidR="00A85CE7">
        <w:rPr>
          <w:rFonts w:ascii="Tahoma" w:hAnsi="Tahoma" w:cs="Tahoma"/>
        </w:rPr>
        <w:t>G.</w:t>
      </w:r>
      <w:r w:rsidR="00AE133A" w:rsidRPr="00A07CB2">
        <w:rPr>
          <w:rFonts w:ascii="Tahoma" w:hAnsi="Tahoma" w:cs="Tahoma"/>
        </w:rPr>
        <w:t xml:space="preserve"> Papkasser og plastikkasser (slu</w:t>
      </w:r>
      <w:r w:rsidR="002D11BD" w:rsidRPr="00A07CB2">
        <w:rPr>
          <w:rFonts w:ascii="Tahoma" w:hAnsi="Tahoma" w:cs="Tahoma"/>
        </w:rPr>
        <w:t>m</w:t>
      </w:r>
      <w:r w:rsidR="00AE133A" w:rsidRPr="00A07CB2">
        <w:rPr>
          <w:rFonts w:ascii="Tahoma" w:hAnsi="Tahoma" w:cs="Tahoma"/>
        </w:rPr>
        <w:t>p) skal pakke</w:t>
      </w:r>
      <w:r w:rsidR="002D11BD" w:rsidRPr="00A07CB2">
        <w:rPr>
          <w:rFonts w:ascii="Tahoma" w:hAnsi="Tahoma" w:cs="Tahoma"/>
        </w:rPr>
        <w:t xml:space="preserve">s på paller, som angivet i </w:t>
      </w:r>
      <w:r w:rsidR="002D11BD" w:rsidRPr="009E1E65">
        <w:rPr>
          <w:rFonts w:ascii="Tahoma" w:hAnsi="Tahoma" w:cs="Tahoma"/>
        </w:rPr>
        <w:t>Appendik</w:t>
      </w:r>
      <w:r w:rsidR="00A85CE7" w:rsidRPr="009E1E65">
        <w:rPr>
          <w:rFonts w:ascii="Tahoma" w:hAnsi="Tahoma" w:cs="Tahoma"/>
        </w:rPr>
        <w:t xml:space="preserve">s </w:t>
      </w:r>
      <w:r w:rsidR="00A85CE7">
        <w:rPr>
          <w:rFonts w:ascii="Tahoma" w:hAnsi="Tahoma" w:cs="Tahoma"/>
        </w:rPr>
        <w:t>G</w:t>
      </w:r>
      <w:r w:rsidR="00AE133A" w:rsidRPr="00A07CB2">
        <w:rPr>
          <w:rFonts w:ascii="Tahoma" w:hAnsi="Tahoma" w:cs="Tahoma"/>
        </w:rPr>
        <w:t xml:space="preserve">. Hver palle skal, så vidt muligt, kun pakkes med et NSN. Dette skyldes, at modtagelse samt opbevaring på Hoveddepot Hjørring herved lettes betydeligt. </w:t>
      </w:r>
    </w:p>
    <w:p w14:paraId="3EA370AB" w14:textId="6F466070" w:rsidR="00D015B6" w:rsidRPr="00A07CB2" w:rsidRDefault="00AE133A" w:rsidP="00D015B6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Pakkes der flere NSN på samme palle, skal det være tyd</w:t>
      </w:r>
      <w:r w:rsidR="00CB4C15">
        <w:rPr>
          <w:rFonts w:ascii="Tahoma" w:hAnsi="Tahoma" w:cs="Tahoma"/>
        </w:rPr>
        <w:t>e</w:t>
      </w:r>
      <w:r w:rsidRPr="00A07CB2">
        <w:rPr>
          <w:rFonts w:ascii="Tahoma" w:hAnsi="Tahoma" w:cs="Tahoma"/>
        </w:rPr>
        <w:t>ligt for Hoveddepot Hjørring/modtager, h</w:t>
      </w:r>
      <w:r w:rsidR="002D11BD" w:rsidRPr="00A07CB2">
        <w:rPr>
          <w:rFonts w:ascii="Tahoma" w:hAnsi="Tahoma" w:cs="Tahoma"/>
        </w:rPr>
        <w:t xml:space="preserve">vordan materialerne er opdelt. </w:t>
      </w:r>
    </w:p>
    <w:p w14:paraId="1F2623F8" w14:textId="77777777" w:rsidR="003F5C52" w:rsidRPr="00663F23" w:rsidRDefault="003F5C52" w:rsidP="003F5C52">
      <w:pPr>
        <w:rPr>
          <w:rFonts w:ascii="Tahoma" w:hAnsi="Tahoma" w:cs="Tahoma"/>
        </w:rPr>
      </w:pPr>
    </w:p>
    <w:p w14:paraId="153E9E63" w14:textId="2500E109" w:rsidR="007C3BE1" w:rsidRPr="00663F23" w:rsidRDefault="00E60779" w:rsidP="007C3BE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”Drift”</w:t>
      </w:r>
      <w:r w:rsidR="007C3BE1" w:rsidRPr="00663F23">
        <w:rPr>
          <w:rFonts w:ascii="Tahoma" w:hAnsi="Tahoma" w:cs="Tahoma"/>
          <w:b/>
        </w:rPr>
        <w:t xml:space="preserve">, der skal retur til </w:t>
      </w:r>
      <w:r w:rsidR="00246082">
        <w:rPr>
          <w:rFonts w:ascii="Tahoma" w:hAnsi="Tahoma" w:cs="Tahoma"/>
          <w:b/>
        </w:rPr>
        <w:t>Forsyningscentret</w:t>
      </w:r>
    </w:p>
    <w:p w14:paraId="1E4F05C6" w14:textId="53346D35" w:rsidR="007C3BE1" w:rsidRPr="00663F23" w:rsidRDefault="007C3BE1" w:rsidP="007C3BE1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lastRenderedPageBreak/>
        <w:t>Beklædning</w:t>
      </w:r>
      <w:r w:rsidR="00CB4C15">
        <w:rPr>
          <w:rFonts w:ascii="Tahoma" w:hAnsi="Tahoma" w:cs="Tahoma"/>
        </w:rPr>
        <w:t>,</w:t>
      </w:r>
      <w:r w:rsidR="002D11BD" w:rsidRPr="00663F23">
        <w:rPr>
          <w:rFonts w:ascii="Tahoma" w:hAnsi="Tahoma" w:cs="Tahoma"/>
        </w:rPr>
        <w:t xml:space="preserve"> som returneres tilbage til </w:t>
      </w:r>
      <w:r w:rsidR="00CB4C15">
        <w:rPr>
          <w:rFonts w:ascii="Tahoma" w:hAnsi="Tahoma" w:cs="Tahoma"/>
        </w:rPr>
        <w:t>et</w:t>
      </w:r>
      <w:r w:rsidR="002D11BD" w:rsidRPr="00663F23">
        <w:rPr>
          <w:rFonts w:ascii="Tahoma" w:hAnsi="Tahoma" w:cs="Tahoma"/>
        </w:rPr>
        <w:t xml:space="preserve"> </w:t>
      </w:r>
      <w:r w:rsidR="00CB4C15">
        <w:rPr>
          <w:rFonts w:ascii="Tahoma" w:hAnsi="Tahoma" w:cs="Tahoma"/>
        </w:rPr>
        <w:t>Forsyningscenter</w:t>
      </w:r>
      <w:r w:rsidRPr="00663F23">
        <w:rPr>
          <w:rFonts w:ascii="Tahoma" w:hAnsi="Tahoma" w:cs="Tahoma"/>
        </w:rPr>
        <w:t>, skal sorteres efter type og størrelse, hvilket vil sige efter NATO Stock Number (NSN)</w:t>
      </w:r>
      <w:r w:rsidR="00E60779">
        <w:rPr>
          <w:rFonts w:ascii="Tahoma" w:hAnsi="Tahoma" w:cs="Tahoma"/>
        </w:rPr>
        <w:t xml:space="preserve">. Det rene vasketøj bundtes pr. NSN. Der skal være en </w:t>
      </w:r>
      <w:r w:rsidR="00E60779" w:rsidRPr="00E60779">
        <w:rPr>
          <w:rFonts w:ascii="Tahoma" w:hAnsi="Tahoma" w:cs="Tahoma"/>
          <w:u w:val="single"/>
        </w:rPr>
        <w:t>tydelig</w:t>
      </w:r>
      <w:r w:rsidR="00E60779" w:rsidRPr="00E60779">
        <w:rPr>
          <w:rFonts w:ascii="Tahoma" w:hAnsi="Tahoma" w:cs="Tahoma"/>
        </w:rPr>
        <w:t xml:space="preserve"> </w:t>
      </w:r>
      <w:r w:rsidR="00CB4C15">
        <w:rPr>
          <w:rFonts w:ascii="Tahoma" w:hAnsi="Tahoma" w:cs="Tahoma"/>
        </w:rPr>
        <w:t>adskillelse</w:t>
      </w:r>
      <w:r w:rsidR="00E60779">
        <w:rPr>
          <w:rFonts w:ascii="Tahoma" w:hAnsi="Tahoma" w:cs="Tahoma"/>
        </w:rPr>
        <w:t xml:space="preserve"> mellem de enkelte bundter</w:t>
      </w:r>
      <w:r w:rsidR="00D306F0">
        <w:rPr>
          <w:rFonts w:ascii="Tahoma" w:hAnsi="Tahoma" w:cs="Tahoma"/>
        </w:rPr>
        <w:t xml:space="preserve">, således man uden videre kan tage ét bundt og lægge det på den rette hylde. Der kan anvendes mellemlægspapir eller snor til at adskille bundter. </w:t>
      </w:r>
      <w:r w:rsidRPr="00E60779">
        <w:rPr>
          <w:rFonts w:ascii="Tahoma" w:hAnsi="Tahoma" w:cs="Tahoma"/>
        </w:rPr>
        <w:t>Det</w:t>
      </w:r>
      <w:r w:rsidRPr="00663F23">
        <w:rPr>
          <w:rFonts w:ascii="Tahoma" w:hAnsi="Tahoma" w:cs="Tahoma"/>
        </w:rPr>
        <w:t xml:space="preserve"> bundtede tøj pakkes i et passende antal bure. </w:t>
      </w:r>
    </w:p>
    <w:p w14:paraId="20DB3D04" w14:textId="77777777" w:rsidR="007C3BE1" w:rsidRPr="00663F23" w:rsidRDefault="007C3BE1" w:rsidP="007C3BE1">
      <w:pPr>
        <w:rPr>
          <w:rFonts w:ascii="Tahoma" w:hAnsi="Tahoma" w:cs="Tahoma"/>
        </w:rPr>
      </w:pPr>
    </w:p>
    <w:p w14:paraId="15C08D3C" w14:textId="77777777" w:rsidR="007C3BE1" w:rsidRPr="00663F23" w:rsidRDefault="007C3BE1" w:rsidP="007C3BE1">
      <w:pPr>
        <w:rPr>
          <w:rFonts w:ascii="Tahoma" w:hAnsi="Tahoma" w:cs="Tahoma"/>
          <w:b/>
        </w:rPr>
      </w:pPr>
      <w:r w:rsidRPr="00663F23">
        <w:rPr>
          <w:rFonts w:ascii="Tahoma" w:hAnsi="Tahoma" w:cs="Tahoma"/>
          <w:b/>
        </w:rPr>
        <w:t>Rens</w:t>
      </w:r>
    </w:p>
    <w:p w14:paraId="16F6F4EA" w14:textId="117F0C26" w:rsidR="00616CB5" w:rsidRPr="00663F23" w:rsidRDefault="00167B4B" w:rsidP="007C3BE1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>For h</w:t>
      </w:r>
      <w:r w:rsidR="00616CB5" w:rsidRPr="00663F23">
        <w:rPr>
          <w:rFonts w:ascii="Tahoma" w:hAnsi="Tahoma" w:cs="Tahoma"/>
        </w:rPr>
        <w:t>ængekonfektion</w:t>
      </w:r>
      <w:r w:rsidRPr="00663F23">
        <w:rPr>
          <w:rFonts w:ascii="Tahoma" w:hAnsi="Tahoma" w:cs="Tahoma"/>
        </w:rPr>
        <w:t xml:space="preserve"> gælder det, at alt tøjet hænges på bøjler efter rens.</w:t>
      </w:r>
      <w:r w:rsidR="00616CB5" w:rsidRPr="00663F23">
        <w:rPr>
          <w:rFonts w:ascii="Tahoma" w:hAnsi="Tahoma" w:cs="Tahoma"/>
        </w:rPr>
        <w:t xml:space="preserve"> </w:t>
      </w:r>
      <w:r w:rsidRPr="00663F23">
        <w:rPr>
          <w:rFonts w:ascii="Tahoma" w:hAnsi="Tahoma" w:cs="Tahoma"/>
        </w:rPr>
        <w:t>For jakker gælder det særligt, at hvis de</w:t>
      </w:r>
      <w:r w:rsidR="00B16117" w:rsidRPr="00663F23">
        <w:rPr>
          <w:rFonts w:ascii="Tahoma" w:hAnsi="Tahoma" w:cs="Tahoma"/>
        </w:rPr>
        <w:t xml:space="preserve"> hænger på bøjler</w:t>
      </w:r>
      <w:r w:rsidR="00C51A36">
        <w:rPr>
          <w:rFonts w:ascii="Tahoma" w:hAnsi="Tahoma" w:cs="Tahoma"/>
        </w:rPr>
        <w:t>,</w:t>
      </w:r>
      <w:r w:rsidR="00B16117" w:rsidRPr="00663F23">
        <w:rPr>
          <w:rFonts w:ascii="Tahoma" w:hAnsi="Tahoma" w:cs="Tahoma"/>
        </w:rPr>
        <w:t xml:space="preserve"> eller bøjler er vedlagt</w:t>
      </w:r>
      <w:r w:rsidRPr="00663F23">
        <w:rPr>
          <w:rFonts w:ascii="Tahoma" w:hAnsi="Tahoma" w:cs="Tahoma"/>
        </w:rPr>
        <w:t xml:space="preserve"> forsendelsen</w:t>
      </w:r>
      <w:r w:rsidR="00616CB5" w:rsidRPr="00663F23">
        <w:rPr>
          <w:rFonts w:ascii="Tahoma" w:hAnsi="Tahoma" w:cs="Tahoma"/>
        </w:rPr>
        <w:t xml:space="preserve">, </w:t>
      </w:r>
      <w:r w:rsidRPr="00663F23">
        <w:rPr>
          <w:rFonts w:ascii="Tahoma" w:hAnsi="Tahoma" w:cs="Tahoma"/>
        </w:rPr>
        <w:t xml:space="preserve">så </w:t>
      </w:r>
      <w:r w:rsidR="00616CB5" w:rsidRPr="00663F23">
        <w:rPr>
          <w:rFonts w:ascii="Tahoma" w:hAnsi="Tahoma" w:cs="Tahoma"/>
        </w:rPr>
        <w:t xml:space="preserve">skal </w:t>
      </w:r>
      <w:r w:rsidRPr="00663F23">
        <w:rPr>
          <w:rFonts w:ascii="Tahoma" w:hAnsi="Tahoma" w:cs="Tahoma"/>
        </w:rPr>
        <w:t xml:space="preserve">de </w:t>
      </w:r>
      <w:r w:rsidR="00616CB5" w:rsidRPr="00663F23">
        <w:rPr>
          <w:rFonts w:ascii="Tahoma" w:hAnsi="Tahoma" w:cs="Tahoma"/>
        </w:rPr>
        <w:t>rene jakker ret</w:t>
      </w:r>
      <w:r w:rsidR="007E048D" w:rsidRPr="00663F23">
        <w:rPr>
          <w:rFonts w:ascii="Tahoma" w:hAnsi="Tahoma" w:cs="Tahoma"/>
        </w:rPr>
        <w:t>urneres på disse. Alternativt skal det være</w:t>
      </w:r>
      <w:r w:rsidR="00616CB5" w:rsidRPr="00663F23">
        <w:rPr>
          <w:rFonts w:ascii="Tahoma" w:hAnsi="Tahoma" w:cs="Tahoma"/>
        </w:rPr>
        <w:t xml:space="preserve"> bøjler af samme type. </w:t>
      </w:r>
      <w:r w:rsidRPr="00663F23">
        <w:rPr>
          <w:rFonts w:ascii="Tahoma" w:hAnsi="Tahoma" w:cs="Tahoma"/>
        </w:rPr>
        <w:t>Dette forhold skyldes, at en typisk ”</w:t>
      </w:r>
      <w:r w:rsidR="008645B7" w:rsidRPr="00663F23">
        <w:rPr>
          <w:rFonts w:ascii="Tahoma" w:hAnsi="Tahoma" w:cs="Tahoma"/>
        </w:rPr>
        <w:t>renseribøjle</w:t>
      </w:r>
      <w:r w:rsidRPr="00663F23">
        <w:rPr>
          <w:rFonts w:ascii="Tahoma" w:hAnsi="Tahoma" w:cs="Tahoma"/>
        </w:rPr>
        <w:t xml:space="preserve">” (i bukket metaltråd) har vanskeligt ved </w:t>
      </w:r>
      <w:r w:rsidR="008645B7" w:rsidRPr="00663F23">
        <w:rPr>
          <w:rFonts w:ascii="Tahoma" w:hAnsi="Tahoma" w:cs="Tahoma"/>
        </w:rPr>
        <w:t>at bære</w:t>
      </w:r>
      <w:r w:rsidRPr="00663F23">
        <w:rPr>
          <w:rFonts w:ascii="Tahoma" w:hAnsi="Tahoma" w:cs="Tahoma"/>
        </w:rPr>
        <w:t xml:space="preserve"> vægten af visse </w:t>
      </w:r>
      <w:r w:rsidR="008645B7" w:rsidRPr="00663F23">
        <w:rPr>
          <w:rFonts w:ascii="Tahoma" w:hAnsi="Tahoma" w:cs="Tahoma"/>
        </w:rPr>
        <w:t>uniformsjakker</w:t>
      </w:r>
      <w:r w:rsidRPr="00663F23">
        <w:rPr>
          <w:rFonts w:ascii="Tahoma" w:hAnsi="Tahoma" w:cs="Tahoma"/>
        </w:rPr>
        <w:t xml:space="preserve">. </w:t>
      </w:r>
      <w:r w:rsidR="00616CB5" w:rsidRPr="00663F23">
        <w:rPr>
          <w:rFonts w:ascii="Tahoma" w:hAnsi="Tahoma" w:cs="Tahoma"/>
        </w:rPr>
        <w:t xml:space="preserve">For rene bukser gælder det, at </w:t>
      </w:r>
      <w:r w:rsidR="008645B7" w:rsidRPr="00663F23">
        <w:rPr>
          <w:rFonts w:ascii="Tahoma" w:hAnsi="Tahoma" w:cs="Tahoma"/>
        </w:rPr>
        <w:t>Leverandøren anskaffer</w:t>
      </w:r>
      <w:r w:rsidR="00616CB5" w:rsidRPr="00663F23">
        <w:rPr>
          <w:rFonts w:ascii="Tahoma" w:hAnsi="Tahoma" w:cs="Tahoma"/>
        </w:rPr>
        <w:t xml:space="preserve"> bøjler efter eget valg.</w:t>
      </w:r>
    </w:p>
    <w:p w14:paraId="1B1E7EBD" w14:textId="1A940B16" w:rsidR="007E048D" w:rsidRPr="00663F23" w:rsidRDefault="007E048D" w:rsidP="007C3BE1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 xml:space="preserve">Det kan også forekomme, at uniformsjakke og -buks sendes til rens som et sæt. Der vil i så fald være angivet navn på ”ejeren” af uniformen. I så fald, skal det holdes samlet som et sæt; før, under og efter rens. </w:t>
      </w:r>
      <w:r w:rsidR="00246082" w:rsidRPr="00663F23">
        <w:rPr>
          <w:rFonts w:ascii="Tahoma" w:hAnsi="Tahoma" w:cs="Tahoma"/>
        </w:rPr>
        <w:t>Ligeledes</w:t>
      </w:r>
      <w:r w:rsidRPr="00663F23">
        <w:rPr>
          <w:rFonts w:ascii="Tahoma" w:hAnsi="Tahoma" w:cs="Tahoma"/>
        </w:rPr>
        <w:t>, skal ”ejeren” af uniformen fortsat være angivet, når det returneres.</w:t>
      </w:r>
    </w:p>
    <w:p w14:paraId="7BF0E84E" w14:textId="77777777" w:rsidR="00616CB5" w:rsidRPr="00663F23" w:rsidRDefault="00616CB5" w:rsidP="007C3BE1">
      <w:pPr>
        <w:rPr>
          <w:rFonts w:ascii="Tahoma" w:hAnsi="Tahoma" w:cs="Tahoma"/>
        </w:rPr>
      </w:pPr>
    </w:p>
    <w:p w14:paraId="640CFBC2" w14:textId="3690900D" w:rsidR="00B34433" w:rsidRPr="00663F23" w:rsidRDefault="00B16117" w:rsidP="00B34433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lastRenderedPageBreak/>
        <w:t xml:space="preserve">Rensetøj, der </w:t>
      </w:r>
      <w:r w:rsidR="008645B7" w:rsidRPr="00663F23">
        <w:rPr>
          <w:rFonts w:ascii="Tahoma" w:hAnsi="Tahoma" w:cs="Tahoma"/>
        </w:rPr>
        <w:t>ikke</w:t>
      </w:r>
      <w:r w:rsidRPr="00663F23">
        <w:rPr>
          <w:rFonts w:ascii="Tahoma" w:hAnsi="Tahoma" w:cs="Tahoma"/>
        </w:rPr>
        <w:t xml:space="preserve"> er hængekollektion</w:t>
      </w:r>
      <w:r w:rsidR="00167B4B" w:rsidRPr="00663F23">
        <w:rPr>
          <w:rFonts w:ascii="Tahoma" w:hAnsi="Tahoma" w:cs="Tahoma"/>
        </w:rPr>
        <w:t xml:space="preserve"> (typisk baretter, bælter</w:t>
      </w:r>
      <w:r w:rsidR="00756B75" w:rsidRPr="00663F23">
        <w:rPr>
          <w:rFonts w:ascii="Tahoma" w:hAnsi="Tahoma" w:cs="Tahoma"/>
        </w:rPr>
        <w:t>, remme, Kepi</w:t>
      </w:r>
      <w:r w:rsidR="00167B4B" w:rsidRPr="00663F23">
        <w:rPr>
          <w:rFonts w:ascii="Tahoma" w:hAnsi="Tahoma" w:cs="Tahoma"/>
        </w:rPr>
        <w:t xml:space="preserve"> m.m.), sorteres efter NSN og </w:t>
      </w:r>
      <w:r w:rsidR="00CB4C15">
        <w:rPr>
          <w:rFonts w:ascii="Tahoma" w:hAnsi="Tahoma" w:cs="Tahoma"/>
        </w:rPr>
        <w:t>pakkes i kasser</w:t>
      </w:r>
      <w:r w:rsidR="00756B75" w:rsidRPr="00663F23">
        <w:rPr>
          <w:rFonts w:ascii="Tahoma" w:hAnsi="Tahoma" w:cs="Tahoma"/>
        </w:rPr>
        <w:t>. Den specifikke mængde</w:t>
      </w:r>
      <w:r w:rsidR="0061487D" w:rsidRPr="00663F23">
        <w:rPr>
          <w:rFonts w:ascii="Tahoma" w:hAnsi="Tahoma" w:cs="Tahoma"/>
        </w:rPr>
        <w:t>,</w:t>
      </w:r>
      <w:r w:rsidR="00756B75" w:rsidRPr="00663F23">
        <w:rPr>
          <w:rFonts w:ascii="Tahoma" w:hAnsi="Tahoma" w:cs="Tahoma"/>
        </w:rPr>
        <w:t xml:space="preserve"> </w:t>
      </w:r>
      <w:r w:rsidR="0061487D" w:rsidRPr="00663F23">
        <w:rPr>
          <w:rFonts w:ascii="Tahoma" w:hAnsi="Tahoma" w:cs="Tahoma"/>
        </w:rPr>
        <w:t>og eventuelle særlige forhold,</w:t>
      </w:r>
      <w:r w:rsidR="00756B75" w:rsidRPr="00663F23">
        <w:rPr>
          <w:rFonts w:ascii="Tahoma" w:hAnsi="Tahoma" w:cs="Tahoma"/>
        </w:rPr>
        <w:t xml:space="preserve"> aftales efter kontraktindgåelse i dialog mellem Leverandøren og FMI, det er dog i udgangspunktet maksimalt 12</w:t>
      </w:r>
      <w:r w:rsidR="00D90BFF" w:rsidRPr="00663F23">
        <w:rPr>
          <w:rFonts w:ascii="Tahoma" w:hAnsi="Tahoma" w:cs="Tahoma"/>
        </w:rPr>
        <w:t xml:space="preserve"> </w:t>
      </w:r>
      <w:r w:rsidR="00756B75" w:rsidRPr="00663F23">
        <w:rPr>
          <w:rFonts w:ascii="Tahoma" w:hAnsi="Tahoma" w:cs="Tahoma"/>
        </w:rPr>
        <w:t>kg pr. kasse</w:t>
      </w:r>
      <w:r w:rsidR="00167B4B" w:rsidRPr="00663F23">
        <w:rPr>
          <w:rFonts w:ascii="Tahoma" w:hAnsi="Tahoma" w:cs="Tahoma"/>
        </w:rPr>
        <w:t xml:space="preserve">. </w:t>
      </w:r>
    </w:p>
    <w:p w14:paraId="61233264" w14:textId="77777777" w:rsidR="007C3BE1" w:rsidRPr="00663F23" w:rsidRDefault="00B34433" w:rsidP="00BC039C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Krav til emballage og mærkning fremgår af </w:t>
      </w:r>
      <w:r w:rsidRPr="009E1E65">
        <w:rPr>
          <w:rFonts w:ascii="Tahoma" w:hAnsi="Tahoma" w:cs="Tahoma"/>
        </w:rPr>
        <w:t xml:space="preserve">Appendiks </w:t>
      </w:r>
      <w:r w:rsidR="00D90BFF" w:rsidRPr="009E1E65">
        <w:rPr>
          <w:rFonts w:ascii="Tahoma" w:hAnsi="Tahoma" w:cs="Tahoma"/>
        </w:rPr>
        <w:t>G</w:t>
      </w:r>
      <w:r w:rsidRPr="00A07CB2">
        <w:rPr>
          <w:rFonts w:ascii="Tahoma" w:hAnsi="Tahoma" w:cs="Tahoma"/>
        </w:rPr>
        <w:t xml:space="preserve">. </w:t>
      </w:r>
    </w:p>
    <w:p w14:paraId="1E511C45" w14:textId="77777777" w:rsidR="007C3BE1" w:rsidRPr="00663F23" w:rsidRDefault="007C3BE1" w:rsidP="003F5C52">
      <w:pPr>
        <w:rPr>
          <w:rFonts w:ascii="Tahoma" w:hAnsi="Tahoma" w:cs="Tahoma"/>
          <w:b/>
        </w:rPr>
      </w:pPr>
    </w:p>
    <w:p w14:paraId="28B632CC" w14:textId="1347915E" w:rsidR="007C3BE1" w:rsidRPr="00663F23" w:rsidRDefault="00D306F0" w:rsidP="007C3BE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TYR beskyttelsessystem</w:t>
      </w:r>
    </w:p>
    <w:p w14:paraId="70C78AA2" w14:textId="1FD712A5" w:rsidR="007C3BE1" w:rsidRPr="00663F23" w:rsidRDefault="00D306F0" w:rsidP="007C3BE1">
      <w:pPr>
        <w:rPr>
          <w:rFonts w:ascii="Tahoma" w:hAnsi="Tahoma" w:cs="Tahoma"/>
        </w:rPr>
      </w:pPr>
      <w:r>
        <w:rPr>
          <w:rFonts w:ascii="Tahoma" w:hAnsi="Tahoma" w:cs="Tahoma"/>
        </w:rPr>
        <w:t>TYR beskyttelsessystem</w:t>
      </w:r>
      <w:r w:rsidR="007C3BE1" w:rsidRPr="00663F23">
        <w:rPr>
          <w:rFonts w:ascii="Tahoma" w:hAnsi="Tahoma" w:cs="Tahoma"/>
        </w:rPr>
        <w:t xml:space="preserve"> adskilles før vask, som beskrevet i ”Supplerende bemærkninger punkt 5”. Efter vask skal vestene pakkes i et passende antal bure. De nærmere detaljer for pakning aftales med Leverandøren, således </w:t>
      </w:r>
      <w:r w:rsidR="00F51F02" w:rsidRPr="00663F23">
        <w:rPr>
          <w:rFonts w:ascii="Tahoma" w:hAnsi="Tahoma" w:cs="Tahoma"/>
        </w:rPr>
        <w:t xml:space="preserve">at </w:t>
      </w:r>
      <w:r w:rsidR="007C3BE1" w:rsidRPr="00663F23">
        <w:rPr>
          <w:rFonts w:ascii="Tahoma" w:hAnsi="Tahoma" w:cs="Tahoma"/>
        </w:rPr>
        <w:t>dette gennemføres mest hensigtsmæssigt. Det kan fx være fordelagtigt at bundte</w:t>
      </w:r>
      <w:r w:rsidR="00972ADC">
        <w:rPr>
          <w:rFonts w:ascii="Tahoma" w:hAnsi="Tahoma" w:cs="Tahoma"/>
        </w:rPr>
        <w:t xml:space="preserve"> </w:t>
      </w:r>
      <w:r w:rsidR="007C3BE1" w:rsidRPr="00663F23">
        <w:rPr>
          <w:rFonts w:ascii="Tahoma" w:hAnsi="Tahoma" w:cs="Tahoma"/>
        </w:rPr>
        <w:t>”hoveddelen</w:t>
      </w:r>
      <w:r w:rsidR="00B81D77" w:rsidRPr="00663F23">
        <w:rPr>
          <w:rFonts w:ascii="Tahoma" w:hAnsi="Tahoma" w:cs="Tahoma"/>
        </w:rPr>
        <w:t>e</w:t>
      </w:r>
      <w:r w:rsidR="007C3BE1" w:rsidRPr="00663F23">
        <w:rPr>
          <w:rFonts w:ascii="Tahoma" w:hAnsi="Tahoma" w:cs="Tahoma"/>
        </w:rPr>
        <w:t>” for sig og de enkelte dele, der er aftaget inden vask, bundtes efter NSN.</w:t>
      </w:r>
    </w:p>
    <w:p w14:paraId="321E507B" w14:textId="77777777" w:rsidR="007C3BE1" w:rsidRPr="00663F23" w:rsidRDefault="007C3BE1" w:rsidP="007C3BE1">
      <w:pPr>
        <w:rPr>
          <w:rFonts w:ascii="Tahoma" w:hAnsi="Tahoma" w:cs="Tahoma"/>
        </w:rPr>
      </w:pPr>
    </w:p>
    <w:p w14:paraId="50023A40" w14:textId="3C7A03CA" w:rsidR="003F5C52" w:rsidRPr="00663F23" w:rsidRDefault="002A23CE" w:rsidP="003F5C52">
      <w:pPr>
        <w:rPr>
          <w:rFonts w:ascii="Tahoma" w:hAnsi="Tahoma" w:cs="Tahoma"/>
          <w:b/>
        </w:rPr>
      </w:pPr>
      <w:r w:rsidRPr="00663F23">
        <w:rPr>
          <w:rFonts w:ascii="Tahoma" w:hAnsi="Tahoma" w:cs="Tahoma"/>
          <w:b/>
        </w:rPr>
        <w:t>Tilbehør til ”</w:t>
      </w:r>
      <w:r w:rsidR="008645B7" w:rsidRPr="00663F23">
        <w:rPr>
          <w:rFonts w:ascii="Tahoma" w:hAnsi="Tahoma" w:cs="Tahoma"/>
          <w:b/>
        </w:rPr>
        <w:t>garderuniformen”,</w:t>
      </w:r>
      <w:r w:rsidRPr="00663F23">
        <w:rPr>
          <w:rFonts w:ascii="Tahoma" w:hAnsi="Tahoma" w:cs="Tahoma"/>
          <w:b/>
        </w:rPr>
        <w:t xml:space="preserve"> der skal til </w:t>
      </w:r>
      <w:r w:rsidR="00246082">
        <w:rPr>
          <w:rFonts w:ascii="Tahoma" w:hAnsi="Tahoma" w:cs="Tahoma"/>
          <w:b/>
        </w:rPr>
        <w:t>Forsyningscenter</w:t>
      </w:r>
      <w:r w:rsidR="003F5C52" w:rsidRPr="00663F23">
        <w:rPr>
          <w:rFonts w:ascii="Tahoma" w:hAnsi="Tahoma" w:cs="Tahoma"/>
          <w:b/>
        </w:rPr>
        <w:t xml:space="preserve"> Høvelte</w:t>
      </w:r>
    </w:p>
    <w:p w14:paraId="0081929A" w14:textId="2FF02A16" w:rsidR="003F5C52" w:rsidRPr="00663F23" w:rsidRDefault="003F5C52" w:rsidP="003F5C52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>Handsker, geværremme og fangsnore</w:t>
      </w:r>
      <w:r w:rsidR="00D015B6" w:rsidRPr="00663F23">
        <w:rPr>
          <w:rFonts w:ascii="Tahoma" w:hAnsi="Tahoma" w:cs="Tahoma"/>
        </w:rPr>
        <w:t>, der udgør en del af ”garderuniformen”</w:t>
      </w:r>
      <w:r w:rsidR="00835C06" w:rsidRPr="00663F23">
        <w:rPr>
          <w:rFonts w:ascii="Tahoma" w:hAnsi="Tahoma" w:cs="Tahoma"/>
        </w:rPr>
        <w:t>,</w:t>
      </w:r>
      <w:r w:rsidRPr="00663F23">
        <w:rPr>
          <w:rFonts w:ascii="Tahoma" w:hAnsi="Tahoma" w:cs="Tahoma"/>
        </w:rPr>
        <w:t xml:space="preserve"> skal returneres til </w:t>
      </w:r>
      <w:r w:rsidR="00246082">
        <w:rPr>
          <w:rFonts w:ascii="Tahoma" w:hAnsi="Tahoma" w:cs="Tahoma"/>
        </w:rPr>
        <w:t>Forsyningscenter</w:t>
      </w:r>
      <w:r w:rsidRPr="00663F23">
        <w:rPr>
          <w:rFonts w:ascii="Tahoma" w:hAnsi="Tahoma" w:cs="Tahoma"/>
        </w:rPr>
        <w:t xml:space="preserve"> Høvelte</w:t>
      </w:r>
      <w:r w:rsidR="006D1835" w:rsidRPr="00663F23">
        <w:rPr>
          <w:rFonts w:ascii="Tahoma" w:hAnsi="Tahoma" w:cs="Tahoma"/>
        </w:rPr>
        <w:t xml:space="preserve"> efter </w:t>
      </w:r>
      <w:r w:rsidR="00167B4B" w:rsidRPr="00663F23">
        <w:rPr>
          <w:rFonts w:ascii="Tahoma" w:hAnsi="Tahoma" w:cs="Tahoma"/>
        </w:rPr>
        <w:t>vask</w:t>
      </w:r>
      <w:r w:rsidRPr="00663F23">
        <w:rPr>
          <w:rFonts w:ascii="Tahoma" w:hAnsi="Tahoma" w:cs="Tahoma"/>
        </w:rPr>
        <w:t xml:space="preserve">. </w:t>
      </w:r>
    </w:p>
    <w:p w14:paraId="05E1E043" w14:textId="77777777" w:rsidR="003F5C52" w:rsidRPr="00663F23" w:rsidRDefault="00835C06" w:rsidP="003F5C52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>Rene h</w:t>
      </w:r>
      <w:r w:rsidR="003F5C52" w:rsidRPr="00663F23">
        <w:rPr>
          <w:rFonts w:ascii="Tahoma" w:hAnsi="Tahoma" w:cs="Tahoma"/>
        </w:rPr>
        <w:t>andsker</w:t>
      </w:r>
      <w:r w:rsidR="00D015B6" w:rsidRPr="00663F23">
        <w:rPr>
          <w:rFonts w:ascii="Tahoma" w:hAnsi="Tahoma" w:cs="Tahoma"/>
        </w:rPr>
        <w:t xml:space="preserve"> </w:t>
      </w:r>
      <w:r w:rsidR="003F5C52" w:rsidRPr="00663F23">
        <w:rPr>
          <w:rFonts w:ascii="Tahoma" w:hAnsi="Tahoma" w:cs="Tahoma"/>
        </w:rPr>
        <w:t xml:space="preserve">skal </w:t>
      </w:r>
      <w:r w:rsidRPr="00663F23">
        <w:rPr>
          <w:rFonts w:ascii="Tahoma" w:hAnsi="Tahoma" w:cs="Tahoma"/>
        </w:rPr>
        <w:t>sorteres i par, efter størrelse</w:t>
      </w:r>
      <w:r w:rsidR="00167B4B" w:rsidRPr="00663F23">
        <w:rPr>
          <w:rFonts w:ascii="Tahoma" w:hAnsi="Tahoma" w:cs="Tahoma"/>
        </w:rPr>
        <w:t xml:space="preserve">. </w:t>
      </w:r>
      <w:r w:rsidR="008645B7" w:rsidRPr="00663F23">
        <w:rPr>
          <w:rFonts w:ascii="Tahoma" w:hAnsi="Tahoma" w:cs="Tahoma"/>
        </w:rPr>
        <w:t>Der pakkes</w:t>
      </w:r>
      <w:r w:rsidR="003F5C52" w:rsidRPr="00663F23">
        <w:rPr>
          <w:rFonts w:ascii="Tahoma" w:hAnsi="Tahoma" w:cs="Tahoma"/>
        </w:rPr>
        <w:t xml:space="preserve"> 250 par </w:t>
      </w:r>
      <w:r w:rsidR="00167B4B" w:rsidRPr="00663F23">
        <w:rPr>
          <w:rFonts w:ascii="Tahoma" w:hAnsi="Tahoma" w:cs="Tahoma"/>
        </w:rPr>
        <w:t xml:space="preserve">i en </w:t>
      </w:r>
      <w:r w:rsidR="003F5C52" w:rsidRPr="00663F23">
        <w:rPr>
          <w:rFonts w:ascii="Tahoma" w:hAnsi="Tahoma" w:cs="Tahoma"/>
        </w:rPr>
        <w:t>sæk.</w:t>
      </w:r>
      <w:r w:rsidR="00167B4B" w:rsidRPr="00663F23">
        <w:rPr>
          <w:rFonts w:ascii="Tahoma" w:hAnsi="Tahoma" w:cs="Tahoma"/>
        </w:rPr>
        <w:t xml:space="preserve"> Til pakning af handsker kan der anvendes den sæk, som handsker afhentes </w:t>
      </w:r>
      <w:r w:rsidRPr="00663F23">
        <w:rPr>
          <w:rFonts w:ascii="Tahoma" w:hAnsi="Tahoma" w:cs="Tahoma"/>
        </w:rPr>
        <w:t xml:space="preserve">i, eller en sæk af tilsvarende type og kvalitet. </w:t>
      </w:r>
    </w:p>
    <w:p w14:paraId="4565144D" w14:textId="77777777" w:rsidR="00835C06" w:rsidRPr="00663F23" w:rsidRDefault="00835C06" w:rsidP="003F5C52">
      <w:pPr>
        <w:rPr>
          <w:rFonts w:ascii="Tahoma" w:hAnsi="Tahoma" w:cs="Tahoma"/>
        </w:rPr>
      </w:pPr>
    </w:p>
    <w:p w14:paraId="51C8A885" w14:textId="77777777" w:rsidR="00835C06" w:rsidRPr="00663F23" w:rsidRDefault="00835C06" w:rsidP="003F5C52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lastRenderedPageBreak/>
        <w:t>Rene fangsnore skal emballeres individuelt i plastikposer. De emballerede fangsnore pakkes i kasser</w:t>
      </w:r>
      <w:r w:rsidR="00B34433" w:rsidRPr="00663F23">
        <w:rPr>
          <w:rFonts w:ascii="Tahoma" w:hAnsi="Tahoma" w:cs="Tahoma"/>
        </w:rPr>
        <w:t xml:space="preserve">. </w:t>
      </w:r>
      <w:r w:rsidR="00756B75" w:rsidRPr="00663F23">
        <w:rPr>
          <w:rFonts w:ascii="Tahoma" w:hAnsi="Tahoma" w:cs="Tahoma"/>
        </w:rPr>
        <w:t>Den specifikke mængde aftales efter kontraktindgåelse i dialog mellem Leverandøren og FMI, det er dog i udgangspunktet maksimalt 12kg pr. kasse.</w:t>
      </w:r>
    </w:p>
    <w:p w14:paraId="19F5C90A" w14:textId="77777777" w:rsidR="00835C06" w:rsidRPr="00663F23" w:rsidRDefault="00835C06" w:rsidP="003F5C52">
      <w:pPr>
        <w:rPr>
          <w:rFonts w:ascii="Tahoma" w:hAnsi="Tahoma" w:cs="Tahoma"/>
        </w:rPr>
      </w:pPr>
    </w:p>
    <w:p w14:paraId="052E4C7E" w14:textId="2B8B4F55" w:rsidR="0061487D" w:rsidRPr="009E1E65" w:rsidRDefault="00835C06" w:rsidP="003F5C52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t xml:space="preserve">Rene geværremme bundtes med snor i bundter </w:t>
      </w:r>
      <w:r w:rsidRPr="009E1E65">
        <w:rPr>
          <w:rFonts w:ascii="Tahoma" w:hAnsi="Tahoma" w:cs="Tahoma"/>
        </w:rPr>
        <w:t xml:space="preserve">af ti styk. De bundtede </w:t>
      </w:r>
      <w:r w:rsidR="008645B7" w:rsidRPr="009E1E65">
        <w:rPr>
          <w:rFonts w:ascii="Tahoma" w:hAnsi="Tahoma" w:cs="Tahoma"/>
        </w:rPr>
        <w:t>geværremme</w:t>
      </w:r>
      <w:r w:rsidRPr="009E1E65">
        <w:rPr>
          <w:rFonts w:ascii="Tahoma" w:hAnsi="Tahoma" w:cs="Tahoma"/>
        </w:rPr>
        <w:t xml:space="preserve"> pakkes i kasser</w:t>
      </w:r>
      <w:r w:rsidR="00B34433" w:rsidRPr="009E1E65">
        <w:rPr>
          <w:rFonts w:ascii="Tahoma" w:hAnsi="Tahoma" w:cs="Tahoma"/>
        </w:rPr>
        <w:t xml:space="preserve">. </w:t>
      </w:r>
      <w:r w:rsidR="00E42A48" w:rsidRPr="009E1E65">
        <w:rPr>
          <w:rFonts w:ascii="Tahoma" w:hAnsi="Tahoma" w:cs="Tahoma"/>
        </w:rPr>
        <w:t xml:space="preserve">Pakkemængden er </w:t>
      </w:r>
      <w:r w:rsidRPr="009E1E65">
        <w:rPr>
          <w:rFonts w:ascii="Tahoma" w:hAnsi="Tahoma" w:cs="Tahoma"/>
        </w:rPr>
        <w:t>angivet i ”Supplerende bemærkninger punkt 8”.</w:t>
      </w:r>
    </w:p>
    <w:p w14:paraId="5C3938AA" w14:textId="77777777" w:rsidR="00B34433" w:rsidRPr="009E1E65" w:rsidRDefault="00B34433" w:rsidP="003F5C52">
      <w:pPr>
        <w:rPr>
          <w:rFonts w:ascii="Tahoma" w:hAnsi="Tahoma" w:cs="Tahoma"/>
        </w:rPr>
      </w:pPr>
    </w:p>
    <w:p w14:paraId="1A3FC91F" w14:textId="5FF0AD39" w:rsidR="00B34433" w:rsidRPr="009E1E65" w:rsidRDefault="00B34433" w:rsidP="003F5C52">
      <w:pPr>
        <w:rPr>
          <w:rFonts w:ascii="Tahoma" w:hAnsi="Tahoma" w:cs="Tahoma"/>
        </w:rPr>
      </w:pPr>
      <w:r w:rsidRPr="009E1E65">
        <w:rPr>
          <w:rFonts w:ascii="Tahoma" w:hAnsi="Tahoma" w:cs="Tahoma"/>
        </w:rPr>
        <w:t>Krav til emballage og</w:t>
      </w:r>
      <w:r w:rsidR="00956CDD" w:rsidRPr="009E1E65">
        <w:rPr>
          <w:rFonts w:ascii="Tahoma" w:hAnsi="Tahoma" w:cs="Tahoma"/>
        </w:rPr>
        <w:t xml:space="preserve"> mærkning fremgår af Appendiks G</w:t>
      </w:r>
      <w:r w:rsidRPr="009E1E65">
        <w:rPr>
          <w:rFonts w:ascii="Tahoma" w:hAnsi="Tahoma" w:cs="Tahoma"/>
        </w:rPr>
        <w:t>.</w:t>
      </w:r>
    </w:p>
    <w:p w14:paraId="1C136B4D" w14:textId="77777777" w:rsidR="0061487D" w:rsidRPr="009E1E65" w:rsidRDefault="0061487D" w:rsidP="003F5C52">
      <w:pPr>
        <w:rPr>
          <w:rFonts w:ascii="Tahoma" w:hAnsi="Tahoma" w:cs="Tahoma"/>
        </w:rPr>
      </w:pPr>
    </w:p>
    <w:p w14:paraId="300835ED" w14:textId="77777777" w:rsidR="0061487D" w:rsidRPr="009E1E65" w:rsidRDefault="0061487D" w:rsidP="003F5C52">
      <w:pPr>
        <w:rPr>
          <w:rFonts w:ascii="Tahoma" w:hAnsi="Tahoma" w:cs="Tahoma"/>
          <w:b/>
        </w:rPr>
      </w:pPr>
      <w:r w:rsidRPr="009E1E65">
        <w:rPr>
          <w:rFonts w:ascii="Tahoma" w:hAnsi="Tahoma" w:cs="Tahoma"/>
          <w:b/>
        </w:rPr>
        <w:t>Soveposer</w:t>
      </w:r>
    </w:p>
    <w:p w14:paraId="46098D7A" w14:textId="2346075E" w:rsidR="003F5C52" w:rsidRPr="00663F23" w:rsidRDefault="0061487D" w:rsidP="003F5C52">
      <w:pPr>
        <w:rPr>
          <w:rFonts w:ascii="Tahoma" w:hAnsi="Tahoma" w:cs="Tahoma"/>
        </w:rPr>
      </w:pPr>
      <w:r w:rsidRPr="009E1E65">
        <w:rPr>
          <w:rFonts w:ascii="Tahoma" w:hAnsi="Tahoma" w:cs="Tahoma"/>
        </w:rPr>
        <w:t xml:space="preserve">Rene </w:t>
      </w:r>
      <w:r w:rsidR="002B279D" w:rsidRPr="009E1E65">
        <w:rPr>
          <w:rFonts w:ascii="Tahoma" w:hAnsi="Tahoma" w:cs="Tahoma"/>
        </w:rPr>
        <w:t>soveposer</w:t>
      </w:r>
      <w:r w:rsidRPr="009E1E65">
        <w:rPr>
          <w:rFonts w:ascii="Tahoma" w:hAnsi="Tahoma" w:cs="Tahoma"/>
        </w:rPr>
        <w:t xml:space="preserve"> pakkes </w:t>
      </w:r>
      <w:r w:rsidR="00841211">
        <w:rPr>
          <w:rFonts w:ascii="Tahoma" w:hAnsi="Tahoma" w:cs="Tahoma"/>
        </w:rPr>
        <w:t>ned i kompressionsposen, som pakkes i</w:t>
      </w:r>
      <w:r w:rsidRPr="009E1E65">
        <w:rPr>
          <w:rFonts w:ascii="Tahoma" w:hAnsi="Tahoma" w:cs="Tahoma"/>
        </w:rPr>
        <w:t xml:space="preserve"> helpallekasser</w:t>
      </w:r>
      <w:r w:rsidR="00B34433" w:rsidRPr="009E1E65">
        <w:rPr>
          <w:rFonts w:ascii="Tahoma" w:hAnsi="Tahoma" w:cs="Tahoma"/>
        </w:rPr>
        <w:t>. Der pakkes 20 soveposer</w:t>
      </w:r>
      <w:r w:rsidR="00E42A48" w:rsidRPr="009E1E65">
        <w:rPr>
          <w:rFonts w:ascii="Tahoma" w:hAnsi="Tahoma" w:cs="Tahoma"/>
        </w:rPr>
        <w:t xml:space="preserve"> </w:t>
      </w:r>
      <w:r w:rsidR="00B34433" w:rsidRPr="009E1E65">
        <w:rPr>
          <w:rFonts w:ascii="Tahoma" w:hAnsi="Tahoma" w:cs="Tahoma"/>
        </w:rPr>
        <w:t>pr.</w:t>
      </w:r>
      <w:r w:rsidR="00E42A48" w:rsidRPr="009E1E65">
        <w:rPr>
          <w:rFonts w:ascii="Tahoma" w:hAnsi="Tahoma" w:cs="Tahoma"/>
        </w:rPr>
        <w:t xml:space="preserve"> helpallekasse.</w:t>
      </w:r>
      <w:r w:rsidR="00B34433" w:rsidRPr="009E1E65">
        <w:rPr>
          <w:rFonts w:ascii="Tahoma" w:hAnsi="Tahoma" w:cs="Tahoma"/>
        </w:rPr>
        <w:t xml:space="preserve"> Krav til </w:t>
      </w:r>
      <w:r w:rsidR="002B279D" w:rsidRPr="009E1E65">
        <w:rPr>
          <w:rFonts w:ascii="Tahoma" w:hAnsi="Tahoma" w:cs="Tahoma"/>
        </w:rPr>
        <w:t>emballagen</w:t>
      </w:r>
      <w:r w:rsidR="00B34433" w:rsidRPr="009E1E65">
        <w:rPr>
          <w:rFonts w:ascii="Tahoma" w:hAnsi="Tahoma" w:cs="Tahoma"/>
        </w:rPr>
        <w:t xml:space="preserve"> fremgår af </w:t>
      </w:r>
      <w:r w:rsidR="002B279D" w:rsidRPr="009E1E65">
        <w:rPr>
          <w:rFonts w:ascii="Tahoma" w:hAnsi="Tahoma" w:cs="Tahoma"/>
        </w:rPr>
        <w:t>Appendiks</w:t>
      </w:r>
      <w:r w:rsidR="00B34433" w:rsidRPr="009E1E65">
        <w:rPr>
          <w:rFonts w:ascii="Tahoma" w:hAnsi="Tahoma" w:cs="Tahoma"/>
        </w:rPr>
        <w:t xml:space="preserve"> </w:t>
      </w:r>
      <w:r w:rsidR="00D90BFF" w:rsidRPr="009E1E65">
        <w:rPr>
          <w:rFonts w:ascii="Tahoma" w:hAnsi="Tahoma" w:cs="Tahoma"/>
        </w:rPr>
        <w:t>G</w:t>
      </w:r>
      <w:r w:rsidR="00B34433" w:rsidRPr="009E1E65">
        <w:rPr>
          <w:rFonts w:ascii="Tahoma" w:hAnsi="Tahoma" w:cs="Tahoma"/>
        </w:rPr>
        <w:t>.</w:t>
      </w:r>
    </w:p>
    <w:p w14:paraId="77856CFD" w14:textId="34EC6C23" w:rsidR="007C3BE1" w:rsidRPr="00663F23" w:rsidRDefault="007C3BE1" w:rsidP="003F5C52">
      <w:pPr>
        <w:rPr>
          <w:rFonts w:ascii="Tahoma" w:hAnsi="Tahoma" w:cs="Tahoma"/>
        </w:rPr>
      </w:pPr>
    </w:p>
    <w:p w14:paraId="6CFD5BAC" w14:textId="65FD233C" w:rsidR="00663F23" w:rsidRPr="00663F23" w:rsidRDefault="00663F23" w:rsidP="003F5C52">
      <w:pPr>
        <w:rPr>
          <w:rFonts w:ascii="Tahoma" w:hAnsi="Tahoma" w:cs="Tahoma"/>
          <w:b/>
        </w:rPr>
      </w:pPr>
      <w:r w:rsidRPr="00A07CB2">
        <w:rPr>
          <w:rFonts w:ascii="Tahoma" w:hAnsi="Tahoma" w:cs="Tahoma"/>
          <w:b/>
        </w:rPr>
        <w:t>Vask og pakning af telt</w:t>
      </w:r>
      <w:r w:rsidR="00972ADC">
        <w:rPr>
          <w:rFonts w:ascii="Tahoma" w:hAnsi="Tahoma" w:cs="Tahoma"/>
          <w:b/>
        </w:rPr>
        <w:t xml:space="preserve"> (Bivy Bag)</w:t>
      </w:r>
    </w:p>
    <w:p w14:paraId="0A4FBEE0" w14:textId="01989DBF" w:rsidR="00663F23" w:rsidRPr="00663F23" w:rsidRDefault="00972ADC" w:rsidP="003F5C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Telt/Bivy Bag afleveres </w:t>
      </w:r>
      <w:r w:rsidR="00663F23" w:rsidRPr="00663F23">
        <w:rPr>
          <w:rFonts w:ascii="Tahoma" w:hAnsi="Tahoma" w:cs="Tahoma"/>
        </w:rPr>
        <w:t>til vask i 3 dele (telt, stænger og etui). Når teltet er vasket</w:t>
      </w:r>
      <w:r w:rsidR="00D031A5">
        <w:rPr>
          <w:rFonts w:ascii="Tahoma" w:hAnsi="Tahoma" w:cs="Tahoma"/>
        </w:rPr>
        <w:t>,</w:t>
      </w:r>
      <w:r w:rsidR="00663F23" w:rsidRPr="00663F23">
        <w:rPr>
          <w:rFonts w:ascii="Tahoma" w:hAnsi="Tahoma" w:cs="Tahoma"/>
        </w:rPr>
        <w:t xml:space="preserve"> skal det af </w:t>
      </w:r>
      <w:r w:rsidR="00C36476" w:rsidRPr="00663F23">
        <w:rPr>
          <w:rFonts w:ascii="Tahoma" w:hAnsi="Tahoma" w:cs="Tahoma"/>
        </w:rPr>
        <w:t>vaskeriet</w:t>
      </w:r>
      <w:r w:rsidR="00663F23" w:rsidRPr="00663F23">
        <w:rPr>
          <w:rFonts w:ascii="Tahoma" w:hAnsi="Tahoma" w:cs="Tahoma"/>
        </w:rPr>
        <w:t xml:space="preserve"> pakkes samlet i etuiet inden tilbagelevering. </w:t>
      </w:r>
    </w:p>
    <w:p w14:paraId="3BAE8A47" w14:textId="77777777" w:rsidR="00663F23" w:rsidRPr="00663F23" w:rsidRDefault="00663F23" w:rsidP="003F5C52">
      <w:pPr>
        <w:rPr>
          <w:rFonts w:ascii="Tahoma" w:hAnsi="Tahoma" w:cs="Tahoma"/>
        </w:rPr>
      </w:pPr>
    </w:p>
    <w:p w14:paraId="54B326C9" w14:textId="77777777" w:rsidR="007C3BE1" w:rsidRPr="00663F23" w:rsidRDefault="00F51F02" w:rsidP="003F5C52">
      <w:pPr>
        <w:rPr>
          <w:rFonts w:ascii="Tahoma" w:hAnsi="Tahoma" w:cs="Tahoma"/>
          <w:b/>
        </w:rPr>
      </w:pPr>
      <w:r w:rsidRPr="00663F23">
        <w:rPr>
          <w:rFonts w:ascii="Tahoma" w:hAnsi="Tahoma" w:cs="Tahoma"/>
          <w:b/>
        </w:rPr>
        <w:t>Vask af branddragter</w:t>
      </w:r>
    </w:p>
    <w:p w14:paraId="4FFC4F48" w14:textId="530B863F" w:rsidR="002E6692" w:rsidRPr="00340B7E" w:rsidRDefault="0022605C" w:rsidP="007C3BE1">
      <w:pPr>
        <w:rPr>
          <w:rFonts w:ascii="Tahoma" w:hAnsi="Tahoma" w:cs="Tahoma"/>
        </w:rPr>
      </w:pPr>
      <w:r w:rsidRPr="00663F23">
        <w:rPr>
          <w:rFonts w:ascii="Tahoma" w:hAnsi="Tahoma" w:cs="Tahoma"/>
        </w:rPr>
        <w:lastRenderedPageBreak/>
        <w:t>For B</w:t>
      </w:r>
      <w:r w:rsidR="007C3BE1" w:rsidRPr="00663F23">
        <w:rPr>
          <w:rFonts w:ascii="Tahoma" w:hAnsi="Tahoma" w:cs="Tahoma"/>
        </w:rPr>
        <w:t xml:space="preserve">eredskabsstyrelsens branddragter gælder det, at de </w:t>
      </w:r>
      <w:r w:rsidR="007C3BE1" w:rsidRPr="00A07CB2">
        <w:rPr>
          <w:rFonts w:ascii="Tahoma" w:hAnsi="Tahoma" w:cs="Tahoma"/>
        </w:rPr>
        <w:t>er sorteret ved afhentning</w:t>
      </w:r>
      <w:r w:rsidR="002E6692">
        <w:rPr>
          <w:rFonts w:ascii="Tahoma" w:hAnsi="Tahoma" w:cs="Tahoma"/>
        </w:rPr>
        <w:t xml:space="preserve">. Brandragterne er lagt i særskilte vaskebure i vaskeposer, der åbner sig i vaskemaskinen. </w:t>
      </w:r>
      <w:r w:rsidR="002E6692" w:rsidRPr="00340B7E">
        <w:rPr>
          <w:rFonts w:ascii="Tahoma" w:hAnsi="Tahoma" w:cs="Tahoma"/>
        </w:rPr>
        <w:t>Alt forurenet beklædning lægges i vaskeposer, uanset om det er brandrøgs-partikler/sod, eller om der også er risiko for asbestfibre i tøjet. På den måde vil det som den klare hovedregel undgås for Leverandøren at komme i kontakt med brandrøgs-partikler/sod og asbest.</w:t>
      </w:r>
      <w:r w:rsidR="007C3BE1" w:rsidRPr="00A07CB2">
        <w:rPr>
          <w:rFonts w:ascii="Tahoma" w:hAnsi="Tahoma" w:cs="Tahoma"/>
        </w:rPr>
        <w:t xml:space="preserve"> </w:t>
      </w:r>
      <w:r w:rsidR="007C3BE1" w:rsidRPr="00340B7E">
        <w:rPr>
          <w:rFonts w:ascii="Tahoma" w:hAnsi="Tahoma" w:cs="Tahoma"/>
        </w:rPr>
        <w:t xml:space="preserve">. </w:t>
      </w:r>
      <w:r w:rsidR="002E6692" w:rsidRPr="00340B7E">
        <w:rPr>
          <w:rFonts w:ascii="Tahoma" w:hAnsi="Tahoma" w:cs="Tahoma"/>
        </w:rPr>
        <w:t>Hvis BRS slukker brand i en bygning, hvor indsatslederen vurderer, at brandragterne kan indeholde asbest, vil BRS erklære brandragterne for asbestforurenet.</w:t>
      </w:r>
    </w:p>
    <w:p w14:paraId="52AFD198" w14:textId="191FDAE3" w:rsidR="002E6692" w:rsidRPr="00340B7E" w:rsidRDefault="002E6692" w:rsidP="007C3BE1">
      <w:pPr>
        <w:rPr>
          <w:rFonts w:ascii="Tahoma" w:hAnsi="Tahoma" w:cs="Tahoma"/>
        </w:rPr>
      </w:pPr>
    </w:p>
    <w:p w14:paraId="761D0596" w14:textId="3F0648CD" w:rsidR="002E6692" w:rsidRPr="00340B7E" w:rsidRDefault="002E6692" w:rsidP="007C3BE1">
      <w:pPr>
        <w:rPr>
          <w:rFonts w:ascii="Tahoma" w:hAnsi="Tahoma" w:cs="Tahoma"/>
        </w:rPr>
      </w:pPr>
      <w:r w:rsidRPr="00340B7E">
        <w:rPr>
          <w:rFonts w:ascii="Tahoma" w:hAnsi="Tahoma" w:cs="Tahoma"/>
        </w:rPr>
        <w:t xml:space="preserve">I øjeblikket anvender BRS ”VIKING PartX washing bag” jf. </w:t>
      </w:r>
      <w:r w:rsidR="00CD529F">
        <w:rPr>
          <w:rFonts w:ascii="Tahoma" w:hAnsi="Tahoma" w:cs="Tahoma"/>
        </w:rPr>
        <w:t>Bilag 3 til Appendiks A</w:t>
      </w:r>
      <w:r w:rsidRPr="00340B7E">
        <w:rPr>
          <w:rFonts w:ascii="Tahoma" w:hAnsi="Tahoma" w:cs="Tahoma"/>
        </w:rPr>
        <w:t>. I kontraktens løbetid kan tilsvarende løsninger fra andre leverandører forekomme. Der kan undtagelsesvist blive brugt opløselige vaskeposer.</w:t>
      </w:r>
    </w:p>
    <w:p w14:paraId="2355678E" w14:textId="77777777" w:rsidR="002E6692" w:rsidRPr="00340B7E" w:rsidRDefault="002E6692" w:rsidP="007C3BE1">
      <w:pPr>
        <w:rPr>
          <w:rFonts w:ascii="Tahoma" w:hAnsi="Tahoma" w:cs="Tahoma"/>
        </w:rPr>
      </w:pPr>
    </w:p>
    <w:p w14:paraId="77E3D70A" w14:textId="3A4C7C9D" w:rsidR="007C3BE1" w:rsidRDefault="007C3BE1" w:rsidP="007C3BE1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Efter vask skal branddragter og ”tilbehør” pakkes i et passende antal bure. De nærmere detaljer for pakning aftales med Leverandøren, således dette gennemføres mest hensigtsmæssigt. Det kan fx være f</w:t>
      </w:r>
      <w:r w:rsidR="00972ADC">
        <w:rPr>
          <w:rFonts w:ascii="Tahoma" w:hAnsi="Tahoma" w:cs="Tahoma"/>
        </w:rPr>
        <w:t xml:space="preserve">ordelagtigt at bundte dragterne, </w:t>
      </w:r>
      <w:r w:rsidRPr="00A07CB2">
        <w:rPr>
          <w:rFonts w:ascii="Tahoma" w:hAnsi="Tahoma" w:cs="Tahoma"/>
        </w:rPr>
        <w:t>således ”hoveddelen” bundtes for sig og de enkelte dele, der er aftaget inden vask, bundtes efter art.</w:t>
      </w:r>
    </w:p>
    <w:p w14:paraId="7ABD9BA8" w14:textId="77777777" w:rsidR="0022605C" w:rsidRPr="00A07CB2" w:rsidRDefault="0022605C" w:rsidP="007C3BE1">
      <w:pPr>
        <w:rPr>
          <w:rFonts w:ascii="Tahoma" w:hAnsi="Tahoma" w:cs="Tahoma"/>
        </w:rPr>
      </w:pPr>
    </w:p>
    <w:p w14:paraId="57097424" w14:textId="77777777" w:rsidR="00F51F02" w:rsidRPr="00A07CB2" w:rsidRDefault="00F51F02" w:rsidP="007C3BE1">
      <w:pPr>
        <w:rPr>
          <w:rFonts w:ascii="Tahoma" w:hAnsi="Tahoma" w:cs="Tahoma"/>
          <w:b/>
        </w:rPr>
      </w:pPr>
      <w:r w:rsidRPr="00A07CB2">
        <w:rPr>
          <w:rFonts w:ascii="Tahoma" w:hAnsi="Tahoma" w:cs="Tahoma"/>
          <w:b/>
        </w:rPr>
        <w:t>Vask af kitler til Kemisk Beredskab</w:t>
      </w:r>
    </w:p>
    <w:p w14:paraId="20B96983" w14:textId="4142DB9B" w:rsidR="0022605C" w:rsidRPr="00A07CB2" w:rsidRDefault="0022605C" w:rsidP="007C3BE1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lastRenderedPageBreak/>
        <w:t xml:space="preserve">For </w:t>
      </w:r>
      <w:r w:rsidR="0054794C" w:rsidRPr="00A07CB2">
        <w:rPr>
          <w:rFonts w:ascii="Tahoma" w:hAnsi="Tahoma" w:cs="Tahoma"/>
        </w:rPr>
        <w:t xml:space="preserve">kitler til </w:t>
      </w:r>
      <w:r w:rsidR="002D11BD" w:rsidRPr="00A07CB2">
        <w:rPr>
          <w:rFonts w:ascii="Tahoma" w:hAnsi="Tahoma" w:cs="Tahoma"/>
        </w:rPr>
        <w:t>Kemisk Beredskab</w:t>
      </w:r>
      <w:r w:rsidRPr="00A07CB2">
        <w:rPr>
          <w:rFonts w:ascii="Tahoma" w:hAnsi="Tahoma" w:cs="Tahoma"/>
        </w:rPr>
        <w:t xml:space="preserve"> </w:t>
      </w:r>
      <w:r w:rsidR="0054794C" w:rsidRPr="00A07CB2">
        <w:rPr>
          <w:rFonts w:ascii="Tahoma" w:hAnsi="Tahoma" w:cs="Tahoma"/>
        </w:rPr>
        <w:t>gælder det, at disse afhentes og leveres i poser. Der er ikke nog</w:t>
      </w:r>
      <w:r w:rsidR="00D52B06">
        <w:rPr>
          <w:rFonts w:ascii="Tahoma" w:hAnsi="Tahoma" w:cs="Tahoma"/>
        </w:rPr>
        <w:t>en</w:t>
      </w:r>
      <w:r w:rsidR="0054794C" w:rsidRPr="00A07CB2">
        <w:rPr>
          <w:rFonts w:ascii="Tahoma" w:hAnsi="Tahoma" w:cs="Tahoma"/>
        </w:rPr>
        <w:t xml:space="preserve"> specifikke krav til yderligere sortering og/eller antal kitler pr. pose.</w:t>
      </w:r>
    </w:p>
    <w:p w14:paraId="041197AB" w14:textId="77777777" w:rsidR="00746B64" w:rsidRPr="00A07CB2" w:rsidRDefault="00746B64" w:rsidP="007C3BE1">
      <w:pPr>
        <w:rPr>
          <w:rFonts w:ascii="Tahoma" w:hAnsi="Tahoma" w:cs="Tahoma"/>
        </w:rPr>
      </w:pPr>
    </w:p>
    <w:p w14:paraId="31F41CC4" w14:textId="77777777" w:rsidR="00746B64" w:rsidRPr="00A07CB2" w:rsidRDefault="00746B64" w:rsidP="007C3BE1">
      <w:pPr>
        <w:rPr>
          <w:rFonts w:ascii="Tahoma" w:hAnsi="Tahoma" w:cs="Tahoma"/>
          <w:b/>
        </w:rPr>
      </w:pPr>
      <w:r w:rsidRPr="00A07CB2">
        <w:rPr>
          <w:rFonts w:ascii="Tahoma" w:hAnsi="Tahoma" w:cs="Tahoma"/>
          <w:b/>
        </w:rPr>
        <w:t>Linned til FES</w:t>
      </w:r>
    </w:p>
    <w:p w14:paraId="7D005408" w14:textId="288A2ED8" w:rsidR="00746B64" w:rsidRPr="00A07CB2" w:rsidRDefault="00746B64" w:rsidP="00746B64">
      <w:pPr>
        <w:pStyle w:val="Listeafsnit"/>
        <w:numPr>
          <w:ilvl w:val="0"/>
          <w:numId w:val="38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Dyne –og pudebetrækker samt fladlagner skal leveres foldede.</w:t>
      </w:r>
    </w:p>
    <w:p w14:paraId="10A4A607" w14:textId="4BF06FA5" w:rsidR="00746B64" w:rsidRPr="00A07CB2" w:rsidRDefault="00746B64" w:rsidP="00746B64">
      <w:pPr>
        <w:pStyle w:val="Listeafsnit"/>
        <w:numPr>
          <w:ilvl w:val="0"/>
          <w:numId w:val="38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Frotte</w:t>
      </w:r>
      <w:r w:rsidR="00F4262E">
        <w:rPr>
          <w:rFonts w:ascii="Tahoma" w:hAnsi="Tahoma" w:cs="Tahoma"/>
        </w:rPr>
        <w:t>- og vådligger</w:t>
      </w:r>
      <w:r w:rsidRPr="00A07CB2">
        <w:rPr>
          <w:rFonts w:ascii="Tahoma" w:hAnsi="Tahoma" w:cs="Tahoma"/>
        </w:rPr>
        <w:t>lagner skal leveres foldede.</w:t>
      </w:r>
    </w:p>
    <w:p w14:paraId="1FC57954" w14:textId="77777777" w:rsidR="00D52B06" w:rsidRDefault="00746B64" w:rsidP="00042105">
      <w:pPr>
        <w:pStyle w:val="Listeafsnit"/>
        <w:numPr>
          <w:ilvl w:val="0"/>
          <w:numId w:val="38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Håndklæder og viskestykker skal leveres foldede.</w:t>
      </w:r>
    </w:p>
    <w:p w14:paraId="58EA2A7F" w14:textId="4EEF4086" w:rsidR="003F5C52" w:rsidRDefault="00746B64" w:rsidP="00042105">
      <w:pPr>
        <w:pStyle w:val="Listeafsnit"/>
        <w:numPr>
          <w:ilvl w:val="0"/>
          <w:numId w:val="38"/>
        </w:numPr>
        <w:spacing w:line="240" w:lineRule="auto"/>
        <w:contextualSpacing w:val="0"/>
        <w:rPr>
          <w:rFonts w:ascii="Tahoma" w:hAnsi="Tahoma" w:cs="Tahoma"/>
        </w:rPr>
      </w:pPr>
      <w:r w:rsidRPr="00042105">
        <w:rPr>
          <w:rFonts w:ascii="Tahoma" w:hAnsi="Tahoma" w:cs="Tahoma"/>
        </w:rPr>
        <w:t>Kokketøj og forklæder skal leveres foldede.</w:t>
      </w:r>
      <w:r w:rsidR="00377758" w:rsidRPr="00042105" w:rsidDel="00377758">
        <w:rPr>
          <w:rFonts w:ascii="Tahoma" w:hAnsi="Tahoma" w:cs="Tahoma"/>
        </w:rPr>
        <w:t xml:space="preserve"> </w:t>
      </w:r>
    </w:p>
    <w:p w14:paraId="4B8B24C7" w14:textId="153B4383" w:rsidR="0034783A" w:rsidRPr="00042105" w:rsidRDefault="0034783A" w:rsidP="00042105">
      <w:pPr>
        <w:pStyle w:val="Listeafsnit"/>
        <w:numPr>
          <w:ilvl w:val="0"/>
          <w:numId w:val="38"/>
        </w:numPr>
        <w:spacing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Leverandøren må kode/præge </w:t>
      </w:r>
      <w:r w:rsidR="00280913">
        <w:rPr>
          <w:rFonts w:ascii="Tahoma" w:hAnsi="Tahoma" w:cs="Tahoma"/>
        </w:rPr>
        <w:t>chip</w:t>
      </w:r>
      <w:r w:rsidR="006C1A08">
        <w:rPr>
          <w:rFonts w:ascii="Tahoma" w:hAnsi="Tahoma" w:cs="Tahoma"/>
        </w:rPr>
        <w:t xml:space="preserve"> i</w:t>
      </w:r>
      <w:r w:rsidR="006C1A08" w:rsidRPr="006C1A08">
        <w:rPr>
          <w:rFonts w:ascii="Tahoma" w:hAnsi="Tahoma" w:cs="Tahoma"/>
        </w:rPr>
        <w:t xml:space="preserve"> </w:t>
      </w:r>
      <w:r w:rsidR="006C1A08">
        <w:rPr>
          <w:rFonts w:ascii="Tahoma" w:hAnsi="Tahoma" w:cs="Tahoma"/>
        </w:rPr>
        <w:t>linnedet</w:t>
      </w:r>
      <w:r w:rsidR="00280913">
        <w:rPr>
          <w:rFonts w:ascii="Tahoma" w:hAnsi="Tahoma" w:cs="Tahoma"/>
        </w:rPr>
        <w:t xml:space="preserve">, </w:t>
      </w:r>
      <w:r w:rsidR="006C1A08">
        <w:rPr>
          <w:rFonts w:ascii="Tahoma" w:hAnsi="Tahoma" w:cs="Tahoma"/>
        </w:rPr>
        <w:t>der har</w:t>
      </w:r>
      <w:r w:rsidR="00280913">
        <w:rPr>
          <w:rFonts w:ascii="Tahoma" w:hAnsi="Tahoma" w:cs="Tahoma"/>
        </w:rPr>
        <w:t xml:space="preserve"> isyet stregkode</w:t>
      </w:r>
      <w:r>
        <w:rPr>
          <w:rFonts w:ascii="Tahoma" w:hAnsi="Tahoma" w:cs="Tahoma"/>
        </w:rPr>
        <w:t xml:space="preserve">. </w:t>
      </w:r>
    </w:p>
    <w:p w14:paraId="2A6D3390" w14:textId="77777777" w:rsidR="00AE133A" w:rsidRPr="00A07CB2" w:rsidRDefault="00AE133A" w:rsidP="0015526B">
      <w:pPr>
        <w:rPr>
          <w:rFonts w:ascii="Tahoma" w:hAnsi="Tahoma" w:cs="Tahoma"/>
        </w:rPr>
      </w:pPr>
    </w:p>
    <w:p w14:paraId="3A5FE498" w14:textId="035487F6" w:rsidR="0015526B" w:rsidRPr="00A07CB2" w:rsidRDefault="0015526B" w:rsidP="0015526B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Nedenstående tabel viser, hvordan papkasser skal pakkes med antal materialer pr. type (NSN). </w:t>
      </w:r>
    </w:p>
    <w:p w14:paraId="0BD1676D" w14:textId="651F16C9" w:rsidR="00C567F9" w:rsidRPr="00A07CB2" w:rsidRDefault="0015526B" w:rsidP="003F5C5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Når nedenståen</w:t>
      </w:r>
      <w:r w:rsidR="00050486">
        <w:rPr>
          <w:rFonts w:ascii="Tahoma" w:hAnsi="Tahoma" w:cs="Tahoma"/>
        </w:rPr>
        <w:t>de krav, om antal NSN pr. kasse</w:t>
      </w:r>
      <w:r w:rsidRPr="00A07CB2">
        <w:rPr>
          <w:rFonts w:ascii="Tahoma" w:hAnsi="Tahoma" w:cs="Tahoma"/>
        </w:rPr>
        <w:t xml:space="preserve"> ikke kan opfyldes, så er der tale om ”slump”. Slump skal</w:t>
      </w:r>
      <w:r w:rsidR="00AE133A" w:rsidRPr="00A07CB2">
        <w:rPr>
          <w:rFonts w:ascii="Tahoma" w:hAnsi="Tahoma" w:cs="Tahoma"/>
        </w:rPr>
        <w:t xml:space="preserve"> pakkes i særlige plas</w:t>
      </w:r>
      <w:r w:rsidR="004F7B89" w:rsidRPr="00A07CB2">
        <w:rPr>
          <w:rFonts w:ascii="Tahoma" w:hAnsi="Tahoma" w:cs="Tahoma"/>
        </w:rPr>
        <w:t>t</w:t>
      </w:r>
      <w:r w:rsidR="00AE133A" w:rsidRPr="00A07CB2">
        <w:rPr>
          <w:rFonts w:ascii="Tahoma" w:hAnsi="Tahoma" w:cs="Tahoma"/>
        </w:rPr>
        <w:t>ikkasser, som</w:t>
      </w:r>
      <w:r w:rsidRPr="00A07CB2">
        <w:rPr>
          <w:rFonts w:ascii="Tahoma" w:hAnsi="Tahoma" w:cs="Tahoma"/>
        </w:rPr>
        <w:t xml:space="preserve"> leveres af FMI. Disse plastikkasser indgår i en fast rotation</w:t>
      </w:r>
      <w:r w:rsidR="003F5C52" w:rsidRPr="00A07CB2">
        <w:rPr>
          <w:rFonts w:ascii="Tahoma" w:hAnsi="Tahoma" w:cs="Tahoma"/>
        </w:rPr>
        <w:t>.</w:t>
      </w:r>
      <w:r w:rsidRPr="00A07CB2">
        <w:rPr>
          <w:rFonts w:ascii="Tahoma" w:hAnsi="Tahoma" w:cs="Tahoma"/>
        </w:rPr>
        <w:t xml:space="preserve"> Krav til emballage og mærkning </w:t>
      </w:r>
      <w:r w:rsidRPr="009E1E65">
        <w:rPr>
          <w:rFonts w:ascii="Tahoma" w:hAnsi="Tahoma" w:cs="Tahoma"/>
        </w:rPr>
        <w:t>fremgår af Appendik</w:t>
      </w:r>
      <w:r w:rsidR="002D11BD" w:rsidRPr="009E1E65">
        <w:rPr>
          <w:rFonts w:ascii="Tahoma" w:hAnsi="Tahoma" w:cs="Tahoma"/>
        </w:rPr>
        <w:t>s</w:t>
      </w:r>
      <w:r w:rsidRPr="009E1E65">
        <w:rPr>
          <w:rFonts w:ascii="Tahoma" w:hAnsi="Tahoma" w:cs="Tahoma"/>
        </w:rPr>
        <w:t xml:space="preserve"> </w:t>
      </w:r>
      <w:r w:rsidR="00D90BFF" w:rsidRPr="009E1E65">
        <w:rPr>
          <w:rFonts w:ascii="Tahoma" w:hAnsi="Tahoma" w:cs="Tahoma"/>
        </w:rPr>
        <w:t>G</w:t>
      </w:r>
      <w:r w:rsidRPr="009E1E65">
        <w:rPr>
          <w:rFonts w:ascii="Tahoma" w:hAnsi="Tahoma" w:cs="Tahoma"/>
        </w:rPr>
        <w:t>.</w:t>
      </w:r>
      <w:r w:rsidR="00F40ACB" w:rsidRPr="00A07CB2">
        <w:rPr>
          <w:rFonts w:ascii="Tahoma" w:hAnsi="Tahoma" w:cs="Tahoma"/>
        </w:rPr>
        <w:t xml:space="preserve"> Nedenstående tabel er kun </w:t>
      </w:r>
      <w:r w:rsidR="00C36476" w:rsidRPr="00663F23">
        <w:rPr>
          <w:rFonts w:ascii="Tahoma" w:hAnsi="Tahoma" w:cs="Tahoma"/>
        </w:rPr>
        <w:t>gældende</w:t>
      </w:r>
      <w:r w:rsidR="00F40ACB" w:rsidRPr="00A07CB2">
        <w:rPr>
          <w:rFonts w:ascii="Tahoma" w:hAnsi="Tahoma" w:cs="Tahoma"/>
        </w:rPr>
        <w:t xml:space="preserve"> for FMI.</w:t>
      </w:r>
    </w:p>
    <w:p w14:paraId="0BD43811" w14:textId="11150F6C" w:rsidR="003F5C52" w:rsidRPr="00A07CB2" w:rsidRDefault="003F5C52" w:rsidP="003F5C52">
      <w:pPr>
        <w:rPr>
          <w:rFonts w:ascii="Tahoma" w:hAnsi="Tahoma" w:cs="Tahoma"/>
        </w:rPr>
      </w:pPr>
    </w:p>
    <w:p w14:paraId="6777ABBB" w14:textId="77777777" w:rsidR="003F5C52" w:rsidRPr="00A07CB2" w:rsidRDefault="003F5C52" w:rsidP="003F5C52">
      <w:pPr>
        <w:rPr>
          <w:rFonts w:ascii="Tahoma" w:hAnsi="Tahoma" w:cs="Tahoma"/>
        </w:rPr>
      </w:pPr>
    </w:p>
    <w:tbl>
      <w:tblPr>
        <w:tblStyle w:val="Tabel-Gitter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4395"/>
        <w:gridCol w:w="1842"/>
      </w:tblGrid>
      <w:tr w:rsidR="00AE133A" w:rsidRPr="00663F23" w14:paraId="1086A048" w14:textId="77777777" w:rsidTr="00AE133A">
        <w:tc>
          <w:tcPr>
            <w:tcW w:w="4395" w:type="dxa"/>
            <w:shd w:val="clear" w:color="auto" w:fill="D9D9D9" w:themeFill="background1" w:themeFillShade="D9"/>
          </w:tcPr>
          <w:p w14:paraId="750410AD" w14:textId="77777777" w:rsidR="00AE133A" w:rsidRPr="00A07CB2" w:rsidRDefault="00AE133A" w:rsidP="00AE133A">
            <w:pPr>
              <w:rPr>
                <w:rFonts w:ascii="Tahoma" w:hAnsi="Tahoma" w:cs="Tahoma"/>
                <w:b/>
              </w:rPr>
            </w:pPr>
            <w:r w:rsidRPr="00A07CB2">
              <w:rPr>
                <w:rFonts w:ascii="Tahoma" w:hAnsi="Tahoma" w:cs="Tahoma"/>
                <w:b/>
              </w:rPr>
              <w:lastRenderedPageBreak/>
              <w:t>Type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00C4B2" w14:textId="77777777" w:rsidR="00AE133A" w:rsidRPr="00A07CB2" w:rsidRDefault="00AE133A" w:rsidP="00AE133A">
            <w:pPr>
              <w:rPr>
                <w:rFonts w:ascii="Tahoma" w:hAnsi="Tahoma" w:cs="Tahoma"/>
                <w:b/>
              </w:rPr>
            </w:pPr>
            <w:r w:rsidRPr="00A07CB2">
              <w:rPr>
                <w:rFonts w:ascii="Tahoma" w:hAnsi="Tahoma" w:cs="Tahoma"/>
                <w:b/>
              </w:rPr>
              <w:t>Antal pr. kasse</w:t>
            </w:r>
          </w:p>
        </w:tc>
      </w:tr>
      <w:tr w:rsidR="00AE133A" w:rsidRPr="00663F23" w14:paraId="2C810127" w14:textId="77777777" w:rsidTr="00AE133A">
        <w:tc>
          <w:tcPr>
            <w:tcW w:w="4395" w:type="dxa"/>
          </w:tcPr>
          <w:p w14:paraId="17BFA5CD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Skjorter</w:t>
            </w:r>
          </w:p>
        </w:tc>
        <w:tc>
          <w:tcPr>
            <w:tcW w:w="1842" w:type="dxa"/>
          </w:tcPr>
          <w:p w14:paraId="2E48736E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20</w:t>
            </w:r>
          </w:p>
        </w:tc>
      </w:tr>
      <w:tr w:rsidR="00AE133A" w:rsidRPr="00663F23" w14:paraId="2B2A58C9" w14:textId="77777777" w:rsidTr="00AE133A">
        <w:tc>
          <w:tcPr>
            <w:tcW w:w="4395" w:type="dxa"/>
          </w:tcPr>
          <w:p w14:paraId="6C1605DD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Små fine bomulds/pilot handsker</w:t>
            </w:r>
          </w:p>
        </w:tc>
        <w:tc>
          <w:tcPr>
            <w:tcW w:w="1842" w:type="dxa"/>
          </w:tcPr>
          <w:p w14:paraId="23EBE12E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50</w:t>
            </w:r>
          </w:p>
        </w:tc>
      </w:tr>
      <w:tr w:rsidR="00AE133A" w:rsidRPr="00663F23" w14:paraId="556D6F45" w14:textId="77777777" w:rsidTr="00AE133A">
        <w:tc>
          <w:tcPr>
            <w:tcW w:w="4395" w:type="dxa"/>
          </w:tcPr>
          <w:p w14:paraId="129CDDE8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Sweatshirts</w:t>
            </w:r>
          </w:p>
        </w:tc>
        <w:tc>
          <w:tcPr>
            <w:tcW w:w="1842" w:type="dxa"/>
          </w:tcPr>
          <w:p w14:paraId="26F9BA51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</w:tr>
      <w:tr w:rsidR="00AE133A" w:rsidRPr="00663F23" w14:paraId="5E006158" w14:textId="77777777" w:rsidTr="00AE133A">
        <w:tc>
          <w:tcPr>
            <w:tcW w:w="4395" w:type="dxa"/>
          </w:tcPr>
          <w:p w14:paraId="62528C98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Pullover</w:t>
            </w:r>
          </w:p>
        </w:tc>
        <w:tc>
          <w:tcPr>
            <w:tcW w:w="1842" w:type="dxa"/>
          </w:tcPr>
          <w:p w14:paraId="13E89DF4" w14:textId="151904D6" w:rsidR="00AE133A" w:rsidRPr="00A07CB2" w:rsidRDefault="00446D4F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</w:tr>
      <w:tr w:rsidR="00AE133A" w:rsidRPr="00663F23" w14:paraId="5AA4C3EF" w14:textId="77777777" w:rsidTr="00AE133A">
        <w:tc>
          <w:tcPr>
            <w:tcW w:w="4395" w:type="dxa"/>
          </w:tcPr>
          <w:p w14:paraId="4FA366A7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Sweater</w:t>
            </w:r>
          </w:p>
        </w:tc>
        <w:tc>
          <w:tcPr>
            <w:tcW w:w="1842" w:type="dxa"/>
          </w:tcPr>
          <w:p w14:paraId="4AA5EDE8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</w:tr>
      <w:tr w:rsidR="00AE133A" w:rsidRPr="00663F23" w14:paraId="60FB99E1" w14:textId="77777777" w:rsidTr="00AE133A">
        <w:tc>
          <w:tcPr>
            <w:tcW w:w="4395" w:type="dxa"/>
          </w:tcPr>
          <w:p w14:paraId="7DFD7BD1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Jakker</w:t>
            </w:r>
          </w:p>
        </w:tc>
        <w:tc>
          <w:tcPr>
            <w:tcW w:w="1842" w:type="dxa"/>
          </w:tcPr>
          <w:p w14:paraId="0083F285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</w:tr>
      <w:tr w:rsidR="00AE133A" w:rsidRPr="00663F23" w14:paraId="6A6140E5" w14:textId="77777777" w:rsidTr="00AE133A">
        <w:tc>
          <w:tcPr>
            <w:tcW w:w="4395" w:type="dxa"/>
          </w:tcPr>
          <w:p w14:paraId="2F4B241B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Jakke fiberpels</w:t>
            </w:r>
          </w:p>
        </w:tc>
        <w:tc>
          <w:tcPr>
            <w:tcW w:w="1842" w:type="dxa"/>
          </w:tcPr>
          <w:p w14:paraId="70B4FD2B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5</w:t>
            </w:r>
          </w:p>
        </w:tc>
      </w:tr>
      <w:tr w:rsidR="00AE133A" w:rsidRPr="00663F23" w14:paraId="3213DD75" w14:textId="77777777" w:rsidTr="00AE133A">
        <w:tc>
          <w:tcPr>
            <w:tcW w:w="4395" w:type="dxa"/>
          </w:tcPr>
          <w:p w14:paraId="30038F26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Bukser</w:t>
            </w:r>
          </w:p>
        </w:tc>
        <w:tc>
          <w:tcPr>
            <w:tcW w:w="1842" w:type="dxa"/>
          </w:tcPr>
          <w:p w14:paraId="1397653F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</w:tr>
      <w:tr w:rsidR="00AE133A" w:rsidRPr="00663F23" w14:paraId="6B19E450" w14:textId="77777777" w:rsidTr="00AE133A">
        <w:tc>
          <w:tcPr>
            <w:tcW w:w="4395" w:type="dxa"/>
          </w:tcPr>
          <w:p w14:paraId="3F23947D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 xml:space="preserve">Bukser kort </w:t>
            </w:r>
          </w:p>
        </w:tc>
        <w:tc>
          <w:tcPr>
            <w:tcW w:w="1842" w:type="dxa"/>
          </w:tcPr>
          <w:p w14:paraId="53046816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20</w:t>
            </w:r>
          </w:p>
        </w:tc>
      </w:tr>
      <w:tr w:rsidR="00AE133A" w:rsidRPr="00663F23" w14:paraId="0F335EE2" w14:textId="77777777" w:rsidTr="00AE133A">
        <w:tc>
          <w:tcPr>
            <w:tcW w:w="4395" w:type="dxa"/>
          </w:tcPr>
          <w:p w14:paraId="5B58C679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Shorts</w:t>
            </w:r>
          </w:p>
        </w:tc>
        <w:tc>
          <w:tcPr>
            <w:tcW w:w="1842" w:type="dxa"/>
          </w:tcPr>
          <w:p w14:paraId="77C30212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20</w:t>
            </w:r>
          </w:p>
        </w:tc>
      </w:tr>
      <w:tr w:rsidR="00AE133A" w:rsidRPr="00663F23" w14:paraId="5223A994" w14:textId="77777777" w:rsidTr="00AE133A">
        <w:tc>
          <w:tcPr>
            <w:tcW w:w="4395" w:type="dxa"/>
          </w:tcPr>
          <w:p w14:paraId="40CBBEC5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Huer</w:t>
            </w:r>
          </w:p>
        </w:tc>
        <w:tc>
          <w:tcPr>
            <w:tcW w:w="1842" w:type="dxa"/>
          </w:tcPr>
          <w:p w14:paraId="63626E05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50</w:t>
            </w:r>
          </w:p>
        </w:tc>
      </w:tr>
      <w:tr w:rsidR="00AE133A" w:rsidRPr="00663F23" w14:paraId="75B6B009" w14:textId="77777777" w:rsidTr="00AE133A">
        <w:tc>
          <w:tcPr>
            <w:tcW w:w="4395" w:type="dxa"/>
          </w:tcPr>
          <w:p w14:paraId="3D2D84F5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Hjelme overtræk</w:t>
            </w:r>
          </w:p>
        </w:tc>
        <w:tc>
          <w:tcPr>
            <w:tcW w:w="1842" w:type="dxa"/>
          </w:tcPr>
          <w:p w14:paraId="16527DF4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50</w:t>
            </w:r>
          </w:p>
        </w:tc>
      </w:tr>
      <w:tr w:rsidR="00AE133A" w:rsidRPr="00663F23" w14:paraId="725B2509" w14:textId="77777777" w:rsidTr="00AE133A">
        <w:tc>
          <w:tcPr>
            <w:tcW w:w="4395" w:type="dxa"/>
          </w:tcPr>
          <w:p w14:paraId="7C8C4486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Kedeldragter</w:t>
            </w:r>
          </w:p>
        </w:tc>
        <w:tc>
          <w:tcPr>
            <w:tcW w:w="1842" w:type="dxa"/>
          </w:tcPr>
          <w:p w14:paraId="2C2DC13E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10</w:t>
            </w:r>
          </w:p>
        </w:tc>
      </w:tr>
      <w:tr w:rsidR="00AE133A" w:rsidRPr="00663F23" w14:paraId="39FEBDC6" w14:textId="77777777" w:rsidTr="00AE133A">
        <w:tc>
          <w:tcPr>
            <w:tcW w:w="4395" w:type="dxa"/>
          </w:tcPr>
          <w:p w14:paraId="2DA8CF58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Kedeldragter vinter</w:t>
            </w:r>
          </w:p>
        </w:tc>
        <w:tc>
          <w:tcPr>
            <w:tcW w:w="1842" w:type="dxa"/>
          </w:tcPr>
          <w:p w14:paraId="40272D39" w14:textId="77777777" w:rsidR="00AE133A" w:rsidRPr="00A07CB2" w:rsidRDefault="00AE133A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5</w:t>
            </w:r>
          </w:p>
        </w:tc>
      </w:tr>
      <w:tr w:rsidR="00835C06" w:rsidRPr="00663F23" w14:paraId="50853FF1" w14:textId="77777777" w:rsidTr="00AE133A">
        <w:tc>
          <w:tcPr>
            <w:tcW w:w="4395" w:type="dxa"/>
          </w:tcPr>
          <w:p w14:paraId="7CC31524" w14:textId="77777777" w:rsidR="00835C06" w:rsidRPr="00A07CB2" w:rsidRDefault="00835C06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>Geværrem (garderuniform)</w:t>
            </w:r>
          </w:p>
        </w:tc>
        <w:tc>
          <w:tcPr>
            <w:tcW w:w="1842" w:type="dxa"/>
          </w:tcPr>
          <w:p w14:paraId="630EF977" w14:textId="77777777" w:rsidR="00835C06" w:rsidRPr="00A07CB2" w:rsidRDefault="00835C06" w:rsidP="00AE133A">
            <w:pPr>
              <w:rPr>
                <w:rFonts w:ascii="Tahoma" w:hAnsi="Tahoma" w:cs="Tahoma"/>
              </w:rPr>
            </w:pPr>
            <w:r w:rsidRPr="00A07CB2">
              <w:rPr>
                <w:rFonts w:ascii="Tahoma" w:hAnsi="Tahoma" w:cs="Tahoma"/>
              </w:rPr>
              <w:t xml:space="preserve">200 </w:t>
            </w:r>
          </w:p>
        </w:tc>
      </w:tr>
    </w:tbl>
    <w:p w14:paraId="22F2E81B" w14:textId="77777777" w:rsidR="003F5C52" w:rsidRPr="00A07CB2" w:rsidRDefault="003F5C52" w:rsidP="003F5C52">
      <w:pPr>
        <w:rPr>
          <w:rFonts w:ascii="Tahoma" w:hAnsi="Tahoma" w:cs="Tahoma"/>
        </w:rPr>
      </w:pPr>
    </w:p>
    <w:p w14:paraId="5BBF0855" w14:textId="77777777" w:rsidR="00446D4F" w:rsidRPr="00A07CB2" w:rsidRDefault="00446D4F" w:rsidP="005E5D98">
      <w:pPr>
        <w:rPr>
          <w:rFonts w:ascii="Tahoma" w:hAnsi="Tahoma" w:cs="Tahoma"/>
        </w:rPr>
      </w:pPr>
    </w:p>
    <w:p w14:paraId="4AAF8B61" w14:textId="77777777" w:rsidR="00446D4F" w:rsidRPr="00A07CB2" w:rsidRDefault="00446D4F">
      <w:pPr>
        <w:rPr>
          <w:rFonts w:ascii="Tahoma" w:hAnsi="Tahoma" w:cs="Tahoma"/>
        </w:rPr>
      </w:pPr>
    </w:p>
    <w:p w14:paraId="4B82F4A9" w14:textId="77777777" w:rsidR="00446D4F" w:rsidRPr="00A07CB2" w:rsidRDefault="00446D4F">
      <w:pPr>
        <w:rPr>
          <w:rFonts w:ascii="Tahoma" w:hAnsi="Tahoma" w:cs="Tahoma"/>
        </w:rPr>
      </w:pPr>
    </w:p>
    <w:p w14:paraId="79F0CADD" w14:textId="77777777" w:rsidR="00446D4F" w:rsidRPr="00A07CB2" w:rsidRDefault="00446D4F">
      <w:pPr>
        <w:rPr>
          <w:rFonts w:ascii="Tahoma" w:hAnsi="Tahoma" w:cs="Tahoma"/>
        </w:rPr>
      </w:pPr>
    </w:p>
    <w:p w14:paraId="25A36777" w14:textId="77777777" w:rsidR="00446D4F" w:rsidRPr="00A07CB2" w:rsidRDefault="00446D4F">
      <w:pPr>
        <w:rPr>
          <w:rFonts w:ascii="Tahoma" w:hAnsi="Tahoma" w:cs="Tahoma"/>
        </w:rPr>
      </w:pPr>
    </w:p>
    <w:p w14:paraId="08C4F85B" w14:textId="77777777" w:rsidR="00446D4F" w:rsidRPr="00A07CB2" w:rsidRDefault="00446D4F">
      <w:pPr>
        <w:rPr>
          <w:rFonts w:ascii="Tahoma" w:hAnsi="Tahoma" w:cs="Tahoma"/>
        </w:rPr>
      </w:pPr>
    </w:p>
    <w:p w14:paraId="07787069" w14:textId="77777777" w:rsidR="00446D4F" w:rsidRPr="00A07CB2" w:rsidRDefault="00446D4F">
      <w:pPr>
        <w:rPr>
          <w:rFonts w:ascii="Tahoma" w:hAnsi="Tahoma" w:cs="Tahoma"/>
        </w:rPr>
      </w:pPr>
    </w:p>
    <w:p w14:paraId="327D2C36" w14:textId="77777777" w:rsidR="00446D4F" w:rsidRPr="00A07CB2" w:rsidRDefault="00446D4F">
      <w:pPr>
        <w:rPr>
          <w:rFonts w:ascii="Tahoma" w:hAnsi="Tahoma" w:cs="Tahoma"/>
        </w:rPr>
      </w:pPr>
    </w:p>
    <w:p w14:paraId="0715D2B6" w14:textId="77777777" w:rsidR="00446D4F" w:rsidRPr="00A07CB2" w:rsidRDefault="00446D4F">
      <w:pPr>
        <w:rPr>
          <w:rFonts w:ascii="Tahoma" w:hAnsi="Tahoma" w:cs="Tahoma"/>
        </w:rPr>
      </w:pPr>
    </w:p>
    <w:p w14:paraId="6B414158" w14:textId="77777777" w:rsidR="00446D4F" w:rsidRPr="00A07CB2" w:rsidRDefault="00446D4F">
      <w:pPr>
        <w:rPr>
          <w:rFonts w:ascii="Tahoma" w:hAnsi="Tahoma" w:cs="Tahoma"/>
        </w:rPr>
      </w:pPr>
    </w:p>
    <w:p w14:paraId="4174B3C5" w14:textId="77777777" w:rsidR="00446D4F" w:rsidRPr="00A07CB2" w:rsidRDefault="00446D4F">
      <w:pPr>
        <w:rPr>
          <w:rFonts w:ascii="Tahoma" w:hAnsi="Tahoma" w:cs="Tahoma"/>
        </w:rPr>
      </w:pPr>
    </w:p>
    <w:p w14:paraId="35216E80" w14:textId="77777777" w:rsidR="00446D4F" w:rsidRPr="00A07CB2" w:rsidRDefault="00446D4F">
      <w:pPr>
        <w:rPr>
          <w:rFonts w:ascii="Tahoma" w:hAnsi="Tahoma" w:cs="Tahoma"/>
        </w:rPr>
      </w:pPr>
    </w:p>
    <w:p w14:paraId="5E98E77C" w14:textId="77777777" w:rsidR="00446D4F" w:rsidRPr="00A07CB2" w:rsidRDefault="00446D4F">
      <w:pPr>
        <w:rPr>
          <w:rFonts w:ascii="Tahoma" w:hAnsi="Tahoma" w:cs="Tahoma"/>
        </w:rPr>
      </w:pPr>
    </w:p>
    <w:p w14:paraId="2AF568B9" w14:textId="77777777" w:rsidR="00446D4F" w:rsidRPr="00A07CB2" w:rsidRDefault="00446D4F">
      <w:pPr>
        <w:rPr>
          <w:rFonts w:ascii="Tahoma" w:hAnsi="Tahoma" w:cs="Tahoma"/>
        </w:rPr>
      </w:pPr>
    </w:p>
    <w:p w14:paraId="23BF5188" w14:textId="77777777" w:rsidR="00446D4F" w:rsidRPr="00A07CB2" w:rsidRDefault="00446D4F">
      <w:pPr>
        <w:rPr>
          <w:rFonts w:ascii="Tahoma" w:hAnsi="Tahoma" w:cs="Tahoma"/>
        </w:rPr>
      </w:pPr>
    </w:p>
    <w:p w14:paraId="7DA79D74" w14:textId="77777777" w:rsidR="00746B64" w:rsidRPr="00A07CB2" w:rsidRDefault="00746B64">
      <w:pPr>
        <w:rPr>
          <w:rFonts w:ascii="Tahoma" w:hAnsi="Tahoma" w:cs="Tahoma"/>
        </w:rPr>
      </w:pPr>
    </w:p>
    <w:p w14:paraId="22505D2F" w14:textId="77777777" w:rsidR="00746B64" w:rsidRPr="00A07CB2" w:rsidRDefault="00746B64">
      <w:pPr>
        <w:rPr>
          <w:rFonts w:ascii="Tahoma" w:hAnsi="Tahoma" w:cs="Tahoma"/>
          <w:b/>
        </w:rPr>
      </w:pPr>
    </w:p>
    <w:p w14:paraId="0013993D" w14:textId="7CA2868A" w:rsidR="00746B64" w:rsidRPr="00A07CB2" w:rsidRDefault="00746B64" w:rsidP="00746B64">
      <w:pPr>
        <w:rPr>
          <w:rFonts w:ascii="Tahoma" w:hAnsi="Tahoma" w:cs="Tahoma"/>
          <w:b/>
        </w:rPr>
      </w:pPr>
      <w:r w:rsidRPr="00A07CB2">
        <w:rPr>
          <w:rFonts w:ascii="Tahoma" w:hAnsi="Tahoma" w:cs="Tahoma"/>
          <w:b/>
        </w:rPr>
        <w:lastRenderedPageBreak/>
        <w:t xml:space="preserve">Sortering og pakning af </w:t>
      </w:r>
      <w:r w:rsidR="00D52B06">
        <w:rPr>
          <w:rFonts w:ascii="Tahoma" w:hAnsi="Tahoma" w:cs="Tahoma"/>
          <w:b/>
        </w:rPr>
        <w:t>tekstiler</w:t>
      </w:r>
      <w:r w:rsidR="00D52B06" w:rsidRPr="00A07CB2">
        <w:rPr>
          <w:rFonts w:ascii="Tahoma" w:hAnsi="Tahoma" w:cs="Tahoma"/>
          <w:b/>
        </w:rPr>
        <w:t xml:space="preserve"> </w:t>
      </w:r>
      <w:r w:rsidRPr="00A07CB2">
        <w:rPr>
          <w:rFonts w:ascii="Tahoma" w:hAnsi="Tahoma" w:cs="Tahoma"/>
          <w:b/>
        </w:rPr>
        <w:t>til FES</w:t>
      </w:r>
    </w:p>
    <w:p w14:paraId="0AEA5F61" w14:textId="2503DDE9" w:rsidR="00746B64" w:rsidRPr="00A07CB2" w:rsidRDefault="00746B64" w:rsidP="00746B64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Generelt skal alle tekstiler leveres til det ETAB, hvorfra det er </w:t>
      </w:r>
      <w:r w:rsidR="00B870EF" w:rsidRPr="00A07CB2">
        <w:rPr>
          <w:rFonts w:ascii="Tahoma" w:hAnsi="Tahoma" w:cs="Tahoma"/>
        </w:rPr>
        <w:t>blevet leveret til vask</w:t>
      </w:r>
      <w:r w:rsidR="00D52B06">
        <w:rPr>
          <w:rFonts w:ascii="Tahoma" w:hAnsi="Tahoma" w:cs="Tahoma"/>
        </w:rPr>
        <w:t>, bortset fra linned</w:t>
      </w:r>
      <w:r w:rsidR="00B870EF" w:rsidRPr="00A07CB2">
        <w:rPr>
          <w:rFonts w:ascii="Tahoma" w:hAnsi="Tahoma" w:cs="Tahoma"/>
        </w:rPr>
        <w:t xml:space="preserve">. </w:t>
      </w:r>
    </w:p>
    <w:p w14:paraId="5C59B1C7" w14:textId="1AAB4B2E" w:rsidR="00746B64" w:rsidRPr="00A07CB2" w:rsidRDefault="00746B64" w:rsidP="00746B64">
      <w:pPr>
        <w:pStyle w:val="Listeafsnit"/>
        <w:numPr>
          <w:ilvl w:val="0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Linned</w:t>
      </w:r>
      <w:r w:rsidR="00972ADC">
        <w:rPr>
          <w:rFonts w:ascii="Tahoma" w:hAnsi="Tahoma" w:cs="Tahoma"/>
        </w:rPr>
        <w:t xml:space="preserve">, såsom dyne- </w:t>
      </w:r>
      <w:r w:rsidRPr="00A07CB2">
        <w:rPr>
          <w:rFonts w:ascii="Tahoma" w:hAnsi="Tahoma" w:cs="Tahoma"/>
        </w:rPr>
        <w:t>og pudebetræk</w:t>
      </w:r>
      <w:r w:rsidR="00D52B06">
        <w:rPr>
          <w:rFonts w:ascii="Tahoma" w:hAnsi="Tahoma" w:cs="Tahoma"/>
        </w:rPr>
        <w:t xml:space="preserve"> samt</w:t>
      </w:r>
      <w:r w:rsidRPr="00A07CB2">
        <w:rPr>
          <w:rFonts w:ascii="Tahoma" w:hAnsi="Tahoma" w:cs="Tahoma"/>
        </w:rPr>
        <w:t xml:space="preserve"> lagner og håndklæder  pakkes i bundter som max må veje 10 kg (arbejdsmiljø, tunge løft).</w:t>
      </w:r>
    </w:p>
    <w:p w14:paraId="780606DC" w14:textId="298E3C9F" w:rsidR="00746B64" w:rsidRPr="00A07CB2" w:rsidRDefault="00746B64" w:rsidP="00746B64">
      <w:pPr>
        <w:pStyle w:val="Listeafsnit"/>
        <w:numPr>
          <w:ilvl w:val="1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Dynebetræk</w:t>
      </w:r>
      <w:r w:rsidR="00972ADC">
        <w:rPr>
          <w:rFonts w:ascii="Tahoma" w:hAnsi="Tahoma" w:cs="Tahoma"/>
        </w:rPr>
        <w:t xml:space="preserve"> og lagner pakkes i bundter á</w:t>
      </w:r>
      <w:r w:rsidRPr="00A07CB2">
        <w:rPr>
          <w:rFonts w:ascii="Tahoma" w:hAnsi="Tahoma" w:cs="Tahoma"/>
        </w:rPr>
        <w:t xml:space="preserve"> 10 styk</w:t>
      </w:r>
      <w:r w:rsidR="00972ADC">
        <w:rPr>
          <w:rFonts w:ascii="Tahoma" w:hAnsi="Tahoma" w:cs="Tahoma"/>
        </w:rPr>
        <w:t>.</w:t>
      </w:r>
    </w:p>
    <w:p w14:paraId="1A421F4F" w14:textId="4FE1EFE6" w:rsidR="00746B64" w:rsidRPr="00A07CB2" w:rsidRDefault="00972ADC" w:rsidP="00746B64">
      <w:pPr>
        <w:pStyle w:val="Listeafsnit"/>
        <w:numPr>
          <w:ilvl w:val="1"/>
          <w:numId w:val="37"/>
        </w:numPr>
        <w:spacing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Pudebetræk pakkes i bundter á</w:t>
      </w:r>
      <w:r w:rsidR="00746B64" w:rsidRPr="00A07CB2">
        <w:rPr>
          <w:rFonts w:ascii="Tahoma" w:hAnsi="Tahoma" w:cs="Tahoma"/>
        </w:rPr>
        <w:t xml:space="preserve"> 50 styk</w:t>
      </w:r>
      <w:r>
        <w:rPr>
          <w:rFonts w:ascii="Tahoma" w:hAnsi="Tahoma" w:cs="Tahoma"/>
        </w:rPr>
        <w:t>.</w:t>
      </w:r>
    </w:p>
    <w:p w14:paraId="75B7D710" w14:textId="303125A7" w:rsidR="00746B64" w:rsidRPr="00A07CB2" w:rsidRDefault="00746B64" w:rsidP="00746B64">
      <w:pPr>
        <w:pStyle w:val="Listeafsnit"/>
        <w:numPr>
          <w:ilvl w:val="1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Håndklæder</w:t>
      </w:r>
      <w:r w:rsidR="00972ADC">
        <w:rPr>
          <w:rFonts w:ascii="Tahoma" w:hAnsi="Tahoma" w:cs="Tahoma"/>
        </w:rPr>
        <w:t xml:space="preserve"> store og små pakkes i bundter á</w:t>
      </w:r>
      <w:r w:rsidRPr="00A07CB2">
        <w:rPr>
          <w:rFonts w:ascii="Tahoma" w:hAnsi="Tahoma" w:cs="Tahoma"/>
        </w:rPr>
        <w:t xml:space="preserve"> 25 styk.</w:t>
      </w:r>
    </w:p>
    <w:p w14:paraId="28C277F3" w14:textId="6841B93D" w:rsidR="00746B64" w:rsidRPr="00A07CB2" w:rsidRDefault="00746B64" w:rsidP="00746B64">
      <w:pPr>
        <w:pStyle w:val="Listeafsnit"/>
        <w:numPr>
          <w:ilvl w:val="0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Viskestykker skal sorteres i ens ty</w:t>
      </w:r>
      <w:r w:rsidR="00972ADC">
        <w:rPr>
          <w:rFonts w:ascii="Tahoma" w:hAnsi="Tahoma" w:cs="Tahoma"/>
        </w:rPr>
        <w:t>per og pakkes i bundter á</w:t>
      </w:r>
      <w:r w:rsidRPr="00A07CB2">
        <w:rPr>
          <w:rFonts w:ascii="Tahoma" w:hAnsi="Tahoma" w:cs="Tahoma"/>
        </w:rPr>
        <w:t xml:space="preserve"> 50 styk.</w:t>
      </w:r>
    </w:p>
    <w:p w14:paraId="478077EC" w14:textId="77777777" w:rsidR="00746B64" w:rsidRPr="00A07CB2" w:rsidRDefault="00746B64" w:rsidP="00746B64">
      <w:pPr>
        <w:pStyle w:val="Listeafsnit"/>
        <w:numPr>
          <w:ilvl w:val="0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Kokketøj skal sorteres per medarbejder og pakkes i ét bundt per medarbejder.</w:t>
      </w:r>
    </w:p>
    <w:p w14:paraId="26857FFD" w14:textId="77777777" w:rsidR="00746B64" w:rsidRPr="00A07CB2" w:rsidRDefault="00746B64" w:rsidP="00746B64">
      <w:pPr>
        <w:pStyle w:val="Listeafsnit"/>
        <w:numPr>
          <w:ilvl w:val="0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Dyner og puder skal sorteres i bure.</w:t>
      </w:r>
    </w:p>
    <w:p w14:paraId="0ED360C7" w14:textId="77777777" w:rsidR="00972ADC" w:rsidRDefault="00746B64" w:rsidP="00746B64">
      <w:pPr>
        <w:pStyle w:val="Listeafsnit"/>
        <w:numPr>
          <w:ilvl w:val="0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Duge og servietter skal leveres stivede og foldede, sorteret i farver og længder samt pakket i bundter på m</w:t>
      </w:r>
      <w:r w:rsidR="00972ADC">
        <w:rPr>
          <w:rFonts w:ascii="Tahoma" w:hAnsi="Tahoma" w:cs="Tahoma"/>
        </w:rPr>
        <w:t>ax 10 kilo.</w:t>
      </w:r>
    </w:p>
    <w:p w14:paraId="6A8BCBEC" w14:textId="48556368" w:rsidR="00B865C2" w:rsidRPr="00A07CB2" w:rsidRDefault="00746B64" w:rsidP="00746B64">
      <w:pPr>
        <w:pStyle w:val="Listeafsnit"/>
        <w:numPr>
          <w:ilvl w:val="0"/>
          <w:numId w:val="37"/>
        </w:numPr>
        <w:spacing w:line="240" w:lineRule="auto"/>
        <w:contextualSpacing w:val="0"/>
        <w:rPr>
          <w:rFonts w:ascii="Tahoma" w:hAnsi="Tahoma" w:cs="Tahoma"/>
        </w:rPr>
      </w:pPr>
      <w:r w:rsidRPr="00A07CB2">
        <w:rPr>
          <w:rFonts w:ascii="Tahoma" w:hAnsi="Tahoma" w:cs="Tahoma"/>
        </w:rPr>
        <w:t>Øvrige tekstiler kan pakkes sammen i passende bundter.</w:t>
      </w:r>
    </w:p>
    <w:p w14:paraId="0C585748" w14:textId="77777777" w:rsidR="00B865C2" w:rsidRPr="00A07CB2" w:rsidRDefault="00B865C2">
      <w:pPr>
        <w:spacing w:after="200" w:line="276" w:lineRule="auto"/>
        <w:rPr>
          <w:rFonts w:ascii="Tahoma" w:hAnsi="Tahoma" w:cs="Tahoma"/>
        </w:rPr>
      </w:pPr>
      <w:r w:rsidRPr="00A07CB2">
        <w:rPr>
          <w:rFonts w:ascii="Tahoma" w:hAnsi="Tahoma" w:cs="Tahoma"/>
        </w:rPr>
        <w:br w:type="page"/>
      </w:r>
    </w:p>
    <w:p w14:paraId="3419169C" w14:textId="08C1B159" w:rsidR="00B865C2" w:rsidRPr="00A07CB2" w:rsidRDefault="00E30B6C" w:rsidP="00AE1185">
      <w:pPr>
        <w:pStyle w:val="Overskrift1"/>
      </w:pPr>
      <w:bookmarkStart w:id="21" w:name="_Toc165988719"/>
      <w:r w:rsidRPr="00A07CB2">
        <w:lastRenderedPageBreak/>
        <w:t>11</w:t>
      </w:r>
      <w:r w:rsidR="00B865C2" w:rsidRPr="00A07CB2">
        <w:t xml:space="preserve">. Opstart af </w:t>
      </w:r>
      <w:r w:rsidR="002746E6">
        <w:t>E</w:t>
      </w:r>
      <w:r w:rsidR="00B865C2" w:rsidRPr="00A07CB2">
        <w:t>jendomsstyrelsens etablissementer</w:t>
      </w:r>
      <w:bookmarkEnd w:id="21"/>
    </w:p>
    <w:p w14:paraId="41853404" w14:textId="77777777" w:rsidR="00B865C2" w:rsidRPr="00A07CB2" w:rsidRDefault="00B865C2" w:rsidP="00B865C2">
      <w:pPr>
        <w:rPr>
          <w:rFonts w:ascii="Tahoma" w:hAnsi="Tahoma" w:cs="Tahoma"/>
        </w:rPr>
      </w:pPr>
    </w:p>
    <w:p w14:paraId="2E295306" w14:textId="77777777" w:rsidR="00B865C2" w:rsidRPr="00A07CB2" w:rsidRDefault="00B865C2" w:rsidP="00B865C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Decentrale opstartsmøder mellem Ejendomsstyrelsens rengøringsansvarlige og Leverandøren:</w:t>
      </w:r>
    </w:p>
    <w:p w14:paraId="0262D14B" w14:textId="334C6BD7" w:rsidR="00B865C2" w:rsidRPr="00A07CB2" w:rsidRDefault="00B865C2" w:rsidP="00B865C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Formålet med opstartsmøderne er blandt andet at overdrage den lokale Etablissementspartner</w:t>
      </w:r>
      <w:r w:rsidR="00D52B06">
        <w:rPr>
          <w:rFonts w:ascii="Tahoma" w:hAnsi="Tahoma" w:cs="Tahoma"/>
        </w:rPr>
        <w:t>chefs</w:t>
      </w:r>
      <w:r w:rsidRPr="00A07CB2">
        <w:rPr>
          <w:rFonts w:ascii="Tahoma" w:hAnsi="Tahoma" w:cs="Tahoma"/>
        </w:rPr>
        <w:t xml:space="preserve"> detailviden om Lokationerne (etablissementerne). Det kan fx være viden om særlige forhold vedrørende adgang til etablissementer, begrænsninger af adgangsveje i forhold til højde eller bredde på køretøjer.</w:t>
      </w:r>
    </w:p>
    <w:p w14:paraId="2403E1FF" w14:textId="77777777" w:rsidR="00B865C2" w:rsidRPr="00A07CB2" w:rsidRDefault="00B865C2" w:rsidP="00B865C2">
      <w:pPr>
        <w:rPr>
          <w:rFonts w:ascii="Tahoma" w:hAnsi="Tahoma" w:cs="Tahoma"/>
        </w:rPr>
      </w:pPr>
    </w:p>
    <w:p w14:paraId="4401AC82" w14:textId="6B16DA44" w:rsidR="00B865C2" w:rsidRPr="00A07CB2" w:rsidRDefault="00B865C2" w:rsidP="00B865C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>Etablissementspartner</w:t>
      </w:r>
      <w:r w:rsidR="00D52B06">
        <w:rPr>
          <w:rFonts w:ascii="Tahoma" w:hAnsi="Tahoma" w:cs="Tahoma"/>
        </w:rPr>
        <w:t>cheferne</w:t>
      </w:r>
      <w:r w:rsidRPr="00A07CB2">
        <w:rPr>
          <w:rFonts w:ascii="Tahoma" w:hAnsi="Tahoma" w:cs="Tahoma"/>
        </w:rPr>
        <w:t xml:space="preserve"> skal ved møderne sikre, at der sker planlægning af udlevering af nøgler/adgangskort, således Leverandøren har adgang til relevante Lokationer (etablissementer) og bygninger ved levering og afhentning af produkter, som indgår i </w:t>
      </w:r>
      <w:r w:rsidR="004F7E81">
        <w:rPr>
          <w:rFonts w:ascii="Tahoma" w:hAnsi="Tahoma" w:cs="Tahoma"/>
        </w:rPr>
        <w:t>Kontrakten</w:t>
      </w:r>
      <w:r w:rsidRPr="00A07CB2">
        <w:rPr>
          <w:rFonts w:ascii="Tahoma" w:hAnsi="Tahoma" w:cs="Tahoma"/>
        </w:rPr>
        <w:t>. Herudover skal Etablissementspartnerlederne sikre, at der planlægges og gennemføres sikkerhedsbriefinger.</w:t>
      </w:r>
    </w:p>
    <w:p w14:paraId="0F43E2E7" w14:textId="77777777" w:rsidR="00B865C2" w:rsidRPr="00A07CB2" w:rsidRDefault="00B865C2" w:rsidP="00B865C2">
      <w:pPr>
        <w:rPr>
          <w:rFonts w:ascii="Tahoma" w:hAnsi="Tahoma" w:cs="Tahoma"/>
        </w:rPr>
      </w:pPr>
    </w:p>
    <w:p w14:paraId="3A646C12" w14:textId="2A976534" w:rsidR="00B865C2" w:rsidRPr="00A07CB2" w:rsidRDefault="00B865C2" w:rsidP="00B865C2">
      <w:pPr>
        <w:rPr>
          <w:rFonts w:ascii="Tahoma" w:hAnsi="Tahoma" w:cs="Tahoma"/>
        </w:rPr>
      </w:pPr>
      <w:r w:rsidRPr="00A07CB2">
        <w:rPr>
          <w:rFonts w:ascii="Tahoma" w:hAnsi="Tahoma" w:cs="Tahoma"/>
        </w:rPr>
        <w:t xml:space="preserve">Møderne skal gennemføres decentralt og </w:t>
      </w:r>
      <w:r w:rsidR="00564FE0">
        <w:rPr>
          <w:rFonts w:ascii="Tahoma" w:hAnsi="Tahoma" w:cs="Tahoma"/>
        </w:rPr>
        <w:t>skal afholdes med opstart fra uge 33 2024</w:t>
      </w:r>
      <w:r w:rsidRPr="00A07CB2">
        <w:rPr>
          <w:rFonts w:ascii="Tahoma" w:hAnsi="Tahoma" w:cs="Tahoma"/>
        </w:rPr>
        <w:t>. Møderne foregår med deltagelse af Kundens Etablissementspartner</w:t>
      </w:r>
      <w:r w:rsidR="00D52B06">
        <w:rPr>
          <w:rFonts w:ascii="Tahoma" w:hAnsi="Tahoma" w:cs="Tahoma"/>
        </w:rPr>
        <w:t>chefer</w:t>
      </w:r>
      <w:r w:rsidRPr="00A07CB2">
        <w:rPr>
          <w:rFonts w:ascii="Tahoma" w:hAnsi="Tahoma" w:cs="Tahoma"/>
        </w:rPr>
        <w:t>. Kundens rengøringsansvarlige er ansvarlig for at indkalde Leverandøren og Etablissementspartner</w:t>
      </w:r>
      <w:r w:rsidR="00D52B06">
        <w:rPr>
          <w:rFonts w:ascii="Tahoma" w:hAnsi="Tahoma" w:cs="Tahoma"/>
        </w:rPr>
        <w:t>chefer</w:t>
      </w:r>
      <w:r w:rsidRPr="00A07CB2">
        <w:rPr>
          <w:rFonts w:ascii="Tahoma" w:hAnsi="Tahoma" w:cs="Tahoma"/>
        </w:rPr>
        <w:t xml:space="preserve"> til møderne samt at orientere dem om mødernes formål. Både Kundens og Leverandørens relevante medarbejdere har mødepligt til disse møder. </w:t>
      </w:r>
    </w:p>
    <w:p w14:paraId="79D064C3" w14:textId="77777777" w:rsidR="00746B64" w:rsidRPr="00446D4F" w:rsidRDefault="00746B64"/>
    <w:p w14:paraId="5975C37F" w14:textId="77777777" w:rsidR="005E5D98" w:rsidRDefault="005E5D98"/>
    <w:p w14:paraId="6D8999C9" w14:textId="1C5944C6" w:rsidR="001A2DF3" w:rsidRPr="00A07CB2" w:rsidRDefault="001A2DF3" w:rsidP="001A2DF3">
      <w:pPr>
        <w:pStyle w:val="Overskrift1"/>
      </w:pPr>
      <w:bookmarkStart w:id="22" w:name="_Toc165988720"/>
      <w:r>
        <w:lastRenderedPageBreak/>
        <w:t>12</w:t>
      </w:r>
      <w:r w:rsidRPr="00A07CB2">
        <w:t xml:space="preserve">. </w:t>
      </w:r>
      <w:r>
        <w:t>Forkortelser</w:t>
      </w:r>
      <w:bookmarkEnd w:id="22"/>
    </w:p>
    <w:p w14:paraId="52DD98CC" w14:textId="77777777" w:rsidR="001A2DF3" w:rsidRPr="00A07CB2" w:rsidRDefault="001A2DF3" w:rsidP="001A2DF3">
      <w:pPr>
        <w:rPr>
          <w:rFonts w:ascii="Tahoma" w:hAnsi="Tahoma" w:cs="Tahoma"/>
        </w:rPr>
      </w:pPr>
    </w:p>
    <w:p w14:paraId="2C838B30" w14:textId="110D52FA" w:rsidR="001A2DF3" w:rsidRDefault="001A2DF3">
      <w:r>
        <w:rPr>
          <w:rFonts w:ascii="Tahoma" w:hAnsi="Tahoma" w:cs="Tahoma"/>
        </w:rPr>
        <w:t>I det følgende ses en betydning af anvendte militærspecifikke forkortelser i alfabetisk rækkefølge:</w:t>
      </w:r>
    </w:p>
    <w:tbl>
      <w:tblPr>
        <w:tblW w:w="7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072"/>
      </w:tblGrid>
      <w:tr w:rsidR="001A2DF3" w14:paraId="540825DB" w14:textId="77777777" w:rsidTr="00337E5E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63690" w14:textId="77777777" w:rsidR="001A2DF3" w:rsidRPr="00337E5E" w:rsidRDefault="001A2DF3">
            <w:pPr>
              <w:spacing w:line="240" w:lineRule="auto"/>
              <w:rPr>
                <w:rFonts w:eastAsia="Times New Roman"/>
                <w:b/>
                <w:color w:val="000000"/>
                <w:szCs w:val="20"/>
              </w:rPr>
            </w:pPr>
            <w:r w:rsidRPr="00337E5E">
              <w:rPr>
                <w:b/>
                <w:color w:val="000000"/>
                <w:szCs w:val="20"/>
              </w:rPr>
              <w:t>Forkortelse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7E70F" w14:textId="77777777" w:rsidR="001A2DF3" w:rsidRPr="00337E5E" w:rsidRDefault="001A2DF3">
            <w:pPr>
              <w:rPr>
                <w:b/>
                <w:color w:val="000000"/>
                <w:szCs w:val="20"/>
              </w:rPr>
            </w:pPr>
            <w:r w:rsidRPr="00337E5E">
              <w:rPr>
                <w:b/>
                <w:color w:val="000000"/>
                <w:szCs w:val="20"/>
              </w:rPr>
              <w:t>Betydning</w:t>
            </w:r>
          </w:p>
        </w:tc>
      </w:tr>
      <w:tr w:rsidR="001A2DF3" w14:paraId="727FE5C6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2B1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BRS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BBDD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Beredskabsstyrelsen</w:t>
            </w:r>
          </w:p>
        </w:tc>
      </w:tr>
      <w:tr w:rsidR="001A2DF3" w14:paraId="43401B93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ECAA0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Cyber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32F7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Cyberdivisionen</w:t>
            </w:r>
          </w:p>
        </w:tc>
      </w:tr>
      <w:tr w:rsidR="001A2DF3" w14:paraId="0ED1EB60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BB56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ETAB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790D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etablissement(er)</w:t>
            </w:r>
          </w:p>
        </w:tc>
      </w:tr>
      <w:tr w:rsidR="001A2DF3" w14:paraId="67CBBE72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F7AE6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FES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A85CB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Forsvarsministeriets Ejendomsstyrelse</w:t>
            </w:r>
          </w:p>
        </w:tc>
      </w:tr>
      <w:tr w:rsidR="001A2DF3" w14:paraId="594B724A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60571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FMI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745B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Forsvarsministeriets Materiel- og Indkøbsstyrelse</w:t>
            </w:r>
          </w:p>
        </w:tc>
      </w:tr>
      <w:tr w:rsidR="001A2DF3" w14:paraId="0C8231FA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C79AB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FPS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6777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 xml:space="preserve">Forsvarsministeriets Personalestyrelse </w:t>
            </w:r>
          </w:p>
        </w:tc>
      </w:tr>
      <w:tr w:rsidR="001A2DF3" w14:paraId="2A03BEA3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ECF4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FSC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64220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Forsyningscenter</w:t>
            </w:r>
          </w:p>
        </w:tc>
      </w:tr>
      <w:tr w:rsidR="001A2DF3" w14:paraId="4A320F51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342D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HNS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F8EB1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Host Nation Support</w:t>
            </w:r>
          </w:p>
        </w:tc>
      </w:tr>
      <w:tr w:rsidR="001A2DF3" w14:paraId="238ED87A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2695E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HQ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3E47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Hovedkvarter</w:t>
            </w:r>
          </w:p>
        </w:tc>
      </w:tr>
      <w:tr w:rsidR="001A2DF3" w14:paraId="6DA068F8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7A04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NCU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C00D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 xml:space="preserve">Nordic Combat Uniform </w:t>
            </w:r>
          </w:p>
        </w:tc>
      </w:tr>
      <w:tr w:rsidR="001A2DF3" w14:paraId="643A89F8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7DF6A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NSN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BFF3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Nato Stock Number</w:t>
            </w:r>
          </w:p>
        </w:tc>
      </w:tr>
      <w:tr w:rsidR="001A2DF3" w14:paraId="40A6104F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BCDE1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SHD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01F7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Styrende Hoveddepot Hjørring</w:t>
            </w:r>
          </w:p>
        </w:tc>
      </w:tr>
      <w:tr w:rsidR="001A2DF3" w14:paraId="5163BE17" w14:textId="77777777" w:rsidTr="00337E5E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C8DA7" w14:textId="77777777" w:rsidR="001A2DF3" w:rsidRDefault="001A2D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TYR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092C" w14:textId="77777777" w:rsidR="001A2DF3" w:rsidRDefault="001A2DF3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Producentnavn for beskyttelsessystem</w:t>
            </w:r>
          </w:p>
        </w:tc>
      </w:tr>
    </w:tbl>
    <w:p w14:paraId="5E40AD7B" w14:textId="77777777" w:rsidR="00446D4F" w:rsidRPr="00446D4F" w:rsidRDefault="00446D4F" w:rsidP="00446D4F"/>
    <w:sectPr w:rsidR="00446D4F" w:rsidRPr="00446D4F" w:rsidSect="00446D4F">
      <w:footerReference w:type="default" r:id="rId13"/>
      <w:footerReference w:type="first" r:id="rId14"/>
      <w:pgSz w:w="16838" w:h="11906" w:orient="landscape"/>
      <w:pgMar w:top="1247" w:right="1361" w:bottom="1247" w:left="1588" w:header="567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43A70E" w16cex:dateUtc="2024-01-02T11:09:00Z"/>
  <w16cex:commentExtensible w16cex:durableId="0CD576C6" w16cex:dateUtc="2024-01-02T11:13:00Z"/>
  <w16cex:commentExtensible w16cex:durableId="31C4D090" w16cex:dateUtc="2024-01-02T11:15:00Z"/>
  <w16cex:commentExtensible w16cex:durableId="0909CF70" w16cex:dateUtc="2024-01-02T11:17:00Z"/>
  <w16cex:commentExtensible w16cex:durableId="67B4C3A2" w16cex:dateUtc="2024-01-02T11:17:00Z"/>
  <w16cex:commentExtensible w16cex:durableId="695750F8" w16cex:dateUtc="2024-01-02T11:20:00Z"/>
  <w16cex:commentExtensible w16cex:durableId="62F187A2" w16cex:dateUtc="2024-01-0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27F07" w16cid:durableId="4A43A70E"/>
  <w16cid:commentId w16cid:paraId="4DC3D9DD" w16cid:durableId="47214B46"/>
  <w16cid:commentId w16cid:paraId="5308C028" w16cid:durableId="0CD576C6"/>
  <w16cid:commentId w16cid:paraId="5CD3576A" w16cid:durableId="31C4D090"/>
  <w16cid:commentId w16cid:paraId="05D9F53F" w16cid:durableId="0909CF70"/>
  <w16cid:commentId w16cid:paraId="3604EEF9" w16cid:durableId="67B4C3A2"/>
  <w16cid:commentId w16cid:paraId="221B8D69" w16cid:durableId="59AED00A"/>
  <w16cid:commentId w16cid:paraId="344A734F" w16cid:durableId="2609B113"/>
  <w16cid:commentId w16cid:paraId="3A0B44C7" w16cid:durableId="695750F8"/>
  <w16cid:commentId w16cid:paraId="5F3D92AF" w16cid:durableId="62F187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6BFD" w14:textId="77777777" w:rsidR="004E6FAE" w:rsidRDefault="004E6FAE" w:rsidP="003F5C52">
      <w:pPr>
        <w:spacing w:line="240" w:lineRule="auto"/>
      </w:pPr>
      <w:r>
        <w:separator/>
      </w:r>
    </w:p>
  </w:endnote>
  <w:endnote w:type="continuationSeparator" w:id="0">
    <w:p w14:paraId="394CFE5B" w14:textId="77777777" w:rsidR="004E6FAE" w:rsidRDefault="004E6FAE" w:rsidP="003F5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097C" w14:textId="3EC79B29" w:rsidR="009F481F" w:rsidRDefault="009F481F" w:rsidP="009F481F">
    <w:pPr>
      <w:pStyle w:val="Sidefod"/>
    </w:pPr>
    <w:r>
      <w:t xml:space="preserve">Kontrakt-nr: </w:t>
    </w:r>
    <w:r w:rsidRPr="009F481F">
      <w:rPr>
        <w:highlight w:val="yellow"/>
      </w:rPr>
      <w:t>460000XXXX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BA11" w14:textId="4A8D8079" w:rsidR="00CD529F" w:rsidRDefault="00CD529F">
    <w:pPr>
      <w:pStyle w:val="Sidefod"/>
    </w:pPr>
    <w:r>
      <w:t>Kontrakt-nr: 460000XXXX</w:t>
    </w:r>
  </w:p>
  <w:p w14:paraId="715D8E93" w14:textId="77777777" w:rsidR="00CD529F" w:rsidRDefault="00CD52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1225" w14:textId="77777777" w:rsidR="004E6FAE" w:rsidRDefault="004E6FAE" w:rsidP="003F5C52">
      <w:pPr>
        <w:spacing w:line="240" w:lineRule="auto"/>
      </w:pPr>
      <w:r>
        <w:separator/>
      </w:r>
    </w:p>
  </w:footnote>
  <w:footnote w:type="continuationSeparator" w:id="0">
    <w:p w14:paraId="19BD951C" w14:textId="77777777" w:rsidR="004E6FAE" w:rsidRDefault="004E6FAE" w:rsidP="003F5C52">
      <w:pPr>
        <w:spacing w:line="240" w:lineRule="auto"/>
      </w:pPr>
      <w:r>
        <w:continuationSeparator/>
      </w:r>
    </w:p>
  </w:footnote>
  <w:footnote w:id="1">
    <w:p w14:paraId="21E595B4" w14:textId="01A2707E" w:rsidR="00CD529F" w:rsidRDefault="00CD529F">
      <w:pPr>
        <w:pStyle w:val="Fodnotetekst"/>
      </w:pPr>
      <w:r>
        <w:rPr>
          <w:rStyle w:val="Fodnotehenvisning"/>
        </w:rPr>
        <w:footnoteRef/>
      </w:r>
      <w:r>
        <w:t xml:space="preserve"> Vaske- og tørreanvisninger er angivet på producentens originalsprog (engelsk), så er der ikke går noget tabt i oversættelsen.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5E4342B"/>
    <w:multiLevelType w:val="hybridMultilevel"/>
    <w:tmpl w:val="1E46A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61A09B5"/>
    <w:multiLevelType w:val="multilevel"/>
    <w:tmpl w:val="6C24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9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1" w15:restartNumberingAfterBreak="0">
    <w:nsid w:val="44F77C87"/>
    <w:multiLevelType w:val="hybridMultilevel"/>
    <w:tmpl w:val="C38A2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EE5620B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4" w15:restartNumberingAfterBreak="0">
    <w:nsid w:val="515F5D7C"/>
    <w:multiLevelType w:val="hybridMultilevel"/>
    <w:tmpl w:val="6A2A4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6" w15:restartNumberingAfterBreak="0">
    <w:nsid w:val="56844435"/>
    <w:multiLevelType w:val="hybridMultilevel"/>
    <w:tmpl w:val="4406F2B0"/>
    <w:lvl w:ilvl="0" w:tplc="A606DE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0200"/>
    <w:multiLevelType w:val="hybridMultilevel"/>
    <w:tmpl w:val="4A540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05B7"/>
    <w:multiLevelType w:val="hybridMultilevel"/>
    <w:tmpl w:val="D67C0550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20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6778461A"/>
    <w:multiLevelType w:val="multilevel"/>
    <w:tmpl w:val="3BE87F3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3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5" w15:restartNumberingAfterBreak="0">
    <w:nsid w:val="731F2BA8"/>
    <w:multiLevelType w:val="hybridMultilevel"/>
    <w:tmpl w:val="DE62D6C0"/>
    <w:lvl w:ilvl="0" w:tplc="E6283FCC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37E43"/>
    <w:multiLevelType w:val="hybridMultilevel"/>
    <w:tmpl w:val="0DD2B61A"/>
    <w:lvl w:ilvl="0" w:tplc="CD548D4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3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5"/>
  </w:num>
  <w:num w:numId="1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10"/>
  </w:num>
  <w:num w:numId="23">
    <w:abstractNumId w:val="5"/>
  </w:num>
  <w:num w:numId="24">
    <w:abstractNumId w:val="20"/>
  </w:num>
  <w:num w:numId="25">
    <w:abstractNumId w:val="24"/>
  </w:num>
  <w:num w:numId="26">
    <w:abstractNumId w:val="2"/>
  </w:num>
  <w:num w:numId="27">
    <w:abstractNumId w:val="22"/>
  </w:num>
  <w:num w:numId="28">
    <w:abstractNumId w:val="4"/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1"/>
  </w:num>
  <w:num w:numId="33">
    <w:abstractNumId w:val="7"/>
  </w:num>
  <w:num w:numId="34">
    <w:abstractNumId w:val="18"/>
  </w:num>
  <w:num w:numId="35">
    <w:abstractNumId w:val="26"/>
  </w:num>
  <w:num w:numId="36">
    <w:abstractNumId w:val="9"/>
  </w:num>
  <w:num w:numId="37">
    <w:abstractNumId w:val="3"/>
  </w:num>
  <w:num w:numId="38">
    <w:abstractNumId w:val="1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60"/>
    <w:rsid w:val="0000075C"/>
    <w:rsid w:val="0000094D"/>
    <w:rsid w:val="000028D0"/>
    <w:rsid w:val="00005AA3"/>
    <w:rsid w:val="000067FC"/>
    <w:rsid w:val="00013AB1"/>
    <w:rsid w:val="00015858"/>
    <w:rsid w:val="00016582"/>
    <w:rsid w:val="00030BBB"/>
    <w:rsid w:val="00030DAA"/>
    <w:rsid w:val="0003139D"/>
    <w:rsid w:val="00037A8A"/>
    <w:rsid w:val="00042105"/>
    <w:rsid w:val="0004402B"/>
    <w:rsid w:val="000440B2"/>
    <w:rsid w:val="00045065"/>
    <w:rsid w:val="00050486"/>
    <w:rsid w:val="0005476E"/>
    <w:rsid w:val="0005721A"/>
    <w:rsid w:val="00057D0B"/>
    <w:rsid w:val="00065B10"/>
    <w:rsid w:val="00065BB9"/>
    <w:rsid w:val="000745F2"/>
    <w:rsid w:val="0007776F"/>
    <w:rsid w:val="000825E5"/>
    <w:rsid w:val="00084226"/>
    <w:rsid w:val="00096B2C"/>
    <w:rsid w:val="000A0FA0"/>
    <w:rsid w:val="000A3289"/>
    <w:rsid w:val="000A6ECC"/>
    <w:rsid w:val="000B33D7"/>
    <w:rsid w:val="000C161C"/>
    <w:rsid w:val="000C1710"/>
    <w:rsid w:val="000C7920"/>
    <w:rsid w:val="000D4A2E"/>
    <w:rsid w:val="000E007C"/>
    <w:rsid w:val="000F10E7"/>
    <w:rsid w:val="000F2036"/>
    <w:rsid w:val="000F223A"/>
    <w:rsid w:val="000F607F"/>
    <w:rsid w:val="000F73ED"/>
    <w:rsid w:val="001035D8"/>
    <w:rsid w:val="0011378F"/>
    <w:rsid w:val="00122A3F"/>
    <w:rsid w:val="00125F69"/>
    <w:rsid w:val="00126C30"/>
    <w:rsid w:val="00127D10"/>
    <w:rsid w:val="00132B62"/>
    <w:rsid w:val="00141064"/>
    <w:rsid w:val="0014402C"/>
    <w:rsid w:val="00151178"/>
    <w:rsid w:val="0015242F"/>
    <w:rsid w:val="00152616"/>
    <w:rsid w:val="00154854"/>
    <w:rsid w:val="0015526B"/>
    <w:rsid w:val="00160976"/>
    <w:rsid w:val="00162B17"/>
    <w:rsid w:val="001639A6"/>
    <w:rsid w:val="0016656B"/>
    <w:rsid w:val="00167B4B"/>
    <w:rsid w:val="00171BA8"/>
    <w:rsid w:val="00177952"/>
    <w:rsid w:val="00182561"/>
    <w:rsid w:val="0018452B"/>
    <w:rsid w:val="00191E71"/>
    <w:rsid w:val="00192490"/>
    <w:rsid w:val="001A1FAB"/>
    <w:rsid w:val="001A2DF3"/>
    <w:rsid w:val="001A41EA"/>
    <w:rsid w:val="001B6FAB"/>
    <w:rsid w:val="001C2288"/>
    <w:rsid w:val="001C5BF1"/>
    <w:rsid w:val="001D7B88"/>
    <w:rsid w:val="001E004B"/>
    <w:rsid w:val="001E0D88"/>
    <w:rsid w:val="001E7B7E"/>
    <w:rsid w:val="001F6B86"/>
    <w:rsid w:val="001F6EE1"/>
    <w:rsid w:val="00207CF4"/>
    <w:rsid w:val="00210256"/>
    <w:rsid w:val="00212416"/>
    <w:rsid w:val="00212A3E"/>
    <w:rsid w:val="00212BCC"/>
    <w:rsid w:val="00216B2D"/>
    <w:rsid w:val="00223D7B"/>
    <w:rsid w:val="0022605C"/>
    <w:rsid w:val="00227B96"/>
    <w:rsid w:val="00231A4C"/>
    <w:rsid w:val="00232BEE"/>
    <w:rsid w:val="00234BE4"/>
    <w:rsid w:val="00235A76"/>
    <w:rsid w:val="002364DE"/>
    <w:rsid w:val="002372E5"/>
    <w:rsid w:val="00241DE2"/>
    <w:rsid w:val="00244137"/>
    <w:rsid w:val="00246082"/>
    <w:rsid w:val="00250F73"/>
    <w:rsid w:val="00250F8F"/>
    <w:rsid w:val="002512BD"/>
    <w:rsid w:val="00257038"/>
    <w:rsid w:val="00257053"/>
    <w:rsid w:val="00265CE5"/>
    <w:rsid w:val="00267029"/>
    <w:rsid w:val="002746E6"/>
    <w:rsid w:val="00280913"/>
    <w:rsid w:val="00281DCB"/>
    <w:rsid w:val="0028298F"/>
    <w:rsid w:val="00293D1E"/>
    <w:rsid w:val="00295DDC"/>
    <w:rsid w:val="002A23CE"/>
    <w:rsid w:val="002A6C4E"/>
    <w:rsid w:val="002B279D"/>
    <w:rsid w:val="002B3520"/>
    <w:rsid w:val="002C4502"/>
    <w:rsid w:val="002D020C"/>
    <w:rsid w:val="002D0274"/>
    <w:rsid w:val="002D11BD"/>
    <w:rsid w:val="002D1A9E"/>
    <w:rsid w:val="002D3077"/>
    <w:rsid w:val="002E11CC"/>
    <w:rsid w:val="002E14A2"/>
    <w:rsid w:val="002E2D20"/>
    <w:rsid w:val="002E398D"/>
    <w:rsid w:val="002E478F"/>
    <w:rsid w:val="002E5514"/>
    <w:rsid w:val="002E6692"/>
    <w:rsid w:val="002E7100"/>
    <w:rsid w:val="002F5421"/>
    <w:rsid w:val="002F5E51"/>
    <w:rsid w:val="00302871"/>
    <w:rsid w:val="003048EC"/>
    <w:rsid w:val="00307310"/>
    <w:rsid w:val="00317A71"/>
    <w:rsid w:val="00320B0E"/>
    <w:rsid w:val="00324D72"/>
    <w:rsid w:val="00331379"/>
    <w:rsid w:val="00332E9C"/>
    <w:rsid w:val="00337E5E"/>
    <w:rsid w:val="00340B7E"/>
    <w:rsid w:val="0034783A"/>
    <w:rsid w:val="003504F6"/>
    <w:rsid w:val="003572D8"/>
    <w:rsid w:val="00361355"/>
    <w:rsid w:val="003751B5"/>
    <w:rsid w:val="00377758"/>
    <w:rsid w:val="003778B4"/>
    <w:rsid w:val="00380440"/>
    <w:rsid w:val="00381D42"/>
    <w:rsid w:val="003830EF"/>
    <w:rsid w:val="00383BDA"/>
    <w:rsid w:val="00386D0B"/>
    <w:rsid w:val="0038728B"/>
    <w:rsid w:val="0039034C"/>
    <w:rsid w:val="0039357D"/>
    <w:rsid w:val="00396B50"/>
    <w:rsid w:val="003A59C9"/>
    <w:rsid w:val="003A5A00"/>
    <w:rsid w:val="003B3B3D"/>
    <w:rsid w:val="003C06C3"/>
    <w:rsid w:val="003C0FB8"/>
    <w:rsid w:val="003C2828"/>
    <w:rsid w:val="003C4302"/>
    <w:rsid w:val="003C6475"/>
    <w:rsid w:val="003D492D"/>
    <w:rsid w:val="003D574D"/>
    <w:rsid w:val="003D6F71"/>
    <w:rsid w:val="003E1AF2"/>
    <w:rsid w:val="003E2486"/>
    <w:rsid w:val="003E368F"/>
    <w:rsid w:val="003E6CC3"/>
    <w:rsid w:val="003F145C"/>
    <w:rsid w:val="003F5C52"/>
    <w:rsid w:val="003F6363"/>
    <w:rsid w:val="004030B5"/>
    <w:rsid w:val="00407BC7"/>
    <w:rsid w:val="004177C5"/>
    <w:rsid w:val="004234C1"/>
    <w:rsid w:val="00425121"/>
    <w:rsid w:val="00431D9A"/>
    <w:rsid w:val="004346FC"/>
    <w:rsid w:val="00436ECB"/>
    <w:rsid w:val="00437540"/>
    <w:rsid w:val="00440674"/>
    <w:rsid w:val="00443C38"/>
    <w:rsid w:val="00444C67"/>
    <w:rsid w:val="004457EF"/>
    <w:rsid w:val="00445B0F"/>
    <w:rsid w:val="00446D4F"/>
    <w:rsid w:val="0045284F"/>
    <w:rsid w:val="00460128"/>
    <w:rsid w:val="00467031"/>
    <w:rsid w:val="00467231"/>
    <w:rsid w:val="004703DD"/>
    <w:rsid w:val="00470D05"/>
    <w:rsid w:val="004744DD"/>
    <w:rsid w:val="00475278"/>
    <w:rsid w:val="004806D7"/>
    <w:rsid w:val="00482114"/>
    <w:rsid w:val="0048396F"/>
    <w:rsid w:val="00486B5C"/>
    <w:rsid w:val="00495F29"/>
    <w:rsid w:val="004A0469"/>
    <w:rsid w:val="004B4007"/>
    <w:rsid w:val="004B7FEE"/>
    <w:rsid w:val="004C0C38"/>
    <w:rsid w:val="004C10CD"/>
    <w:rsid w:val="004C1582"/>
    <w:rsid w:val="004C5834"/>
    <w:rsid w:val="004C6A23"/>
    <w:rsid w:val="004D0C96"/>
    <w:rsid w:val="004E008B"/>
    <w:rsid w:val="004E34F8"/>
    <w:rsid w:val="004E35C2"/>
    <w:rsid w:val="004E41E6"/>
    <w:rsid w:val="004E548D"/>
    <w:rsid w:val="004E6FAE"/>
    <w:rsid w:val="004F2D75"/>
    <w:rsid w:val="004F5936"/>
    <w:rsid w:val="004F7B04"/>
    <w:rsid w:val="004F7B89"/>
    <w:rsid w:val="004F7E81"/>
    <w:rsid w:val="005101B8"/>
    <w:rsid w:val="00511777"/>
    <w:rsid w:val="00515E62"/>
    <w:rsid w:val="005172F7"/>
    <w:rsid w:val="00517972"/>
    <w:rsid w:val="00517973"/>
    <w:rsid w:val="005223FC"/>
    <w:rsid w:val="00524E72"/>
    <w:rsid w:val="00530BF7"/>
    <w:rsid w:val="0054139E"/>
    <w:rsid w:val="0054164A"/>
    <w:rsid w:val="0054238B"/>
    <w:rsid w:val="00545BBB"/>
    <w:rsid w:val="0054794C"/>
    <w:rsid w:val="00550884"/>
    <w:rsid w:val="00556C4D"/>
    <w:rsid w:val="00561661"/>
    <w:rsid w:val="00561B35"/>
    <w:rsid w:val="00564FE0"/>
    <w:rsid w:val="00571B5B"/>
    <w:rsid w:val="00571EBA"/>
    <w:rsid w:val="005727DB"/>
    <w:rsid w:val="00573C21"/>
    <w:rsid w:val="00574C70"/>
    <w:rsid w:val="00580B31"/>
    <w:rsid w:val="00585EE1"/>
    <w:rsid w:val="00591BFF"/>
    <w:rsid w:val="005950C9"/>
    <w:rsid w:val="00595E4A"/>
    <w:rsid w:val="005A37A1"/>
    <w:rsid w:val="005A7BA3"/>
    <w:rsid w:val="005B369D"/>
    <w:rsid w:val="005B56A4"/>
    <w:rsid w:val="005B74AE"/>
    <w:rsid w:val="005B7ED7"/>
    <w:rsid w:val="005C0BFB"/>
    <w:rsid w:val="005C2920"/>
    <w:rsid w:val="005D19CD"/>
    <w:rsid w:val="005D50C7"/>
    <w:rsid w:val="005E5D98"/>
    <w:rsid w:val="005F1239"/>
    <w:rsid w:val="006058EA"/>
    <w:rsid w:val="00607772"/>
    <w:rsid w:val="00610FA5"/>
    <w:rsid w:val="006127E4"/>
    <w:rsid w:val="0061487D"/>
    <w:rsid w:val="00615CDE"/>
    <w:rsid w:val="00616CB5"/>
    <w:rsid w:val="00617087"/>
    <w:rsid w:val="00620513"/>
    <w:rsid w:val="00623176"/>
    <w:rsid w:val="00624944"/>
    <w:rsid w:val="00631569"/>
    <w:rsid w:val="00633663"/>
    <w:rsid w:val="00634B6F"/>
    <w:rsid w:val="00635AE9"/>
    <w:rsid w:val="00637273"/>
    <w:rsid w:val="0064234C"/>
    <w:rsid w:val="0064264B"/>
    <w:rsid w:val="006426CF"/>
    <w:rsid w:val="00646897"/>
    <w:rsid w:val="00646DBB"/>
    <w:rsid w:val="00655A79"/>
    <w:rsid w:val="00660F32"/>
    <w:rsid w:val="00662722"/>
    <w:rsid w:val="00663F23"/>
    <w:rsid w:val="00666F04"/>
    <w:rsid w:val="00672188"/>
    <w:rsid w:val="00675938"/>
    <w:rsid w:val="00676399"/>
    <w:rsid w:val="0069380A"/>
    <w:rsid w:val="00693EF0"/>
    <w:rsid w:val="006A534C"/>
    <w:rsid w:val="006B10F7"/>
    <w:rsid w:val="006B251D"/>
    <w:rsid w:val="006B3B1F"/>
    <w:rsid w:val="006B74B9"/>
    <w:rsid w:val="006C0191"/>
    <w:rsid w:val="006C1A08"/>
    <w:rsid w:val="006C692D"/>
    <w:rsid w:val="006D1835"/>
    <w:rsid w:val="006D2D18"/>
    <w:rsid w:val="006D39E7"/>
    <w:rsid w:val="006D6291"/>
    <w:rsid w:val="006D66BA"/>
    <w:rsid w:val="006D7605"/>
    <w:rsid w:val="006E08F6"/>
    <w:rsid w:val="006E0F41"/>
    <w:rsid w:val="006E4CA7"/>
    <w:rsid w:val="006E577E"/>
    <w:rsid w:val="006E5C12"/>
    <w:rsid w:val="006F497A"/>
    <w:rsid w:val="006F4DE5"/>
    <w:rsid w:val="006F5A67"/>
    <w:rsid w:val="006F718B"/>
    <w:rsid w:val="007022FA"/>
    <w:rsid w:val="00703707"/>
    <w:rsid w:val="007073A7"/>
    <w:rsid w:val="00716C81"/>
    <w:rsid w:val="00717282"/>
    <w:rsid w:val="007204D7"/>
    <w:rsid w:val="00723A88"/>
    <w:rsid w:val="00724C4D"/>
    <w:rsid w:val="0073039D"/>
    <w:rsid w:val="00736205"/>
    <w:rsid w:val="007436DC"/>
    <w:rsid w:val="00746B64"/>
    <w:rsid w:val="0075574F"/>
    <w:rsid w:val="00756B75"/>
    <w:rsid w:val="0077111E"/>
    <w:rsid w:val="00775621"/>
    <w:rsid w:val="007763FD"/>
    <w:rsid w:val="00781BDA"/>
    <w:rsid w:val="0078603A"/>
    <w:rsid w:val="00786D6E"/>
    <w:rsid w:val="00787E9D"/>
    <w:rsid w:val="007936BE"/>
    <w:rsid w:val="00796F28"/>
    <w:rsid w:val="007A2089"/>
    <w:rsid w:val="007A2C75"/>
    <w:rsid w:val="007A56BB"/>
    <w:rsid w:val="007B01FB"/>
    <w:rsid w:val="007C014C"/>
    <w:rsid w:val="007C2B25"/>
    <w:rsid w:val="007C2CC8"/>
    <w:rsid w:val="007C3BE1"/>
    <w:rsid w:val="007C6EF1"/>
    <w:rsid w:val="007D0715"/>
    <w:rsid w:val="007D153A"/>
    <w:rsid w:val="007D1D74"/>
    <w:rsid w:val="007D6C95"/>
    <w:rsid w:val="007D7229"/>
    <w:rsid w:val="007E048D"/>
    <w:rsid w:val="007E4C75"/>
    <w:rsid w:val="007E514F"/>
    <w:rsid w:val="007E52D2"/>
    <w:rsid w:val="007E59D6"/>
    <w:rsid w:val="007E740D"/>
    <w:rsid w:val="007E7D12"/>
    <w:rsid w:val="007F10D4"/>
    <w:rsid w:val="007F471F"/>
    <w:rsid w:val="007F4F14"/>
    <w:rsid w:val="007F5606"/>
    <w:rsid w:val="007F5C48"/>
    <w:rsid w:val="007F798C"/>
    <w:rsid w:val="00801B35"/>
    <w:rsid w:val="00801BBD"/>
    <w:rsid w:val="00804619"/>
    <w:rsid w:val="00806154"/>
    <w:rsid w:val="0081122F"/>
    <w:rsid w:val="00813522"/>
    <w:rsid w:val="008221FE"/>
    <w:rsid w:val="00830AB4"/>
    <w:rsid w:val="00830C28"/>
    <w:rsid w:val="00835C06"/>
    <w:rsid w:val="00835CBC"/>
    <w:rsid w:val="00837713"/>
    <w:rsid w:val="00841211"/>
    <w:rsid w:val="008430EA"/>
    <w:rsid w:val="008456B6"/>
    <w:rsid w:val="008623A9"/>
    <w:rsid w:val="008645B7"/>
    <w:rsid w:val="0086692B"/>
    <w:rsid w:val="00866F4F"/>
    <w:rsid w:val="0087078C"/>
    <w:rsid w:val="00872419"/>
    <w:rsid w:val="00880C22"/>
    <w:rsid w:val="00881CEC"/>
    <w:rsid w:val="00882BA4"/>
    <w:rsid w:val="0089535C"/>
    <w:rsid w:val="00896FB8"/>
    <w:rsid w:val="00897653"/>
    <w:rsid w:val="00897747"/>
    <w:rsid w:val="008A2E06"/>
    <w:rsid w:val="008A4DB7"/>
    <w:rsid w:val="008A6737"/>
    <w:rsid w:val="008B1F96"/>
    <w:rsid w:val="008C1B1D"/>
    <w:rsid w:val="008C2380"/>
    <w:rsid w:val="008C34FA"/>
    <w:rsid w:val="008C7F67"/>
    <w:rsid w:val="008D49FA"/>
    <w:rsid w:val="008D56C3"/>
    <w:rsid w:val="008E0AF5"/>
    <w:rsid w:val="008F7E52"/>
    <w:rsid w:val="00901D59"/>
    <w:rsid w:val="00902274"/>
    <w:rsid w:val="00902840"/>
    <w:rsid w:val="00902B1F"/>
    <w:rsid w:val="0090535A"/>
    <w:rsid w:val="00906670"/>
    <w:rsid w:val="0092161A"/>
    <w:rsid w:val="00923C81"/>
    <w:rsid w:val="00934EDB"/>
    <w:rsid w:val="0093636B"/>
    <w:rsid w:val="009404E5"/>
    <w:rsid w:val="0094362D"/>
    <w:rsid w:val="009506B2"/>
    <w:rsid w:val="009555B3"/>
    <w:rsid w:val="009556F6"/>
    <w:rsid w:val="009567F6"/>
    <w:rsid w:val="00956CDD"/>
    <w:rsid w:val="0096318B"/>
    <w:rsid w:val="00971A56"/>
    <w:rsid w:val="00971CA0"/>
    <w:rsid w:val="00972ADC"/>
    <w:rsid w:val="00973E53"/>
    <w:rsid w:val="00973F73"/>
    <w:rsid w:val="0097505D"/>
    <w:rsid w:val="009765AE"/>
    <w:rsid w:val="00977E40"/>
    <w:rsid w:val="00986F97"/>
    <w:rsid w:val="00991AC7"/>
    <w:rsid w:val="00997A1C"/>
    <w:rsid w:val="009A737F"/>
    <w:rsid w:val="009B3201"/>
    <w:rsid w:val="009B48F2"/>
    <w:rsid w:val="009B4920"/>
    <w:rsid w:val="009B5668"/>
    <w:rsid w:val="009B783E"/>
    <w:rsid w:val="009C17F8"/>
    <w:rsid w:val="009D32E4"/>
    <w:rsid w:val="009D3BC1"/>
    <w:rsid w:val="009D4CB5"/>
    <w:rsid w:val="009D7FE5"/>
    <w:rsid w:val="009E1B85"/>
    <w:rsid w:val="009E1E65"/>
    <w:rsid w:val="009E34BE"/>
    <w:rsid w:val="009E42A3"/>
    <w:rsid w:val="009E5024"/>
    <w:rsid w:val="009F1F6A"/>
    <w:rsid w:val="009F481F"/>
    <w:rsid w:val="009F606C"/>
    <w:rsid w:val="00A00956"/>
    <w:rsid w:val="00A00D23"/>
    <w:rsid w:val="00A01356"/>
    <w:rsid w:val="00A07CB2"/>
    <w:rsid w:val="00A11C90"/>
    <w:rsid w:val="00A1219D"/>
    <w:rsid w:val="00A124BA"/>
    <w:rsid w:val="00A15941"/>
    <w:rsid w:val="00A169B8"/>
    <w:rsid w:val="00A21CF3"/>
    <w:rsid w:val="00A21F3F"/>
    <w:rsid w:val="00A26B51"/>
    <w:rsid w:val="00A26FAC"/>
    <w:rsid w:val="00A3129F"/>
    <w:rsid w:val="00A33EFD"/>
    <w:rsid w:val="00A35F5B"/>
    <w:rsid w:val="00A40643"/>
    <w:rsid w:val="00A41B2D"/>
    <w:rsid w:val="00A437A1"/>
    <w:rsid w:val="00A45B0F"/>
    <w:rsid w:val="00A53733"/>
    <w:rsid w:val="00A623BC"/>
    <w:rsid w:val="00A63F32"/>
    <w:rsid w:val="00A64316"/>
    <w:rsid w:val="00A70258"/>
    <w:rsid w:val="00A73723"/>
    <w:rsid w:val="00A74A67"/>
    <w:rsid w:val="00A77DC2"/>
    <w:rsid w:val="00A85CE7"/>
    <w:rsid w:val="00A87CDC"/>
    <w:rsid w:val="00A90382"/>
    <w:rsid w:val="00A908CB"/>
    <w:rsid w:val="00A95BBE"/>
    <w:rsid w:val="00A95D34"/>
    <w:rsid w:val="00AA01B4"/>
    <w:rsid w:val="00AA4A45"/>
    <w:rsid w:val="00AB0C0F"/>
    <w:rsid w:val="00AB471D"/>
    <w:rsid w:val="00AB4AFA"/>
    <w:rsid w:val="00AB5A7F"/>
    <w:rsid w:val="00AC0C7E"/>
    <w:rsid w:val="00AC1371"/>
    <w:rsid w:val="00AC1FF2"/>
    <w:rsid w:val="00AC2987"/>
    <w:rsid w:val="00AD2CC5"/>
    <w:rsid w:val="00AD7A4E"/>
    <w:rsid w:val="00AE1185"/>
    <w:rsid w:val="00AE133A"/>
    <w:rsid w:val="00AE1AEB"/>
    <w:rsid w:val="00AE1D2B"/>
    <w:rsid w:val="00AF2EEA"/>
    <w:rsid w:val="00AF3A49"/>
    <w:rsid w:val="00AF41A5"/>
    <w:rsid w:val="00AF4309"/>
    <w:rsid w:val="00AF6151"/>
    <w:rsid w:val="00B0387D"/>
    <w:rsid w:val="00B16117"/>
    <w:rsid w:val="00B1761F"/>
    <w:rsid w:val="00B20659"/>
    <w:rsid w:val="00B2559C"/>
    <w:rsid w:val="00B27DA1"/>
    <w:rsid w:val="00B3206F"/>
    <w:rsid w:val="00B32853"/>
    <w:rsid w:val="00B342FA"/>
    <w:rsid w:val="00B34433"/>
    <w:rsid w:val="00B43C5D"/>
    <w:rsid w:val="00B47C53"/>
    <w:rsid w:val="00B501BA"/>
    <w:rsid w:val="00B50670"/>
    <w:rsid w:val="00B52F55"/>
    <w:rsid w:val="00B55990"/>
    <w:rsid w:val="00B60144"/>
    <w:rsid w:val="00B61A4B"/>
    <w:rsid w:val="00B6344B"/>
    <w:rsid w:val="00B7746C"/>
    <w:rsid w:val="00B81D77"/>
    <w:rsid w:val="00B865C2"/>
    <w:rsid w:val="00B870EF"/>
    <w:rsid w:val="00B9432D"/>
    <w:rsid w:val="00BA02B0"/>
    <w:rsid w:val="00BA0AB5"/>
    <w:rsid w:val="00BA4DFE"/>
    <w:rsid w:val="00BB0323"/>
    <w:rsid w:val="00BC039C"/>
    <w:rsid w:val="00BC10FE"/>
    <w:rsid w:val="00BC1BA0"/>
    <w:rsid w:val="00BD1409"/>
    <w:rsid w:val="00BD3B21"/>
    <w:rsid w:val="00BD7AD5"/>
    <w:rsid w:val="00BE1075"/>
    <w:rsid w:val="00BE1536"/>
    <w:rsid w:val="00BE1D93"/>
    <w:rsid w:val="00BE1F81"/>
    <w:rsid w:val="00BE3A7F"/>
    <w:rsid w:val="00BE7882"/>
    <w:rsid w:val="00BF2AE3"/>
    <w:rsid w:val="00BF554B"/>
    <w:rsid w:val="00C00BCE"/>
    <w:rsid w:val="00C06B2A"/>
    <w:rsid w:val="00C124E5"/>
    <w:rsid w:val="00C14616"/>
    <w:rsid w:val="00C17374"/>
    <w:rsid w:val="00C27A36"/>
    <w:rsid w:val="00C31E73"/>
    <w:rsid w:val="00C36476"/>
    <w:rsid w:val="00C40A6F"/>
    <w:rsid w:val="00C45509"/>
    <w:rsid w:val="00C45C9B"/>
    <w:rsid w:val="00C51A36"/>
    <w:rsid w:val="00C52CEF"/>
    <w:rsid w:val="00C533DA"/>
    <w:rsid w:val="00C54816"/>
    <w:rsid w:val="00C567F9"/>
    <w:rsid w:val="00C646BD"/>
    <w:rsid w:val="00C82EA1"/>
    <w:rsid w:val="00C83DFC"/>
    <w:rsid w:val="00C85CE0"/>
    <w:rsid w:val="00C914D3"/>
    <w:rsid w:val="00CA245A"/>
    <w:rsid w:val="00CA3F1D"/>
    <w:rsid w:val="00CA5EA5"/>
    <w:rsid w:val="00CB4C15"/>
    <w:rsid w:val="00CC4AC1"/>
    <w:rsid w:val="00CC697C"/>
    <w:rsid w:val="00CD529F"/>
    <w:rsid w:val="00CD6201"/>
    <w:rsid w:val="00CE2EB1"/>
    <w:rsid w:val="00CE3442"/>
    <w:rsid w:val="00CE42DF"/>
    <w:rsid w:val="00CE519B"/>
    <w:rsid w:val="00CF05EE"/>
    <w:rsid w:val="00CF5A62"/>
    <w:rsid w:val="00CF6406"/>
    <w:rsid w:val="00CF79A5"/>
    <w:rsid w:val="00D015B6"/>
    <w:rsid w:val="00D031A5"/>
    <w:rsid w:val="00D07251"/>
    <w:rsid w:val="00D106BD"/>
    <w:rsid w:val="00D14952"/>
    <w:rsid w:val="00D159C3"/>
    <w:rsid w:val="00D16EAB"/>
    <w:rsid w:val="00D20974"/>
    <w:rsid w:val="00D210B0"/>
    <w:rsid w:val="00D23398"/>
    <w:rsid w:val="00D250F2"/>
    <w:rsid w:val="00D306F0"/>
    <w:rsid w:val="00D30760"/>
    <w:rsid w:val="00D32D02"/>
    <w:rsid w:val="00D33373"/>
    <w:rsid w:val="00D34EE9"/>
    <w:rsid w:val="00D37000"/>
    <w:rsid w:val="00D409C7"/>
    <w:rsid w:val="00D421B5"/>
    <w:rsid w:val="00D52B06"/>
    <w:rsid w:val="00D602BC"/>
    <w:rsid w:val="00D6238E"/>
    <w:rsid w:val="00D70993"/>
    <w:rsid w:val="00D84D9F"/>
    <w:rsid w:val="00D85401"/>
    <w:rsid w:val="00D875EC"/>
    <w:rsid w:val="00D90BFF"/>
    <w:rsid w:val="00D9458F"/>
    <w:rsid w:val="00D95AB4"/>
    <w:rsid w:val="00D97835"/>
    <w:rsid w:val="00DA669B"/>
    <w:rsid w:val="00DA6ECB"/>
    <w:rsid w:val="00DB06C3"/>
    <w:rsid w:val="00DB2A08"/>
    <w:rsid w:val="00DB4328"/>
    <w:rsid w:val="00DC6174"/>
    <w:rsid w:val="00DC7E5A"/>
    <w:rsid w:val="00DD138F"/>
    <w:rsid w:val="00DD258D"/>
    <w:rsid w:val="00DE3386"/>
    <w:rsid w:val="00DE3A48"/>
    <w:rsid w:val="00DF19A7"/>
    <w:rsid w:val="00DF2DB4"/>
    <w:rsid w:val="00DF42AC"/>
    <w:rsid w:val="00E030E4"/>
    <w:rsid w:val="00E0676D"/>
    <w:rsid w:val="00E128F7"/>
    <w:rsid w:val="00E133C1"/>
    <w:rsid w:val="00E15082"/>
    <w:rsid w:val="00E2255B"/>
    <w:rsid w:val="00E23770"/>
    <w:rsid w:val="00E24F26"/>
    <w:rsid w:val="00E27377"/>
    <w:rsid w:val="00E307EE"/>
    <w:rsid w:val="00E30B6C"/>
    <w:rsid w:val="00E33710"/>
    <w:rsid w:val="00E35E6F"/>
    <w:rsid w:val="00E40F09"/>
    <w:rsid w:val="00E42A48"/>
    <w:rsid w:val="00E42F88"/>
    <w:rsid w:val="00E435A1"/>
    <w:rsid w:val="00E43D99"/>
    <w:rsid w:val="00E45B61"/>
    <w:rsid w:val="00E45CD9"/>
    <w:rsid w:val="00E51372"/>
    <w:rsid w:val="00E5595C"/>
    <w:rsid w:val="00E57DC8"/>
    <w:rsid w:val="00E606D9"/>
    <w:rsid w:val="00E60779"/>
    <w:rsid w:val="00E84A9D"/>
    <w:rsid w:val="00E85CC6"/>
    <w:rsid w:val="00E87734"/>
    <w:rsid w:val="00E92D61"/>
    <w:rsid w:val="00E96863"/>
    <w:rsid w:val="00EA727F"/>
    <w:rsid w:val="00EB065F"/>
    <w:rsid w:val="00EB648F"/>
    <w:rsid w:val="00EC46E4"/>
    <w:rsid w:val="00ED6E6E"/>
    <w:rsid w:val="00EE1CFF"/>
    <w:rsid w:val="00EE4363"/>
    <w:rsid w:val="00EE64EE"/>
    <w:rsid w:val="00EE7B5D"/>
    <w:rsid w:val="00EF4BF3"/>
    <w:rsid w:val="00F002A9"/>
    <w:rsid w:val="00F00A6C"/>
    <w:rsid w:val="00F0551F"/>
    <w:rsid w:val="00F06472"/>
    <w:rsid w:val="00F07901"/>
    <w:rsid w:val="00F07D54"/>
    <w:rsid w:val="00F13DEA"/>
    <w:rsid w:val="00F26DEC"/>
    <w:rsid w:val="00F30782"/>
    <w:rsid w:val="00F309DE"/>
    <w:rsid w:val="00F33B8C"/>
    <w:rsid w:val="00F35700"/>
    <w:rsid w:val="00F373CB"/>
    <w:rsid w:val="00F40ACB"/>
    <w:rsid w:val="00F4262E"/>
    <w:rsid w:val="00F461AC"/>
    <w:rsid w:val="00F46FC4"/>
    <w:rsid w:val="00F51F02"/>
    <w:rsid w:val="00F57B56"/>
    <w:rsid w:val="00F60A8F"/>
    <w:rsid w:val="00F62CBA"/>
    <w:rsid w:val="00F70EC3"/>
    <w:rsid w:val="00F74300"/>
    <w:rsid w:val="00F829A3"/>
    <w:rsid w:val="00F8793C"/>
    <w:rsid w:val="00F94947"/>
    <w:rsid w:val="00F95371"/>
    <w:rsid w:val="00FA27B0"/>
    <w:rsid w:val="00FA2AD5"/>
    <w:rsid w:val="00FA7D2A"/>
    <w:rsid w:val="00FB0F3D"/>
    <w:rsid w:val="00FB42B4"/>
    <w:rsid w:val="00FC711E"/>
    <w:rsid w:val="00FD2B45"/>
    <w:rsid w:val="00FD39FB"/>
    <w:rsid w:val="00FD5044"/>
    <w:rsid w:val="00FE1302"/>
    <w:rsid w:val="00FE7178"/>
    <w:rsid w:val="00FF2B12"/>
    <w:rsid w:val="00FF35A4"/>
    <w:rsid w:val="00FF4BB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A8E1"/>
  <w15:docId w15:val="{F890F39D-58AC-4AAB-A1ED-C8261CA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5" w:unhideWhenUsed="1" w:qFormat="1"/>
    <w:lsdException w:name="toc 3" w:semiHidden="1" w:uiPriority="39" w:unhideWhenUsed="1" w:qFormat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67"/>
    <w:pPr>
      <w:spacing w:after="0" w:line="260" w:lineRule="atLeast"/>
    </w:pPr>
    <w:rPr>
      <w:rFonts w:eastAsia="Calibri" w:cs="Times New Roman"/>
      <w:szCs w:val="22"/>
    </w:rPr>
  </w:style>
  <w:style w:type="paragraph" w:styleId="Overskrift1">
    <w:name w:val="heading 1"/>
    <w:basedOn w:val="Opstilling-punkttegn"/>
    <w:next w:val="Normal"/>
    <w:link w:val="Overskrift1Tegn"/>
    <w:uiPriority w:val="1"/>
    <w:qFormat/>
    <w:rsid w:val="00AE1185"/>
    <w:pPr>
      <w:numPr>
        <w:numId w:val="0"/>
      </w:numPr>
      <w:outlineLvl w:val="0"/>
    </w:pPr>
    <w:rPr>
      <w:rFonts w:ascii="Tahoma" w:hAnsi="Tahoma" w:cs="Tahoma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C7F67"/>
    <w:pPr>
      <w:keepNext/>
      <w:keepLines/>
      <w:numPr>
        <w:ilvl w:val="1"/>
        <w:numId w:val="20"/>
      </w:numPr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C7F67"/>
    <w:pPr>
      <w:keepNext/>
      <w:keepLines/>
      <w:numPr>
        <w:ilvl w:val="2"/>
        <w:numId w:val="20"/>
      </w:numPr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C7F67"/>
    <w:pPr>
      <w:keepNext/>
      <w:keepLines/>
      <w:numPr>
        <w:ilvl w:val="3"/>
        <w:numId w:val="20"/>
      </w:numPr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C7F67"/>
    <w:pPr>
      <w:keepNext/>
      <w:keepLines/>
      <w:numPr>
        <w:ilvl w:val="4"/>
        <w:numId w:val="20"/>
      </w:numPr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C7F67"/>
    <w:pPr>
      <w:keepNext/>
      <w:keepLines/>
      <w:numPr>
        <w:ilvl w:val="5"/>
        <w:numId w:val="20"/>
      </w:numPr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C7F67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C7F67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C7F67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AE1185"/>
    <w:rPr>
      <w:rFonts w:ascii="Tahoma" w:eastAsia="Calibri" w:hAnsi="Tahoma" w:cs="Tahoma"/>
      <w:b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8C7F67"/>
    <w:rPr>
      <w:rFonts w:eastAsia="Times New Roman" w:cs="Times New Roman"/>
      <w:bCs/>
      <w:caps/>
      <w:szCs w:val="26"/>
    </w:rPr>
  </w:style>
  <w:style w:type="character" w:customStyle="1" w:styleId="Overskrift3Tegn">
    <w:name w:val="Overskrift 3 Tegn"/>
    <w:link w:val="Overskrift3"/>
    <w:uiPriority w:val="1"/>
    <w:rsid w:val="008C7F67"/>
    <w:rPr>
      <w:rFonts w:eastAsia="Times New Roman" w:cs="Times New Roman"/>
      <w:b/>
      <w:bCs/>
      <w:szCs w:val="22"/>
    </w:rPr>
  </w:style>
  <w:style w:type="character" w:customStyle="1" w:styleId="Overskrift4Tegn">
    <w:name w:val="Overskrift 4 Tegn"/>
    <w:link w:val="Overskrift4"/>
    <w:uiPriority w:val="1"/>
    <w:semiHidden/>
    <w:rsid w:val="008C7F67"/>
    <w:rPr>
      <w:rFonts w:eastAsia="Times New Roman" w:cs="Times New Roman"/>
      <w:b/>
      <w:bCs/>
      <w:iCs/>
      <w:szCs w:val="22"/>
    </w:rPr>
  </w:style>
  <w:style w:type="character" w:customStyle="1" w:styleId="Overskrift5Tegn">
    <w:name w:val="Overskrift 5 Tegn"/>
    <w:link w:val="Overskrift5"/>
    <w:uiPriority w:val="1"/>
    <w:semiHidden/>
    <w:rsid w:val="008C7F67"/>
    <w:rPr>
      <w:rFonts w:eastAsia="Times New Roman" w:cs="Times New Roman"/>
      <w:szCs w:val="22"/>
    </w:rPr>
  </w:style>
  <w:style w:type="character" w:customStyle="1" w:styleId="Overskrift6Tegn">
    <w:name w:val="Overskrift 6 Tegn"/>
    <w:link w:val="Overskrift6"/>
    <w:uiPriority w:val="1"/>
    <w:semiHidden/>
    <w:rsid w:val="008C7F67"/>
    <w:rPr>
      <w:rFonts w:eastAsia="Times New Roman" w:cs="Times New Roman"/>
      <w:i/>
      <w:iCs/>
      <w:szCs w:val="22"/>
    </w:rPr>
  </w:style>
  <w:style w:type="character" w:customStyle="1" w:styleId="Overskrift7Tegn">
    <w:name w:val="Overskrift 7 Tegn"/>
    <w:link w:val="Overskrift7"/>
    <w:uiPriority w:val="1"/>
    <w:semiHidden/>
    <w:rsid w:val="008C7F67"/>
    <w:rPr>
      <w:rFonts w:eastAsia="Times New Roman" w:cs="Times New Roman"/>
      <w:i/>
      <w:iCs/>
      <w:szCs w:val="22"/>
    </w:rPr>
  </w:style>
  <w:style w:type="character" w:customStyle="1" w:styleId="Overskrift8Tegn">
    <w:name w:val="Overskrift 8 Tegn"/>
    <w:link w:val="Overskrift8"/>
    <w:uiPriority w:val="1"/>
    <w:semiHidden/>
    <w:rsid w:val="008C7F67"/>
    <w:rPr>
      <w:rFonts w:eastAsia="Times New Roman" w:cs="Times New Roman"/>
    </w:rPr>
  </w:style>
  <w:style w:type="character" w:customStyle="1" w:styleId="Overskrift9Tegn">
    <w:name w:val="Overskrift 9 Tegn"/>
    <w:link w:val="Overskrift9"/>
    <w:uiPriority w:val="1"/>
    <w:semiHidden/>
    <w:rsid w:val="008C7F67"/>
    <w:rPr>
      <w:rFonts w:eastAsia="Times New Roman" w:cs="Times New Roman"/>
      <w:iCs/>
    </w:rPr>
  </w:style>
  <w:style w:type="paragraph" w:customStyle="1" w:styleId="Template">
    <w:name w:val="Template"/>
    <w:uiPriority w:val="4"/>
    <w:semiHidden/>
    <w:rsid w:val="008C7F67"/>
    <w:pPr>
      <w:spacing w:after="0" w:line="250" w:lineRule="atLeast"/>
    </w:pPr>
    <w:rPr>
      <w:rFonts w:eastAsia="Calibri" w:cs="Times New Roman"/>
      <w:sz w:val="19"/>
      <w:szCs w:val="22"/>
    </w:rPr>
  </w:style>
  <w:style w:type="paragraph" w:customStyle="1" w:styleId="Template-1">
    <w:name w:val="Template - 1"/>
    <w:basedOn w:val="Template"/>
    <w:uiPriority w:val="4"/>
    <w:semiHidden/>
    <w:rsid w:val="008C7F67"/>
  </w:style>
  <w:style w:type="paragraph" w:customStyle="1" w:styleId="Template-2">
    <w:name w:val="Template - 2"/>
    <w:basedOn w:val="Template"/>
    <w:uiPriority w:val="4"/>
    <w:semiHidden/>
    <w:rsid w:val="008C7F67"/>
  </w:style>
  <w:style w:type="paragraph" w:customStyle="1" w:styleId="Template-3">
    <w:name w:val="Template - 3"/>
    <w:basedOn w:val="Template"/>
    <w:uiPriority w:val="4"/>
    <w:semiHidden/>
    <w:rsid w:val="008C7F67"/>
  </w:style>
  <w:style w:type="paragraph" w:customStyle="1" w:styleId="LogoNavn">
    <w:name w:val="LogoNavn"/>
    <w:basedOn w:val="Template"/>
    <w:uiPriority w:val="4"/>
    <w:semiHidden/>
    <w:rsid w:val="008C7F67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8C7F67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8C7F67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8C7F67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8C7F67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8C7F67"/>
  </w:style>
  <w:style w:type="paragraph" w:customStyle="1" w:styleId="Adresse-2">
    <w:name w:val="Adresse - 2"/>
    <w:basedOn w:val="Adresse"/>
    <w:uiPriority w:val="4"/>
    <w:semiHidden/>
    <w:rsid w:val="008C7F67"/>
  </w:style>
  <w:style w:type="paragraph" w:customStyle="1" w:styleId="Adresse-3">
    <w:name w:val="Adresse - 3"/>
    <w:basedOn w:val="Adresse"/>
    <w:uiPriority w:val="4"/>
    <w:semiHidden/>
    <w:rsid w:val="008C7F67"/>
  </w:style>
  <w:style w:type="paragraph" w:customStyle="1" w:styleId="Ledetekst">
    <w:name w:val="Ledetekst"/>
    <w:basedOn w:val="Template"/>
    <w:uiPriority w:val="4"/>
    <w:semiHidden/>
    <w:rsid w:val="008C7F67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8C7F67"/>
  </w:style>
  <w:style w:type="paragraph" w:customStyle="1" w:styleId="Ledetekst-2">
    <w:name w:val="Ledetekst - 2"/>
    <w:basedOn w:val="Ledetekst"/>
    <w:uiPriority w:val="4"/>
    <w:semiHidden/>
    <w:rsid w:val="008C7F67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8C7F67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8C7F67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8C7F67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8C7F67"/>
  </w:style>
  <w:style w:type="paragraph" w:customStyle="1" w:styleId="LedetekstBody-3">
    <w:name w:val="Ledetekst Body - 3"/>
    <w:basedOn w:val="LedetekstBody"/>
    <w:uiPriority w:val="4"/>
    <w:semiHidden/>
    <w:rsid w:val="008C7F67"/>
  </w:style>
  <w:style w:type="paragraph" w:customStyle="1" w:styleId="Klassifikation">
    <w:name w:val="Klassifikation"/>
    <w:basedOn w:val="Template"/>
    <w:uiPriority w:val="4"/>
    <w:semiHidden/>
    <w:rsid w:val="008C7F67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8C7F67"/>
  </w:style>
  <w:style w:type="paragraph" w:customStyle="1" w:styleId="Klassifikation-2">
    <w:name w:val="Klassifikation - 2"/>
    <w:basedOn w:val="Klassifikation"/>
    <w:uiPriority w:val="4"/>
    <w:rsid w:val="008C7F67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8C7F67"/>
    <w:rPr>
      <w:b/>
      <w:bCs/>
      <w:iCs/>
    </w:rPr>
  </w:style>
  <w:style w:type="character" w:customStyle="1" w:styleId="StrktcitatTegn">
    <w:name w:val="Stærkt citat Tegn"/>
    <w:link w:val="Strktcitat"/>
    <w:uiPriority w:val="3"/>
    <w:rsid w:val="008C7F67"/>
    <w:rPr>
      <w:rFonts w:eastAsia="Calibri" w:cs="Times New Roman"/>
      <w:b/>
      <w:bCs/>
      <w:iCs/>
      <w:szCs w:val="22"/>
    </w:rPr>
  </w:style>
  <w:style w:type="character" w:styleId="Fremhv">
    <w:name w:val="Emphasis"/>
    <w:uiPriority w:val="3"/>
    <w:rsid w:val="008C7F67"/>
    <w:rPr>
      <w:rFonts w:ascii="Verdana" w:hAnsi="Verdana"/>
      <w:b/>
      <w:i w:val="0"/>
      <w:iCs/>
      <w:sz w:val="19"/>
    </w:rPr>
  </w:style>
  <w:style w:type="paragraph" w:styleId="Billedtekst">
    <w:name w:val="caption"/>
    <w:basedOn w:val="Normal"/>
    <w:next w:val="Normal"/>
    <w:uiPriority w:val="3"/>
    <w:qFormat/>
    <w:rsid w:val="008C7F67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8C7F67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8C7F67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8C7F67"/>
    <w:rPr>
      <w:rFonts w:eastAsia="Times New Roman" w:cs="Times New Roman"/>
      <w:iCs/>
      <w:szCs w:val="24"/>
    </w:rPr>
  </w:style>
  <w:style w:type="paragraph" w:styleId="Titel">
    <w:name w:val="Title"/>
    <w:basedOn w:val="Normal"/>
    <w:next w:val="Normal"/>
    <w:link w:val="TitelTegn"/>
    <w:uiPriority w:val="2"/>
    <w:rsid w:val="008C7F67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8C7F67"/>
    <w:rPr>
      <w:rFonts w:eastAsia="Times New Roman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8C7F67"/>
    <w:rPr>
      <w:i/>
      <w:iCs/>
    </w:rPr>
  </w:style>
  <w:style w:type="character" w:customStyle="1" w:styleId="CitatTegn">
    <w:name w:val="Citat Tegn"/>
    <w:link w:val="Citat"/>
    <w:uiPriority w:val="3"/>
    <w:rsid w:val="008C7F67"/>
    <w:rPr>
      <w:rFonts w:eastAsia="Calibri" w:cs="Times New Roman"/>
      <w:i/>
      <w:iCs/>
      <w:szCs w:val="22"/>
    </w:rPr>
  </w:style>
  <w:style w:type="paragraph" w:styleId="Brdtekst">
    <w:name w:val="Body Text"/>
    <w:basedOn w:val="Normal"/>
    <w:link w:val="BrdtekstTegn"/>
    <w:uiPriority w:val="2"/>
    <w:semiHidden/>
    <w:rsid w:val="008C7F67"/>
  </w:style>
  <w:style w:type="character" w:customStyle="1" w:styleId="BrdtekstTegn">
    <w:name w:val="Brødtekst Tegn"/>
    <w:link w:val="Brdtekst"/>
    <w:uiPriority w:val="2"/>
    <w:semiHidden/>
    <w:rsid w:val="008C7F67"/>
    <w:rPr>
      <w:rFonts w:eastAsia="Calibri" w:cs="Times New Roman"/>
      <w:szCs w:val="22"/>
    </w:rPr>
  </w:style>
  <w:style w:type="paragraph" w:customStyle="1" w:styleId="BodyText1">
    <w:name w:val="Body Text 1"/>
    <w:basedOn w:val="Brdtekst"/>
    <w:uiPriority w:val="2"/>
    <w:semiHidden/>
    <w:qFormat/>
    <w:rsid w:val="008C7F67"/>
  </w:style>
  <w:style w:type="paragraph" w:styleId="Brdtekst3">
    <w:name w:val="Body Text 3"/>
    <w:basedOn w:val="Normal"/>
    <w:link w:val="Brdtekst3Tegn"/>
    <w:uiPriority w:val="2"/>
    <w:semiHidden/>
    <w:rsid w:val="008C7F67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8C7F67"/>
    <w:rPr>
      <w:rFonts w:eastAsia="Calibri" w:cs="Times New Roman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8C7F67"/>
  </w:style>
  <w:style w:type="character" w:customStyle="1" w:styleId="Brdtekst2Tegn">
    <w:name w:val="Brødtekst 2 Tegn"/>
    <w:link w:val="Brdtekst2"/>
    <w:uiPriority w:val="2"/>
    <w:semiHidden/>
    <w:rsid w:val="008C7F67"/>
    <w:rPr>
      <w:rFonts w:eastAsia="Calibri" w:cs="Times New Roman"/>
      <w:szCs w:val="22"/>
    </w:rPr>
  </w:style>
  <w:style w:type="paragraph" w:styleId="Dato">
    <w:name w:val="Date"/>
    <w:basedOn w:val="Normal"/>
    <w:next w:val="Normal"/>
    <w:link w:val="DatoTegn"/>
    <w:uiPriority w:val="2"/>
    <w:semiHidden/>
    <w:rsid w:val="008C7F67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8C7F67"/>
    <w:rPr>
      <w:rFonts w:eastAsia="Calibri" w:cs="Times New Roman"/>
      <w:szCs w:val="22"/>
    </w:rPr>
  </w:style>
  <w:style w:type="paragraph" w:styleId="Opstilling-punkttegn">
    <w:name w:val="List Bullet"/>
    <w:basedOn w:val="Normal"/>
    <w:uiPriority w:val="2"/>
    <w:qFormat/>
    <w:rsid w:val="008C7F67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8C7F67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8C7F67"/>
    <w:rPr>
      <w:rFonts w:eastAsia="Calibri" w:cs="Times New Roman"/>
      <w:szCs w:val="22"/>
    </w:rPr>
  </w:style>
  <w:style w:type="paragraph" w:customStyle="1" w:styleId="Salutation1">
    <w:name w:val="Salutation 1"/>
    <w:basedOn w:val="Starthilsen"/>
    <w:uiPriority w:val="2"/>
    <w:semiHidden/>
    <w:qFormat/>
    <w:rsid w:val="008C7F67"/>
  </w:style>
  <w:style w:type="paragraph" w:customStyle="1" w:styleId="Salutation2">
    <w:name w:val="Salutation 2"/>
    <w:basedOn w:val="Starthilsen"/>
    <w:uiPriority w:val="2"/>
    <w:semiHidden/>
    <w:qFormat/>
    <w:rsid w:val="008C7F67"/>
  </w:style>
  <w:style w:type="paragraph" w:styleId="Sidehoved">
    <w:name w:val="header"/>
    <w:basedOn w:val="Normal"/>
    <w:link w:val="SidehovedTegn"/>
    <w:uiPriority w:val="2"/>
    <w:rsid w:val="008C7F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8C7F67"/>
    <w:rPr>
      <w:rFonts w:eastAsia="Calibri" w:cs="Times New Roman"/>
      <w:szCs w:val="22"/>
    </w:rPr>
  </w:style>
  <w:style w:type="paragraph" w:styleId="Sidefod">
    <w:name w:val="footer"/>
    <w:basedOn w:val="Normal"/>
    <w:link w:val="SidefodTegn"/>
    <w:uiPriority w:val="99"/>
    <w:rsid w:val="008C7F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8C7F67"/>
    <w:rPr>
      <w:rFonts w:eastAsia="Calibri" w:cs="Times New Roman"/>
      <w:szCs w:val="22"/>
    </w:rPr>
  </w:style>
  <w:style w:type="character" w:styleId="Sidetal">
    <w:name w:val="page number"/>
    <w:basedOn w:val="Standardskrifttypeiafsnit"/>
    <w:uiPriority w:val="2"/>
    <w:semiHidden/>
    <w:rsid w:val="008C7F67"/>
  </w:style>
  <w:style w:type="paragraph" w:customStyle="1" w:styleId="Note">
    <w:name w:val="Note"/>
    <w:basedOn w:val="Normal"/>
    <w:uiPriority w:val="2"/>
    <w:semiHidden/>
    <w:rsid w:val="008C7F67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C7F6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C7F67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8C7F67"/>
    <w:pPr>
      <w:spacing w:after="0" w:line="250" w:lineRule="atLeast"/>
    </w:pPr>
    <w:rPr>
      <w:rFonts w:eastAsia="Calibri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7F67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8C7F67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8C7F67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8C7F67"/>
    <w:rPr>
      <w:rFonts w:eastAsia="Calibri" w:cs="Times New Roman"/>
    </w:rPr>
  </w:style>
  <w:style w:type="paragraph" w:customStyle="1" w:styleId="1">
    <w:name w:val="1"/>
    <w:basedOn w:val="Normal"/>
    <w:uiPriority w:val="3"/>
    <w:semiHidden/>
    <w:rsid w:val="008C7F67"/>
  </w:style>
  <w:style w:type="paragraph" w:styleId="Indholdsfortegnelse1">
    <w:name w:val="toc 1"/>
    <w:basedOn w:val="Normal"/>
    <w:next w:val="Normal"/>
    <w:uiPriority w:val="39"/>
    <w:rsid w:val="008C7F67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rsid w:val="008C7F67"/>
    <w:pPr>
      <w:ind w:left="284" w:right="567"/>
    </w:pPr>
  </w:style>
  <w:style w:type="paragraph" w:styleId="Indholdsfortegnelse3">
    <w:name w:val="toc 3"/>
    <w:basedOn w:val="Normal"/>
    <w:next w:val="Normal"/>
    <w:uiPriority w:val="39"/>
    <w:rsid w:val="008C7F67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8C7F67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8C7F67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8C7F67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8C7F67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8C7F67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8C7F67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8C7F67"/>
    <w:rPr>
      <w:color w:val="FF0000"/>
    </w:rPr>
  </w:style>
  <w:style w:type="character" w:customStyle="1" w:styleId="MacrobuttonBracket">
    <w:name w:val="MacrobuttonBracket"/>
    <w:uiPriority w:val="3"/>
    <w:semiHidden/>
    <w:rsid w:val="008C7F67"/>
    <w:rPr>
      <w:color w:val="auto"/>
    </w:rPr>
  </w:style>
  <w:style w:type="paragraph" w:customStyle="1" w:styleId="2">
    <w:name w:val="2"/>
    <w:basedOn w:val="Normal"/>
    <w:uiPriority w:val="3"/>
    <w:semiHidden/>
    <w:rsid w:val="008C7F67"/>
  </w:style>
  <w:style w:type="paragraph" w:customStyle="1" w:styleId="kolofon">
    <w:name w:val="kolofon"/>
    <w:basedOn w:val="Normal"/>
    <w:qFormat/>
    <w:rsid w:val="008C7F67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8C7F67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8C7F67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8C7F67"/>
    <w:rPr>
      <w:rFonts w:eastAsia="Times New Roman" w:cs="Times New Roman"/>
      <w:i/>
      <w:color w:val="008000"/>
    </w:rPr>
  </w:style>
  <w:style w:type="character" w:styleId="Hyperlink">
    <w:name w:val="Hyperlink"/>
    <w:basedOn w:val="Standardskrifttypeiafsnit"/>
    <w:uiPriority w:val="99"/>
    <w:rsid w:val="008C7F67"/>
    <w:rPr>
      <w:color w:val="auto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4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7430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74300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4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4300"/>
    <w:rPr>
      <w:rFonts w:ascii="Verdana" w:eastAsia="Calibri" w:hAnsi="Verdana" w:cs="Times New Roman"/>
      <w:b/>
      <w:bCs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4D72"/>
    <w:rPr>
      <w:vertAlign w:val="superscript"/>
    </w:rPr>
  </w:style>
  <w:style w:type="paragraph" w:styleId="Korrektur">
    <w:name w:val="Revision"/>
    <w:hidden/>
    <w:uiPriority w:val="99"/>
    <w:semiHidden/>
    <w:rsid w:val="00D85401"/>
    <w:pPr>
      <w:spacing w:after="0" w:line="240" w:lineRule="auto"/>
    </w:pPr>
  </w:style>
  <w:style w:type="paragraph" w:customStyle="1" w:styleId="Pagina">
    <w:name w:val="Pagina"/>
    <w:basedOn w:val="kolofon"/>
    <w:qFormat/>
    <w:rsid w:val="008C7F67"/>
    <w:pPr>
      <w:spacing w:line="200" w:lineRule="atLeast"/>
      <w:ind w:right="1134"/>
      <w:jc w:val="right"/>
    </w:pPr>
  </w:style>
  <w:style w:type="character" w:styleId="BesgtLink">
    <w:name w:val="FollowedHyperlink"/>
    <w:basedOn w:val="Standardskrifttypeiafsnit"/>
    <w:uiPriority w:val="99"/>
    <w:semiHidden/>
    <w:unhideWhenUsed/>
    <w:rsid w:val="002E2D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itus xmlns="http://schemas.titus.com/TitusProperties/">
  <TitusGUID xmlns="">90431e5c-a853-4b0a-9c31-9908c46684e0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 A C T I V E ! 2 6 5 5 4 3 3 7 . 2 < / d o c u m e n t i d >  
     < s e n d e r i d > J O S K < / s e n d e r i d >  
     < s e n d e r e m a i l > J O S K @ P O U L S C H M I T H . D K < / s e n d e r e m a i l >  
     < l a s t m o d i f i e d > 2 0 2 4 - 0 1 - 0 2 T 1 2 : 3 3 : 0 0 . 0 0 0 0 0 0 0 + 0 1 : 0 0 < / l a s t m o d i f i e d >  
     < d a t a b a s e > A C T I V E 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BA9-6ED3-4FAC-B532-99939305301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7A2D4C15-EC3F-4F1E-AB3A-4D1D63395616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E174E04-E1BD-46E0-9FAB-0B5EC42E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5297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FMI-LA-JDU05 Christiansen, Britt Kjær</dc:creator>
  <cp:lastModifiedBy>Tecer, Sinem Gamze</cp:lastModifiedBy>
  <cp:revision>2</cp:revision>
  <cp:lastPrinted>2019-10-11T06:56:00Z</cp:lastPrinted>
  <dcterms:created xsi:type="dcterms:W3CDTF">2024-05-17T09:42:00Z</dcterms:created>
  <dcterms:modified xsi:type="dcterms:W3CDTF">2024-05-17T09:42:00Z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90431e5c-a853-4b0a-9c31-9908c46684e0</vt:lpwstr>
  </property>
  <property fmtid="{D5CDD505-2E9C-101B-9397-08002B2CF9AE}" pid="3" name="OriginatingUser">
    <vt:lpwstr>FMI-LA-JDU05</vt:lpwstr>
  </property>
  <property fmtid="{D5CDD505-2E9C-101B-9397-08002B2CF9AE}" pid="4" name="ContentRemapped">
    <vt:lpwstr>true</vt:lpwstr>
  </property>
  <property fmtid="{D5CDD505-2E9C-101B-9397-08002B2CF9AE}" pid="5" name="sdDocumentDate">
    <vt:lpwstr>43731</vt:lpwstr>
  </property>
  <property fmtid="{D5CDD505-2E9C-101B-9397-08002B2CF9AE}" pid="6" name="SD_IntegrationInfoAdded">
    <vt:bool>true</vt:bool>
  </property>
  <property fmtid="{D5CDD505-2E9C-101B-9397-08002B2CF9AE}" pid="7" name="Klassifikation">
    <vt:lpwstr>IKKE KLASSIFICERET</vt:lpwstr>
  </property>
  <property fmtid="{D5CDD505-2E9C-101B-9397-08002B2CF9AE}" pid="8" name="Maerkning">
    <vt:lpwstr/>
  </property>
</Properties>
</file>