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Layout w:type="fixed"/>
        <w:tblCellMar>
          <w:top w:w="57" w:type="dxa"/>
          <w:left w:w="0" w:type="dxa"/>
          <w:right w:w="0" w:type="dxa"/>
        </w:tblCellMar>
        <w:tblLook w:val="01E0" w:firstRow="1" w:lastRow="1" w:firstColumn="1" w:lastColumn="1" w:noHBand="0" w:noVBand="0"/>
      </w:tblPr>
      <w:tblGrid>
        <w:gridCol w:w="7257"/>
        <w:gridCol w:w="624"/>
        <w:gridCol w:w="2019"/>
      </w:tblGrid>
      <w:tr w:rsidR="001128CF" w:rsidTr="00A74F79">
        <w:trPr>
          <w:trHeight w:hRule="exact" w:val="910"/>
        </w:trPr>
        <w:tc>
          <w:tcPr>
            <w:tcW w:w="7257" w:type="dxa"/>
            <w:tcBorders>
              <w:bottom w:val="single" w:sz="2" w:space="0" w:color="auto"/>
            </w:tcBorders>
          </w:tcPr>
          <w:p w:rsidR="00E9603B" w:rsidRPr="00C21C3D" w:rsidRDefault="00E9603B" w:rsidP="00DF1742">
            <w:pPr>
              <w:rPr>
                <w:sz w:val="36"/>
                <w:szCs w:val="36"/>
              </w:rPr>
            </w:pPr>
            <w:bookmarkStart w:id="0" w:name="_GoBack"/>
            <w:bookmarkEnd w:id="0"/>
            <w:r w:rsidRPr="00C21C3D">
              <w:rPr>
                <w:sz w:val="36"/>
                <w:szCs w:val="36"/>
              </w:rPr>
              <w:t xml:space="preserve">Bilag </w:t>
            </w:r>
            <w:r w:rsidR="00057876">
              <w:rPr>
                <w:sz w:val="36"/>
                <w:szCs w:val="36"/>
              </w:rPr>
              <w:t>2</w:t>
            </w:r>
            <w:r w:rsidRPr="00C21C3D">
              <w:rPr>
                <w:sz w:val="36"/>
                <w:szCs w:val="36"/>
              </w:rPr>
              <w:t xml:space="preserve">: </w:t>
            </w:r>
            <w:r w:rsidR="00057876">
              <w:rPr>
                <w:sz w:val="36"/>
                <w:szCs w:val="36"/>
              </w:rPr>
              <w:t>Omfattede myndigheder</w:t>
            </w:r>
          </w:p>
          <w:p w:rsidR="001128CF" w:rsidRPr="002A786E" w:rsidRDefault="001128CF" w:rsidP="00E9603B">
            <w:pPr>
              <w:pStyle w:val="DokTitel"/>
            </w:pPr>
          </w:p>
        </w:tc>
        <w:tc>
          <w:tcPr>
            <w:tcW w:w="624" w:type="dxa"/>
          </w:tcPr>
          <w:p w:rsidR="001128CF" w:rsidRPr="002A786E" w:rsidRDefault="001128CF" w:rsidP="00D2297E">
            <w:pPr>
              <w:pStyle w:val="DokTitel"/>
            </w:pPr>
          </w:p>
        </w:tc>
        <w:tc>
          <w:tcPr>
            <w:tcW w:w="2019" w:type="dxa"/>
          </w:tcPr>
          <w:p w:rsidR="001128CF" w:rsidRDefault="00481BCF" w:rsidP="00F74E86">
            <w:bookmarkStart w:id="1" w:name="BmDato"/>
            <w:bookmarkEnd w:id="1"/>
            <w:r>
              <w:t>Juni</w:t>
            </w:r>
            <w:r w:rsidR="002D45DF">
              <w:t xml:space="preserve"> </w:t>
            </w:r>
            <w:r w:rsidR="00F64985">
              <w:t>201</w:t>
            </w:r>
            <w:r w:rsidR="001D724D">
              <w:t>8</w:t>
            </w:r>
          </w:p>
          <w:p w:rsidR="001128CF" w:rsidRDefault="001128CF" w:rsidP="00DF1742">
            <w:bookmarkStart w:id="2" w:name="BmOmraade"/>
            <w:bookmarkStart w:id="3" w:name="BmJournalnr"/>
            <w:bookmarkEnd w:id="2"/>
            <w:bookmarkEnd w:id="3"/>
          </w:p>
        </w:tc>
      </w:tr>
    </w:tbl>
    <w:p w:rsidR="00DF1742" w:rsidRDefault="00DF1742" w:rsidP="00DF1742">
      <w:bookmarkStart w:id="4" w:name="BmOverskrift"/>
      <w:bookmarkStart w:id="5" w:name="_Toc328126023"/>
      <w:bookmarkEnd w:id="4"/>
    </w:p>
    <w:bookmarkEnd w:id="5"/>
    <w:p w:rsidR="00DF1742" w:rsidRDefault="00DF1742" w:rsidP="00F64985">
      <w:pPr>
        <w:rPr>
          <w:u w:val="single"/>
        </w:rPr>
      </w:pPr>
    </w:p>
    <w:p w:rsidR="00FD7C2A" w:rsidRPr="00BB7A53" w:rsidRDefault="00FD7C2A" w:rsidP="00F64985">
      <w:pPr>
        <w:rPr>
          <w:b/>
        </w:rPr>
      </w:pPr>
      <w:r w:rsidRPr="00BB7A53">
        <w:rPr>
          <w:b/>
        </w:rPr>
        <w:t>Indholdsfortegnelse</w:t>
      </w:r>
    </w:p>
    <w:p w:rsidR="00F64985" w:rsidRDefault="00F64985" w:rsidP="00F64985"/>
    <w:p w:rsidR="005C2424" w:rsidRPr="00662EFE" w:rsidRDefault="00FD7C2A">
      <w:pPr>
        <w:pStyle w:val="Indholdsfortegnelse1"/>
        <w:tabs>
          <w:tab w:val="right" w:leader="dot" w:pos="7644"/>
        </w:tabs>
        <w:rPr>
          <w:rFonts w:ascii="Calibri" w:hAnsi="Calibri"/>
          <w:b w:val="0"/>
          <w:noProof/>
          <w:szCs w:val="22"/>
        </w:rPr>
      </w:pPr>
      <w:r>
        <w:fldChar w:fldCharType="begin"/>
      </w:r>
      <w:r>
        <w:instrText xml:space="preserve"> TOC \o "1-3" \h \z \u </w:instrText>
      </w:r>
      <w:r>
        <w:fldChar w:fldCharType="separate"/>
      </w:r>
      <w:hyperlink w:anchor="_Toc518070818" w:history="1">
        <w:r w:rsidR="005C2424" w:rsidRPr="00DE5E47">
          <w:rPr>
            <w:rStyle w:val="Hyperlink"/>
            <w:noProof/>
          </w:rPr>
          <w:t>1 Indledning</w:t>
        </w:r>
        <w:r w:rsidR="005C2424">
          <w:rPr>
            <w:noProof/>
            <w:webHidden/>
          </w:rPr>
          <w:tab/>
        </w:r>
        <w:r w:rsidR="005C2424">
          <w:rPr>
            <w:noProof/>
            <w:webHidden/>
          </w:rPr>
          <w:fldChar w:fldCharType="begin"/>
        </w:r>
        <w:r w:rsidR="005C2424">
          <w:rPr>
            <w:noProof/>
            <w:webHidden/>
          </w:rPr>
          <w:instrText xml:space="preserve"> PAGEREF _Toc518070818 \h </w:instrText>
        </w:r>
        <w:r w:rsidR="005C2424">
          <w:rPr>
            <w:noProof/>
            <w:webHidden/>
          </w:rPr>
        </w:r>
        <w:r w:rsidR="005C2424">
          <w:rPr>
            <w:noProof/>
            <w:webHidden/>
          </w:rPr>
          <w:fldChar w:fldCharType="separate"/>
        </w:r>
        <w:r w:rsidR="005C2424">
          <w:rPr>
            <w:noProof/>
            <w:webHidden/>
          </w:rPr>
          <w:t>2</w:t>
        </w:r>
        <w:r w:rsidR="005C2424">
          <w:rPr>
            <w:noProof/>
            <w:webHidden/>
          </w:rPr>
          <w:fldChar w:fldCharType="end"/>
        </w:r>
      </w:hyperlink>
    </w:p>
    <w:p w:rsidR="005C2424" w:rsidRPr="00662EFE" w:rsidRDefault="005C2424">
      <w:pPr>
        <w:pStyle w:val="Indholdsfortegnelse1"/>
        <w:tabs>
          <w:tab w:val="right" w:leader="dot" w:pos="7644"/>
        </w:tabs>
        <w:rPr>
          <w:rFonts w:ascii="Calibri" w:hAnsi="Calibri"/>
          <w:b w:val="0"/>
          <w:noProof/>
          <w:szCs w:val="22"/>
        </w:rPr>
      </w:pPr>
      <w:hyperlink w:anchor="_Toc518070819" w:history="1">
        <w:r w:rsidRPr="00DE5E47">
          <w:rPr>
            <w:rStyle w:val="Hyperlink"/>
            <w:noProof/>
          </w:rPr>
          <w:t>2 Omfattede myndigheder</w:t>
        </w:r>
        <w:r>
          <w:rPr>
            <w:noProof/>
            <w:webHidden/>
          </w:rPr>
          <w:tab/>
        </w:r>
        <w:r>
          <w:rPr>
            <w:noProof/>
            <w:webHidden/>
          </w:rPr>
          <w:fldChar w:fldCharType="begin"/>
        </w:r>
        <w:r>
          <w:rPr>
            <w:noProof/>
            <w:webHidden/>
          </w:rPr>
          <w:instrText xml:space="preserve"> PAGEREF _Toc518070819 \h </w:instrText>
        </w:r>
        <w:r>
          <w:rPr>
            <w:noProof/>
            <w:webHidden/>
          </w:rPr>
        </w:r>
        <w:r>
          <w:rPr>
            <w:noProof/>
            <w:webHidden/>
          </w:rPr>
          <w:fldChar w:fldCharType="separate"/>
        </w:r>
        <w:r>
          <w:rPr>
            <w:noProof/>
            <w:webHidden/>
          </w:rPr>
          <w:t>3</w:t>
        </w:r>
        <w:r>
          <w:rPr>
            <w:noProof/>
            <w:webHidden/>
          </w:rPr>
          <w:fldChar w:fldCharType="end"/>
        </w:r>
      </w:hyperlink>
    </w:p>
    <w:p w:rsidR="005C2424" w:rsidRPr="00662EFE" w:rsidRDefault="005C2424">
      <w:pPr>
        <w:pStyle w:val="Indholdsfortegnelse2"/>
        <w:tabs>
          <w:tab w:val="right" w:leader="dot" w:pos="7644"/>
        </w:tabs>
        <w:rPr>
          <w:rFonts w:ascii="Calibri" w:hAnsi="Calibri"/>
          <w:noProof/>
          <w:szCs w:val="22"/>
        </w:rPr>
      </w:pPr>
      <w:hyperlink w:anchor="_Toc518070820" w:history="1">
        <w:r w:rsidRPr="00DE5E47">
          <w:rPr>
            <w:rStyle w:val="Hyperlink"/>
            <w:noProof/>
          </w:rPr>
          <w:t>2.1 Statsinstitutioner</w:t>
        </w:r>
        <w:r>
          <w:rPr>
            <w:noProof/>
            <w:webHidden/>
          </w:rPr>
          <w:tab/>
        </w:r>
        <w:r>
          <w:rPr>
            <w:noProof/>
            <w:webHidden/>
          </w:rPr>
          <w:fldChar w:fldCharType="begin"/>
        </w:r>
        <w:r>
          <w:rPr>
            <w:noProof/>
            <w:webHidden/>
          </w:rPr>
          <w:instrText xml:space="preserve"> PAGEREF _Toc518070820 \h </w:instrText>
        </w:r>
        <w:r>
          <w:rPr>
            <w:noProof/>
            <w:webHidden/>
          </w:rPr>
        </w:r>
        <w:r>
          <w:rPr>
            <w:noProof/>
            <w:webHidden/>
          </w:rPr>
          <w:fldChar w:fldCharType="separate"/>
        </w:r>
        <w:r>
          <w:rPr>
            <w:noProof/>
            <w:webHidden/>
          </w:rPr>
          <w:t>3</w:t>
        </w:r>
        <w:r>
          <w:rPr>
            <w:noProof/>
            <w:webHidden/>
          </w:rPr>
          <w:fldChar w:fldCharType="end"/>
        </w:r>
      </w:hyperlink>
    </w:p>
    <w:p w:rsidR="005C2424" w:rsidRPr="00662EFE" w:rsidRDefault="005C2424">
      <w:pPr>
        <w:pStyle w:val="Indholdsfortegnelse2"/>
        <w:tabs>
          <w:tab w:val="right" w:leader="dot" w:pos="7644"/>
        </w:tabs>
        <w:rPr>
          <w:rFonts w:ascii="Calibri" w:hAnsi="Calibri"/>
          <w:noProof/>
          <w:szCs w:val="22"/>
        </w:rPr>
      </w:pPr>
      <w:hyperlink w:anchor="_Toc518070821" w:history="1">
        <w:r w:rsidRPr="00DE5E47">
          <w:rPr>
            <w:rStyle w:val="Hyperlink"/>
            <w:noProof/>
          </w:rPr>
          <w:t>2.2 Selvejende institutioner under staten</w:t>
        </w:r>
        <w:r>
          <w:rPr>
            <w:noProof/>
            <w:webHidden/>
          </w:rPr>
          <w:tab/>
        </w:r>
        <w:r>
          <w:rPr>
            <w:noProof/>
            <w:webHidden/>
          </w:rPr>
          <w:fldChar w:fldCharType="begin"/>
        </w:r>
        <w:r>
          <w:rPr>
            <w:noProof/>
            <w:webHidden/>
          </w:rPr>
          <w:instrText xml:space="preserve"> PAGEREF _Toc518070821 \h </w:instrText>
        </w:r>
        <w:r>
          <w:rPr>
            <w:noProof/>
            <w:webHidden/>
          </w:rPr>
        </w:r>
        <w:r>
          <w:rPr>
            <w:noProof/>
            <w:webHidden/>
          </w:rPr>
          <w:fldChar w:fldCharType="separate"/>
        </w:r>
        <w:r>
          <w:rPr>
            <w:noProof/>
            <w:webHidden/>
          </w:rPr>
          <w:t>3</w:t>
        </w:r>
        <w:r>
          <w:rPr>
            <w:noProof/>
            <w:webHidden/>
          </w:rPr>
          <w:fldChar w:fldCharType="end"/>
        </w:r>
      </w:hyperlink>
    </w:p>
    <w:p w:rsidR="005C2424" w:rsidRPr="00662EFE" w:rsidRDefault="005C2424">
      <w:pPr>
        <w:pStyle w:val="Indholdsfortegnelse2"/>
        <w:tabs>
          <w:tab w:val="right" w:leader="dot" w:pos="7644"/>
        </w:tabs>
        <w:rPr>
          <w:rFonts w:ascii="Calibri" w:hAnsi="Calibri"/>
          <w:noProof/>
          <w:szCs w:val="22"/>
        </w:rPr>
      </w:pPr>
      <w:hyperlink w:anchor="_Toc518070822" w:history="1">
        <w:r w:rsidRPr="00DE5E47">
          <w:rPr>
            <w:rStyle w:val="Hyperlink"/>
            <w:noProof/>
          </w:rPr>
          <w:t>2.3 Københavns Kommune</w:t>
        </w:r>
        <w:r>
          <w:rPr>
            <w:noProof/>
            <w:webHidden/>
          </w:rPr>
          <w:tab/>
        </w:r>
        <w:r>
          <w:rPr>
            <w:noProof/>
            <w:webHidden/>
          </w:rPr>
          <w:fldChar w:fldCharType="begin"/>
        </w:r>
        <w:r>
          <w:rPr>
            <w:noProof/>
            <w:webHidden/>
          </w:rPr>
          <w:instrText xml:space="preserve"> PAGEREF _Toc518070822 \h </w:instrText>
        </w:r>
        <w:r>
          <w:rPr>
            <w:noProof/>
            <w:webHidden/>
          </w:rPr>
        </w:r>
        <w:r>
          <w:rPr>
            <w:noProof/>
            <w:webHidden/>
          </w:rPr>
          <w:fldChar w:fldCharType="separate"/>
        </w:r>
        <w:r>
          <w:rPr>
            <w:noProof/>
            <w:webHidden/>
          </w:rPr>
          <w:t>4</w:t>
        </w:r>
        <w:r>
          <w:rPr>
            <w:noProof/>
            <w:webHidden/>
          </w:rPr>
          <w:fldChar w:fldCharType="end"/>
        </w:r>
      </w:hyperlink>
    </w:p>
    <w:p w:rsidR="005C2424" w:rsidRPr="00662EFE" w:rsidRDefault="005C2424">
      <w:pPr>
        <w:pStyle w:val="Indholdsfortegnelse1"/>
        <w:tabs>
          <w:tab w:val="right" w:leader="dot" w:pos="7644"/>
        </w:tabs>
        <w:rPr>
          <w:rFonts w:ascii="Calibri" w:hAnsi="Calibri"/>
          <w:b w:val="0"/>
          <w:noProof/>
          <w:szCs w:val="22"/>
        </w:rPr>
      </w:pPr>
      <w:hyperlink w:anchor="_Toc518070823" w:history="1">
        <w:r w:rsidRPr="00DE5E47">
          <w:rPr>
            <w:rStyle w:val="Hyperlink"/>
            <w:noProof/>
          </w:rPr>
          <w:t>Bilagstabeller</w:t>
        </w:r>
        <w:r>
          <w:rPr>
            <w:noProof/>
            <w:webHidden/>
          </w:rPr>
          <w:tab/>
        </w:r>
        <w:r>
          <w:rPr>
            <w:noProof/>
            <w:webHidden/>
          </w:rPr>
          <w:fldChar w:fldCharType="begin"/>
        </w:r>
        <w:r>
          <w:rPr>
            <w:noProof/>
            <w:webHidden/>
          </w:rPr>
          <w:instrText xml:space="preserve"> PAGEREF _Toc518070823 \h </w:instrText>
        </w:r>
        <w:r>
          <w:rPr>
            <w:noProof/>
            <w:webHidden/>
          </w:rPr>
        </w:r>
        <w:r>
          <w:rPr>
            <w:noProof/>
            <w:webHidden/>
          </w:rPr>
          <w:fldChar w:fldCharType="separate"/>
        </w:r>
        <w:r>
          <w:rPr>
            <w:noProof/>
            <w:webHidden/>
          </w:rPr>
          <w:t>5</w:t>
        </w:r>
        <w:r>
          <w:rPr>
            <w:noProof/>
            <w:webHidden/>
          </w:rPr>
          <w:fldChar w:fldCharType="end"/>
        </w:r>
      </w:hyperlink>
    </w:p>
    <w:p w:rsidR="005C2424" w:rsidRPr="00662EFE" w:rsidRDefault="005C2424">
      <w:pPr>
        <w:pStyle w:val="Indholdsfortegnelse2"/>
        <w:tabs>
          <w:tab w:val="right" w:leader="dot" w:pos="7644"/>
        </w:tabs>
        <w:rPr>
          <w:rFonts w:ascii="Calibri" w:hAnsi="Calibri"/>
          <w:noProof/>
          <w:szCs w:val="22"/>
        </w:rPr>
      </w:pPr>
      <w:hyperlink w:anchor="_Toc518070824" w:history="1">
        <w:r w:rsidRPr="00DE5E47">
          <w:rPr>
            <w:rStyle w:val="Hyperlink"/>
            <w:noProof/>
          </w:rPr>
          <w:t>Tabel 1 Statslige institutioner</w:t>
        </w:r>
        <w:r>
          <w:rPr>
            <w:noProof/>
            <w:webHidden/>
          </w:rPr>
          <w:tab/>
        </w:r>
        <w:r>
          <w:rPr>
            <w:noProof/>
            <w:webHidden/>
          </w:rPr>
          <w:fldChar w:fldCharType="begin"/>
        </w:r>
        <w:r>
          <w:rPr>
            <w:noProof/>
            <w:webHidden/>
          </w:rPr>
          <w:instrText xml:space="preserve"> PAGEREF _Toc518070824 \h </w:instrText>
        </w:r>
        <w:r>
          <w:rPr>
            <w:noProof/>
            <w:webHidden/>
          </w:rPr>
        </w:r>
        <w:r>
          <w:rPr>
            <w:noProof/>
            <w:webHidden/>
          </w:rPr>
          <w:fldChar w:fldCharType="separate"/>
        </w:r>
        <w:r>
          <w:rPr>
            <w:noProof/>
            <w:webHidden/>
          </w:rPr>
          <w:t>5</w:t>
        </w:r>
        <w:r>
          <w:rPr>
            <w:noProof/>
            <w:webHidden/>
          </w:rPr>
          <w:fldChar w:fldCharType="end"/>
        </w:r>
      </w:hyperlink>
    </w:p>
    <w:p w:rsidR="005C2424" w:rsidRPr="00662EFE" w:rsidRDefault="005C2424">
      <w:pPr>
        <w:pStyle w:val="Indholdsfortegnelse2"/>
        <w:tabs>
          <w:tab w:val="right" w:leader="dot" w:pos="7644"/>
        </w:tabs>
        <w:rPr>
          <w:rFonts w:ascii="Calibri" w:hAnsi="Calibri"/>
          <w:noProof/>
          <w:szCs w:val="22"/>
        </w:rPr>
      </w:pPr>
      <w:hyperlink w:anchor="_Toc518070825" w:history="1">
        <w:r w:rsidRPr="00DE5E47">
          <w:rPr>
            <w:rStyle w:val="Hyperlink"/>
            <w:noProof/>
          </w:rPr>
          <w:t>Tabel 2 Selvejende institutioner</w:t>
        </w:r>
        <w:r>
          <w:rPr>
            <w:noProof/>
            <w:webHidden/>
          </w:rPr>
          <w:tab/>
        </w:r>
        <w:r>
          <w:rPr>
            <w:noProof/>
            <w:webHidden/>
          </w:rPr>
          <w:fldChar w:fldCharType="begin"/>
        </w:r>
        <w:r>
          <w:rPr>
            <w:noProof/>
            <w:webHidden/>
          </w:rPr>
          <w:instrText xml:space="preserve"> PAGEREF _Toc518070825 \h </w:instrText>
        </w:r>
        <w:r>
          <w:rPr>
            <w:noProof/>
            <w:webHidden/>
          </w:rPr>
        </w:r>
        <w:r>
          <w:rPr>
            <w:noProof/>
            <w:webHidden/>
          </w:rPr>
          <w:fldChar w:fldCharType="separate"/>
        </w:r>
        <w:r>
          <w:rPr>
            <w:noProof/>
            <w:webHidden/>
          </w:rPr>
          <w:t>9</w:t>
        </w:r>
        <w:r>
          <w:rPr>
            <w:noProof/>
            <w:webHidden/>
          </w:rPr>
          <w:fldChar w:fldCharType="end"/>
        </w:r>
      </w:hyperlink>
    </w:p>
    <w:p w:rsidR="00D53FF6" w:rsidRDefault="00FD7C2A" w:rsidP="00D53FF6">
      <w:r>
        <w:fldChar w:fldCharType="end"/>
      </w:r>
    </w:p>
    <w:p w:rsidR="00FD7C2A" w:rsidRPr="007A2D4F" w:rsidRDefault="00FD7C2A" w:rsidP="00D53FF6"/>
    <w:p w:rsidR="00D53FF6" w:rsidRPr="007A2D4F" w:rsidRDefault="00D53FF6" w:rsidP="00D53FF6"/>
    <w:p w:rsidR="00D53FF6" w:rsidRPr="00A5164F" w:rsidRDefault="00D53FF6" w:rsidP="00D53FF6">
      <w:pPr>
        <w:rPr>
          <w:sz w:val="32"/>
          <w:szCs w:val="32"/>
        </w:rPr>
      </w:pPr>
      <w:r>
        <w:br w:type="page"/>
      </w:r>
    </w:p>
    <w:p w:rsidR="00D53FF6" w:rsidRPr="00715797" w:rsidRDefault="00541D6A" w:rsidP="00715797">
      <w:pPr>
        <w:pStyle w:val="Overskrift1"/>
      </w:pPr>
      <w:bookmarkStart w:id="6" w:name="_Toc159289811"/>
      <w:bookmarkStart w:id="7" w:name="_Toc518070818"/>
      <w:r w:rsidRPr="00715797">
        <w:t xml:space="preserve">1 </w:t>
      </w:r>
      <w:r w:rsidR="00D53FF6" w:rsidRPr="00715797">
        <w:t>Indledning</w:t>
      </w:r>
      <w:bookmarkEnd w:id="6"/>
      <w:bookmarkEnd w:id="7"/>
    </w:p>
    <w:p w:rsidR="007E701F" w:rsidRDefault="00CE74F1" w:rsidP="000F0D8C">
      <w:r>
        <w:rPr>
          <w:noProof/>
          <w:lang w:eastAsia="da-DK"/>
        </w:rPr>
        <w:drawing>
          <wp:anchor distT="0" distB="0" distL="114300" distR="114300" simplePos="0" relativeHeight="251657728" behindDoc="0" locked="1" layoutInCell="1" allowOverlap="1">
            <wp:simplePos x="0" y="0"/>
            <wp:positionH relativeFrom="page">
              <wp:align>center</wp:align>
            </wp:positionH>
            <wp:positionV relativeFrom="page">
              <wp:posOffset>377825</wp:posOffset>
            </wp:positionV>
            <wp:extent cx="2245995" cy="417195"/>
            <wp:effectExtent l="0" t="0" r="1905" b="1905"/>
            <wp:wrapSquare wrapText="bothSides"/>
            <wp:docPr id="109" name="Billede 0" descr="OES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OES_LOGO_R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9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01F">
        <w:t>Dette bilag knytter sig til kontrakten om kreditkort.</w:t>
      </w:r>
    </w:p>
    <w:p w:rsidR="007E701F" w:rsidRDefault="007E701F" w:rsidP="000F0D8C"/>
    <w:p w:rsidR="000F0D8C" w:rsidRDefault="000F0D8C" w:rsidP="000F0D8C">
      <w:r w:rsidRPr="00DF1742">
        <w:t>Bilag</w:t>
      </w:r>
      <w:r w:rsidR="007E701F">
        <w:t>et</w:t>
      </w:r>
      <w:r w:rsidRPr="00DF1742">
        <w:t xml:space="preserve"> </w:t>
      </w:r>
      <w:r>
        <w:t>indeholder en beskrivelse af</w:t>
      </w:r>
      <w:r w:rsidR="00057876">
        <w:t>,</w:t>
      </w:r>
      <w:r>
        <w:t xml:space="preserve"> hvilke </w:t>
      </w:r>
      <w:r w:rsidR="00057876">
        <w:t xml:space="preserve">myndigheder </w:t>
      </w:r>
      <w:r>
        <w:t xml:space="preserve">der </w:t>
      </w:r>
      <w:r w:rsidR="00057876">
        <w:t>er omfattede af u</w:t>
      </w:r>
      <w:r w:rsidR="00057876">
        <w:t>d</w:t>
      </w:r>
      <w:r w:rsidR="00057876">
        <w:t>buddet og dermed kan aftage kreditkort under kontrakten.</w:t>
      </w:r>
    </w:p>
    <w:p w:rsidR="00057876" w:rsidRDefault="00057876" w:rsidP="000F0D8C"/>
    <w:p w:rsidR="00057876" w:rsidRDefault="00057876" w:rsidP="000F0D8C">
      <w:r>
        <w:t>Til bilaget hører en fortegnelse over de omfattede myndigheder.</w:t>
      </w:r>
    </w:p>
    <w:p w:rsidR="00057876" w:rsidRDefault="00057876" w:rsidP="000F0D8C">
      <w:r>
        <w:br w:type="page"/>
      </w:r>
    </w:p>
    <w:p w:rsidR="000F0D8C" w:rsidRDefault="000F0D8C" w:rsidP="000F0D8C"/>
    <w:p w:rsidR="00D53FF6" w:rsidRPr="00715797" w:rsidRDefault="00541D6A" w:rsidP="00ED76CF">
      <w:pPr>
        <w:pStyle w:val="Overskrift1"/>
      </w:pPr>
      <w:bookmarkStart w:id="8" w:name="_Toc159289812"/>
      <w:bookmarkStart w:id="9" w:name="_Toc518070819"/>
      <w:r w:rsidRPr="00715797">
        <w:t xml:space="preserve">2 </w:t>
      </w:r>
      <w:bookmarkEnd w:id="8"/>
      <w:r w:rsidR="00057876">
        <w:t>Omfattede myndigheder</w:t>
      </w:r>
      <w:bookmarkEnd w:id="9"/>
    </w:p>
    <w:p w:rsidR="00B25DC5" w:rsidRDefault="00B25DC5" w:rsidP="00B25DC5">
      <w:r>
        <w:t>I bilag 1 er der redegjort for baggrund og regelgrundlaget for anvendelse af kr</w:t>
      </w:r>
      <w:r>
        <w:t>e</w:t>
      </w:r>
      <w:r>
        <w:t>ditkort i staten.</w:t>
      </w:r>
    </w:p>
    <w:p w:rsidR="00210EE0" w:rsidRDefault="00210EE0" w:rsidP="00B25DC5"/>
    <w:p w:rsidR="00210EE0" w:rsidRDefault="00210EE0" w:rsidP="00B25DC5">
      <w:r>
        <w:t>Moderniseringsstyrelsens udbud har til formål at afløfte udbudsforpligtelsen for de statslige institutioner, som er omfattede af betalingskortcirkulæret og dermed skal aftage kreditkort under Moderniseringsstyrelsens aftale, og for Københavns Kommune, som har</w:t>
      </w:r>
      <w:r w:rsidR="006078FC">
        <w:t xml:space="preserve"> ønsket af være omfattet af udbuddet.</w:t>
      </w:r>
    </w:p>
    <w:p w:rsidR="00E01342" w:rsidRDefault="00E01342" w:rsidP="00E01342">
      <w:pPr>
        <w:pStyle w:val="Overskrift2"/>
      </w:pPr>
      <w:bookmarkStart w:id="10" w:name="_Toc518070820"/>
      <w:r>
        <w:t>2</w:t>
      </w:r>
      <w:r w:rsidRPr="00715797">
        <w:t xml:space="preserve">.1 </w:t>
      </w:r>
      <w:r w:rsidR="00057876">
        <w:t>Statsinstitutioner</w:t>
      </w:r>
      <w:bookmarkEnd w:id="10"/>
    </w:p>
    <w:p w:rsidR="007E701F" w:rsidRDefault="00DD438C" w:rsidP="00DD438C">
      <w:r>
        <w:t>Statsinstitutioner defineres som departementer, underliggende institutioner, særl</w:t>
      </w:r>
      <w:r>
        <w:t>i</w:t>
      </w:r>
      <w:r>
        <w:t>ge fonde mv., samt selvejende institutioner, der er optaget på bevillingslovene med en driftsbevilling på lige fod med de egentlige statsinstitutioner.</w:t>
      </w:r>
      <w:r w:rsidRPr="00DD438C">
        <w:t xml:space="preserve"> En statsinst</w:t>
      </w:r>
      <w:r w:rsidRPr="00DD438C">
        <w:t>i</w:t>
      </w:r>
      <w:r w:rsidRPr="00DD438C">
        <w:t xml:space="preserve">tution er </w:t>
      </w:r>
      <w:r>
        <w:t xml:space="preserve">således </w:t>
      </w:r>
      <w:r w:rsidRPr="00DD438C">
        <w:t>en institution, der finansieres via bevillinger på finansloven og som derfor figurerer på finansloven med en særskilt hovedkonto.</w:t>
      </w:r>
      <w:r w:rsidR="00B36D70">
        <w:t xml:space="preserve"> Statsinstituti</w:t>
      </w:r>
      <w:r w:rsidR="00B36D70">
        <w:t>o</w:t>
      </w:r>
      <w:r w:rsidR="00B36D70">
        <w:t>ners formue er således en del af staten.</w:t>
      </w:r>
    </w:p>
    <w:p w:rsidR="00DD438C" w:rsidRDefault="00DD438C" w:rsidP="00DD438C"/>
    <w:p w:rsidR="00987E51" w:rsidRDefault="00987E51" w:rsidP="00DD438C">
      <w:r>
        <w:t>Statsinstitutioner hører til under et ministerområde. Nye statsinstitutioner kan o</w:t>
      </w:r>
      <w:r>
        <w:t>p</w:t>
      </w:r>
      <w:r>
        <w:t>stå og eksisterende statsinstitutioner kan ophøre som led i ændringer af organis</w:t>
      </w:r>
      <w:r>
        <w:t>e</w:t>
      </w:r>
      <w:r>
        <w:t xml:space="preserve">ringen af et ministerområde, hvor fx 2 styrelser </w:t>
      </w:r>
      <w:r w:rsidR="00F84C5F">
        <w:t xml:space="preserve">under ministerområdet </w:t>
      </w:r>
      <w:r>
        <w:t>samme</w:t>
      </w:r>
      <w:r>
        <w:t>n</w:t>
      </w:r>
      <w:r>
        <w:t>lægges til én</w:t>
      </w:r>
      <w:r w:rsidR="00F84C5F" w:rsidRPr="00F84C5F">
        <w:t xml:space="preserve"> styrelse</w:t>
      </w:r>
      <w:r w:rsidR="00F84C5F">
        <w:t>,</w:t>
      </w:r>
      <w:r w:rsidR="00F84C5F" w:rsidRPr="00F84C5F">
        <w:t xml:space="preserve"> eller hvor </w:t>
      </w:r>
      <w:r w:rsidR="00F84C5F">
        <w:t xml:space="preserve">en styrelse </w:t>
      </w:r>
      <w:r w:rsidR="00F84C5F" w:rsidRPr="00F84C5F">
        <w:t>deles i 2</w:t>
      </w:r>
      <w:r>
        <w:t>, eller ved ressortændring, hvor der sker ændringer</w:t>
      </w:r>
      <w:r w:rsidR="00F84C5F">
        <w:t xml:space="preserve"> i opgavefordelingen mellem</w:t>
      </w:r>
      <w:r>
        <w:t xml:space="preserve"> ministerie</w:t>
      </w:r>
      <w:r>
        <w:t>r</w:t>
      </w:r>
      <w:r>
        <w:t xml:space="preserve">ne. </w:t>
      </w:r>
    </w:p>
    <w:p w:rsidR="00F84C5F" w:rsidRDefault="00F84C5F" w:rsidP="00DD438C"/>
    <w:p w:rsidR="00F84C5F" w:rsidRPr="00F84C5F" w:rsidRDefault="007C02DC" w:rsidP="00F84C5F">
      <w:r>
        <w:t>Nedenstående tabel 1</w:t>
      </w:r>
      <w:r w:rsidR="00F84C5F" w:rsidRPr="00F84C5F">
        <w:t xml:space="preserve"> indeholder en fortegnelse over de statsinstitutioner, der e</w:t>
      </w:r>
      <w:r w:rsidR="00F84C5F" w:rsidRPr="00F84C5F">
        <w:t>k</w:t>
      </w:r>
      <w:r w:rsidR="00F84C5F" w:rsidRPr="00F84C5F">
        <w:t>sisterer i april 2018.</w:t>
      </w:r>
    </w:p>
    <w:p w:rsidR="00B25DC5" w:rsidRDefault="00004A50" w:rsidP="007E701F">
      <w:pPr>
        <w:pStyle w:val="Overskrift2"/>
      </w:pPr>
      <w:bookmarkStart w:id="11" w:name="_Toc518070821"/>
      <w:r>
        <w:t xml:space="preserve">2.2 </w:t>
      </w:r>
      <w:r w:rsidR="00B25DC5">
        <w:t>S</w:t>
      </w:r>
      <w:r w:rsidR="00B25DC5" w:rsidRPr="00B25DC5">
        <w:t>elvejende institutioner under staten</w:t>
      </w:r>
      <w:bookmarkEnd w:id="11"/>
      <w:r w:rsidR="00B25DC5" w:rsidRPr="00B25DC5">
        <w:t xml:space="preserve"> </w:t>
      </w:r>
    </w:p>
    <w:p w:rsidR="00B25DC5" w:rsidRDefault="00F84C5F" w:rsidP="00F84C5F">
      <w:r>
        <w:t xml:space="preserve">Selvejende institutioner under staten </w:t>
      </w:r>
      <w:r w:rsidR="00B36D70">
        <w:t>består af</w:t>
      </w:r>
      <w:r>
        <w:t xml:space="preserve"> s</w:t>
      </w:r>
      <w:r w:rsidRPr="00F84C5F">
        <w:t>tatsfinansierede selvejende instit</w:t>
      </w:r>
      <w:r w:rsidRPr="00F84C5F">
        <w:t>u</w:t>
      </w:r>
      <w:r w:rsidRPr="00F84C5F">
        <w:t>tioner, der m</w:t>
      </w:r>
      <w:r>
        <w:t>odtager tilskud på bevillingslo</w:t>
      </w:r>
      <w:r w:rsidRPr="00F84C5F">
        <w:t>vene under bevillingstypen statsfina</w:t>
      </w:r>
      <w:r w:rsidRPr="00F84C5F">
        <w:t>n</w:t>
      </w:r>
      <w:r w:rsidRPr="00F84C5F">
        <w:t>sieret selvejende institution</w:t>
      </w:r>
      <w:r>
        <w:t xml:space="preserve">, og </w:t>
      </w:r>
      <w:r w:rsidR="00B36D70">
        <w:t xml:space="preserve">af </w:t>
      </w:r>
      <w:r>
        <w:t>s</w:t>
      </w:r>
      <w:r w:rsidRPr="00F84C5F">
        <w:t xml:space="preserve">elvejende institutioner, foreninger, fonde mv., hvor vedkommende fagminister har truffet beslutning </w:t>
      </w:r>
      <w:r w:rsidR="00B36D70">
        <w:t>om, at statens regnskab</w:t>
      </w:r>
      <w:r w:rsidR="00B36D70">
        <w:t>s</w:t>
      </w:r>
      <w:r w:rsidR="00B36D70">
        <w:t>regler skal finde anvendelse</w:t>
      </w:r>
      <w:r w:rsidR="007C02DC">
        <w:t xml:space="preserve"> eller som er tilsluttet statens lønsystem</w:t>
      </w:r>
      <w:r w:rsidRPr="00F84C5F">
        <w:t>.</w:t>
      </w:r>
    </w:p>
    <w:p w:rsidR="00B36D70" w:rsidRDefault="00B36D70" w:rsidP="00F84C5F"/>
    <w:p w:rsidR="00B36D70" w:rsidRDefault="00B36D70" w:rsidP="00F84C5F">
      <w:r>
        <w:t>Selvejende institutioner under staten hører til under et ministerområde, men er ikke en del af staten, i den forstand, at selvejende institutioners formue er adskilt fra staten.</w:t>
      </w:r>
    </w:p>
    <w:p w:rsidR="00B36D70" w:rsidRDefault="00B36D70" w:rsidP="00F84C5F"/>
    <w:p w:rsidR="00B36D70" w:rsidRDefault="00B36D70" w:rsidP="00F84C5F">
      <w:r w:rsidRPr="00B36D70">
        <w:t xml:space="preserve">Nye </w:t>
      </w:r>
      <w:r>
        <w:t>selvejende instit</w:t>
      </w:r>
      <w:r>
        <w:t>u</w:t>
      </w:r>
      <w:r>
        <w:t xml:space="preserve">tioner </w:t>
      </w:r>
      <w:r w:rsidRPr="00B36D70">
        <w:t xml:space="preserve">kan opstå </w:t>
      </w:r>
      <w:r w:rsidR="00510181">
        <w:t xml:space="preserve">og vil blive omfattet </w:t>
      </w:r>
      <w:r>
        <w:t xml:space="preserve">ved oprettelse af en ny selvejende institution, </w:t>
      </w:r>
      <w:r w:rsidR="00510181">
        <w:t>enten ved oprettelse af en ny selvejende institution af sa</w:t>
      </w:r>
      <w:r w:rsidR="00510181">
        <w:t>m</w:t>
      </w:r>
      <w:r w:rsidR="00510181">
        <w:t>me type, som i fo</w:t>
      </w:r>
      <w:r w:rsidR="00510181">
        <w:t>r</w:t>
      </w:r>
      <w:r w:rsidR="00510181">
        <w:t>vejen er omfattet, eller ved</w:t>
      </w:r>
      <w:r w:rsidR="006648E5">
        <w:t xml:space="preserve"> etablering af </w:t>
      </w:r>
      <w:r>
        <w:t>en ny institutionstype</w:t>
      </w:r>
      <w:r w:rsidR="00510181">
        <w:t>. Sidstnævnte kan fx v</w:t>
      </w:r>
      <w:r w:rsidR="00510181">
        <w:t>æ</w:t>
      </w:r>
      <w:r w:rsidR="00510181">
        <w:t xml:space="preserve">re tilfældet, </w:t>
      </w:r>
      <w:r w:rsidR="00510181" w:rsidRPr="00510181">
        <w:t xml:space="preserve">hvis Folketinget vedtager L 200 Forslag til lov </w:t>
      </w:r>
      <w:r w:rsidR="00510181" w:rsidRPr="00510181">
        <w:lastRenderedPageBreak/>
        <w:t>om institutioner for forberedende grunduddannelse.</w:t>
      </w:r>
      <w:r w:rsidR="00510181">
        <w:t xml:space="preserve"> E</w:t>
      </w:r>
      <w:r w:rsidR="006648E5" w:rsidRPr="00B36D70">
        <w:t xml:space="preserve">ksisterende </w:t>
      </w:r>
      <w:r w:rsidR="006648E5">
        <w:t>selvejende inst</w:t>
      </w:r>
      <w:r w:rsidR="006648E5">
        <w:t>i</w:t>
      </w:r>
      <w:r w:rsidR="006648E5">
        <w:t>tutioner kan o</w:t>
      </w:r>
      <w:r w:rsidR="006648E5">
        <w:t>p</w:t>
      </w:r>
      <w:r w:rsidR="006648E5">
        <w:t>høre ved nedlæggelse eller sammenlægning af en anden selvejende institut</w:t>
      </w:r>
      <w:r w:rsidR="006648E5">
        <w:t>i</w:t>
      </w:r>
      <w:r w:rsidR="006648E5">
        <w:t>on.</w:t>
      </w:r>
    </w:p>
    <w:p w:rsidR="00510181" w:rsidRDefault="00510181" w:rsidP="00F84C5F"/>
    <w:p w:rsidR="006648E5" w:rsidRDefault="007C02DC" w:rsidP="00F84C5F">
      <w:r>
        <w:t>Nedenstående tabel 2</w:t>
      </w:r>
      <w:r w:rsidR="006648E5">
        <w:t xml:space="preserve"> indeholder en fortegnelse over de selvejende institutioner, der e</w:t>
      </w:r>
      <w:r w:rsidR="006648E5">
        <w:t>k</w:t>
      </w:r>
      <w:r w:rsidR="006648E5">
        <w:t>sisterer i april 2018.</w:t>
      </w:r>
    </w:p>
    <w:p w:rsidR="00E414BC" w:rsidRDefault="00B25DC5" w:rsidP="007E701F">
      <w:pPr>
        <w:pStyle w:val="Overskrift2"/>
      </w:pPr>
      <w:bookmarkStart w:id="12" w:name="_Toc518070822"/>
      <w:r>
        <w:t xml:space="preserve">2.3 </w:t>
      </w:r>
      <w:r w:rsidR="00004A50">
        <w:t>Københavns Kommune</w:t>
      </w:r>
      <w:bookmarkEnd w:id="12"/>
    </w:p>
    <w:p w:rsidR="00D53FF6" w:rsidRDefault="006648E5" w:rsidP="006648E5">
      <w:r>
        <w:t>Københavns Kommune er som eneste kommune omfattet, da kommunen har tilsluttet sig Moderniseringsstyrelsens udbud.</w:t>
      </w:r>
    </w:p>
    <w:p w:rsidR="00A10BA7" w:rsidRDefault="00A10BA7" w:rsidP="006648E5"/>
    <w:p w:rsidR="00A10BA7" w:rsidRDefault="00395C75" w:rsidP="006648E5">
      <w:r>
        <w:t>Københavns Kommune kan i forbindelse med implementeringen vælge at ophøre som omfattet myndighed. Københavns Kommune kan endvidere efterfølgende ophøre som omfattet myndighed med et varsel på minimum 12 måneder fra sta</w:t>
      </w:r>
      <w:r>
        <w:t>r</w:t>
      </w:r>
      <w:r>
        <w:t>ten af en måned.</w:t>
      </w:r>
    </w:p>
    <w:p w:rsidR="006648E5" w:rsidRDefault="006648E5" w:rsidP="006648E5"/>
    <w:p w:rsidR="00036755" w:rsidRDefault="00036755" w:rsidP="00D53FF6">
      <w:bookmarkStart w:id="13" w:name="_Step_1_-_Anmodning om tilslutning t"/>
      <w:bookmarkEnd w:id="13"/>
    </w:p>
    <w:p w:rsidR="005C2424" w:rsidRDefault="007E4BD5" w:rsidP="005C2424">
      <w:pPr>
        <w:pStyle w:val="Overskrift1"/>
      </w:pPr>
      <w:r>
        <w:br w:type="page"/>
      </w:r>
      <w:bookmarkStart w:id="14" w:name="_Toc518070823"/>
      <w:r w:rsidR="005C2424">
        <w:lastRenderedPageBreak/>
        <w:t>Bilagstabeller</w:t>
      </w:r>
      <w:bookmarkEnd w:id="14"/>
    </w:p>
    <w:p w:rsidR="006648E5" w:rsidRDefault="007E4BD5" w:rsidP="007E4BD5">
      <w:pPr>
        <w:pStyle w:val="Overskrift2"/>
      </w:pPr>
      <w:bookmarkStart w:id="15" w:name="_Toc518070824"/>
      <w:r>
        <w:t>Tabel 1 Statslige institutioner</w:t>
      </w:r>
      <w:bookmarkEnd w:id="15"/>
    </w:p>
    <w:p w:rsidR="007E4BD5" w:rsidRDefault="007E4BD5" w:rsidP="00D53FF6"/>
    <w:p w:rsidR="007E4BD5" w:rsidRDefault="007E4BD5" w:rsidP="007E4BD5">
      <w:r>
        <w:t xml:space="preserve">Ankestyrelsen </w:t>
      </w:r>
    </w:p>
    <w:p w:rsidR="007E4BD5" w:rsidRDefault="007E4BD5" w:rsidP="007E4BD5">
      <w:r>
        <w:t xml:space="preserve">Arbejdstilsynet </w:t>
      </w:r>
    </w:p>
    <w:p w:rsidR="007E4BD5" w:rsidRDefault="007E4BD5" w:rsidP="007E4BD5">
      <w:r>
        <w:t xml:space="preserve">Arkitektskolen i Århus </w:t>
      </w:r>
    </w:p>
    <w:p w:rsidR="007E4BD5" w:rsidRDefault="007E4BD5" w:rsidP="007E4BD5">
      <w:r>
        <w:t xml:space="preserve">Banedanmark </w:t>
      </w:r>
    </w:p>
    <w:p w:rsidR="007E4BD5" w:rsidRDefault="007E4BD5" w:rsidP="007E4BD5">
      <w:r>
        <w:t xml:space="preserve">Beredskabsstyrelsen </w:t>
      </w:r>
    </w:p>
    <w:p w:rsidR="007E4BD5" w:rsidRDefault="007E4BD5" w:rsidP="007E4BD5">
      <w:r>
        <w:t xml:space="preserve">Beskæftigelsesministeriet, Departementet </w:t>
      </w:r>
    </w:p>
    <w:p w:rsidR="007E4BD5" w:rsidRDefault="007E4BD5" w:rsidP="007E4BD5">
      <w:r>
        <w:t xml:space="preserve">Bygningsstyrelsen </w:t>
      </w:r>
    </w:p>
    <w:p w:rsidR="007E4BD5" w:rsidRDefault="007E4BD5" w:rsidP="007E4BD5">
      <w:r>
        <w:t xml:space="preserve">Børne- og Socialministeriet </w:t>
      </w:r>
    </w:p>
    <w:p w:rsidR="007E4BD5" w:rsidRDefault="007E4BD5" w:rsidP="007E4BD5">
      <w:r>
        <w:t xml:space="preserve">Børnerådet </w:t>
      </w:r>
    </w:p>
    <w:p w:rsidR="007E4BD5" w:rsidRDefault="007E4BD5" w:rsidP="007E4BD5">
      <w:r>
        <w:t xml:space="preserve">Civilstyrelsen </w:t>
      </w:r>
    </w:p>
    <w:p w:rsidR="007E4BD5" w:rsidRDefault="007E4BD5" w:rsidP="007E4BD5">
      <w:r>
        <w:t xml:space="preserve">CPR-administrationen </w:t>
      </w:r>
    </w:p>
    <w:p w:rsidR="007E4BD5" w:rsidRDefault="007E4BD5" w:rsidP="007E4BD5">
      <w:r>
        <w:t xml:space="preserve">Danmarks Akkrediteringsinstitution </w:t>
      </w:r>
    </w:p>
    <w:p w:rsidR="007E4BD5" w:rsidRDefault="007E4BD5" w:rsidP="007E4BD5">
      <w:r>
        <w:t xml:space="preserve">Danmarks Evalueringsinstitut </w:t>
      </w:r>
    </w:p>
    <w:p w:rsidR="007E4BD5" w:rsidRDefault="007E4BD5" w:rsidP="007E4BD5">
      <w:r>
        <w:t xml:space="preserve">Danmarks Meteorologiske Institut </w:t>
      </w:r>
    </w:p>
    <w:p w:rsidR="007E4BD5" w:rsidRDefault="007E4BD5" w:rsidP="007E4BD5">
      <w:r>
        <w:t xml:space="preserve">Danmarks Miljøportal - Digital miljøforvaltning </w:t>
      </w:r>
    </w:p>
    <w:p w:rsidR="007E4BD5" w:rsidRDefault="007E4BD5" w:rsidP="007E4BD5">
      <w:r>
        <w:t xml:space="preserve">Danmarks Statistik </w:t>
      </w:r>
    </w:p>
    <w:p w:rsidR="007E4BD5" w:rsidRDefault="007E4BD5" w:rsidP="007E4BD5">
      <w:r>
        <w:t xml:space="preserve">Dansk Center for Undervisningsmiljø </w:t>
      </w:r>
    </w:p>
    <w:p w:rsidR="007E4BD5" w:rsidRDefault="007E4BD5" w:rsidP="007E4BD5">
      <w:r>
        <w:t xml:space="preserve">Dansk Dekommissionering </w:t>
      </w:r>
    </w:p>
    <w:p w:rsidR="007E4BD5" w:rsidRDefault="007E4BD5" w:rsidP="007E4BD5">
      <w:r>
        <w:t xml:space="preserve">Dansk Institut for Internationale Studier (DIIS) </w:t>
      </w:r>
    </w:p>
    <w:p w:rsidR="007E4BD5" w:rsidRDefault="007E4BD5" w:rsidP="007E4BD5">
      <w:r>
        <w:t xml:space="preserve">Dansk Sprognævn </w:t>
      </w:r>
    </w:p>
    <w:p w:rsidR="007E4BD5" w:rsidRDefault="007E4BD5" w:rsidP="007E4BD5">
      <w:r>
        <w:t xml:space="preserve">Datatilsynet </w:t>
      </w:r>
    </w:p>
    <w:p w:rsidR="007E4BD5" w:rsidRDefault="007E4BD5" w:rsidP="007E4BD5">
      <w:r>
        <w:t xml:space="preserve">De Nationale Geologiske Undersøgelser for Danmark og Grønland </w:t>
      </w:r>
    </w:p>
    <w:p w:rsidR="007E4BD5" w:rsidRDefault="007E4BD5" w:rsidP="007E4BD5">
      <w:r>
        <w:t xml:space="preserve">Den Danske Filmskole </w:t>
      </w:r>
    </w:p>
    <w:p w:rsidR="007E4BD5" w:rsidRDefault="007E4BD5" w:rsidP="007E4BD5">
      <w:r>
        <w:t xml:space="preserve">Den Danske Scenekunstskole </w:t>
      </w:r>
    </w:p>
    <w:p w:rsidR="007E4BD5" w:rsidRDefault="007E4BD5" w:rsidP="007E4BD5">
      <w:r>
        <w:t xml:space="preserve">Den Hirschsprungske Samling </w:t>
      </w:r>
    </w:p>
    <w:p w:rsidR="007E4BD5" w:rsidRDefault="007E4BD5" w:rsidP="007E4BD5">
      <w:r>
        <w:t xml:space="preserve">Det Centrale Handicapråd </w:t>
      </w:r>
    </w:p>
    <w:p w:rsidR="007E4BD5" w:rsidRDefault="007E4BD5" w:rsidP="007E4BD5">
      <w:r>
        <w:t xml:space="preserve">Det Danske Filminstitut </w:t>
      </w:r>
    </w:p>
    <w:p w:rsidR="007E4BD5" w:rsidRDefault="007E4BD5" w:rsidP="007E4BD5">
      <w:r>
        <w:t xml:space="preserve">Det Etiske Råd </w:t>
      </w:r>
    </w:p>
    <w:p w:rsidR="007E4BD5" w:rsidRDefault="007E4BD5" w:rsidP="007E4BD5">
      <w:r>
        <w:t xml:space="preserve">Det Grønne Museum </w:t>
      </w:r>
    </w:p>
    <w:p w:rsidR="007E4BD5" w:rsidRDefault="007E4BD5" w:rsidP="007E4BD5">
      <w:r>
        <w:t xml:space="preserve">Det Jyske Musikkonservatorium </w:t>
      </w:r>
    </w:p>
    <w:p w:rsidR="007E4BD5" w:rsidRDefault="007E4BD5" w:rsidP="007E4BD5">
      <w:r>
        <w:t xml:space="preserve">Det Kgl. Bibliotek </w:t>
      </w:r>
    </w:p>
    <w:p w:rsidR="007E4BD5" w:rsidRDefault="007E4BD5" w:rsidP="007E4BD5">
      <w:r>
        <w:t xml:space="preserve">Det Kgl. Danske Musikkonservatorium </w:t>
      </w:r>
    </w:p>
    <w:p w:rsidR="007E4BD5" w:rsidRDefault="007E4BD5" w:rsidP="007E4BD5">
      <w:r>
        <w:t xml:space="preserve">Det Kongelige Akademi for de Skønne Kunster </w:t>
      </w:r>
    </w:p>
    <w:p w:rsidR="007E4BD5" w:rsidRDefault="007E4BD5" w:rsidP="007E4BD5">
      <w:r>
        <w:t>Det Kongelige Danske Kunstakademis skoler for Arkitektur, Design og Konse</w:t>
      </w:r>
      <w:r>
        <w:t>r</w:t>
      </w:r>
      <w:r>
        <w:t xml:space="preserve">vering </w:t>
      </w:r>
    </w:p>
    <w:p w:rsidR="007E4BD5" w:rsidRDefault="007E4BD5" w:rsidP="007E4BD5">
      <w:r>
        <w:t xml:space="preserve">Det Kongelige Teater og Kapel </w:t>
      </w:r>
    </w:p>
    <w:p w:rsidR="007E4BD5" w:rsidRDefault="007E4BD5" w:rsidP="007E4BD5">
      <w:r>
        <w:t xml:space="preserve">Det Nationale Forskningscenter f. Arb. miljø </w:t>
      </w:r>
    </w:p>
    <w:p w:rsidR="007E4BD5" w:rsidRDefault="007E4BD5" w:rsidP="007E4BD5">
      <w:r>
        <w:t xml:space="preserve">Det Økonomiske Råd </w:t>
      </w:r>
    </w:p>
    <w:p w:rsidR="007E4BD5" w:rsidRDefault="007E4BD5" w:rsidP="007E4BD5">
      <w:r>
        <w:t xml:space="preserve">Digitaliseringsstyrelsen </w:t>
      </w:r>
    </w:p>
    <w:p w:rsidR="007E4BD5" w:rsidRDefault="007E4BD5" w:rsidP="007E4BD5">
      <w:r>
        <w:t>Domstolsstyrelsen</w:t>
      </w:r>
      <w:r w:rsidR="005C2424">
        <w:t>, inkl. retterne</w:t>
      </w:r>
      <w:r>
        <w:t xml:space="preserve"> </w:t>
      </w:r>
    </w:p>
    <w:p w:rsidR="007E4BD5" w:rsidRDefault="007E4BD5" w:rsidP="007E4BD5">
      <w:r>
        <w:lastRenderedPageBreak/>
        <w:t xml:space="preserve">Energiklagenævnet </w:t>
      </w:r>
    </w:p>
    <w:p w:rsidR="007E4BD5" w:rsidRDefault="007E4BD5" w:rsidP="007E4BD5">
      <w:r>
        <w:t xml:space="preserve">Energistyrelsen </w:t>
      </w:r>
    </w:p>
    <w:p w:rsidR="007E4BD5" w:rsidRDefault="007E4BD5" w:rsidP="007E4BD5">
      <w:r>
        <w:t xml:space="preserve">Erhvervsministeriet </w:t>
      </w:r>
    </w:p>
    <w:p w:rsidR="007E4BD5" w:rsidRDefault="007E4BD5" w:rsidP="007E4BD5">
      <w:r>
        <w:t xml:space="preserve">Erhvervsstyrelsen </w:t>
      </w:r>
    </w:p>
    <w:p w:rsidR="007E4BD5" w:rsidRDefault="007E4BD5" w:rsidP="007E4BD5">
      <w:r>
        <w:t xml:space="preserve">Finansministeriet, Departementet </w:t>
      </w:r>
    </w:p>
    <w:p w:rsidR="007E4BD5" w:rsidRDefault="007E4BD5" w:rsidP="007E4BD5">
      <w:r>
        <w:t xml:space="preserve">Finanstilsynet </w:t>
      </w:r>
    </w:p>
    <w:p w:rsidR="007E4BD5" w:rsidRDefault="007E4BD5" w:rsidP="007E4BD5">
      <w:r>
        <w:t xml:space="preserve">Fiskeristyrelsen </w:t>
      </w:r>
    </w:p>
    <w:p w:rsidR="007E4BD5" w:rsidRDefault="007E4BD5" w:rsidP="007E4BD5">
      <w:r>
        <w:t xml:space="preserve">Forsvarets Efterretningstjeneste, Forsvarsstaben, DDIS </w:t>
      </w:r>
    </w:p>
    <w:p w:rsidR="007E4BD5" w:rsidRDefault="007E4BD5" w:rsidP="007E4BD5">
      <w:r>
        <w:t xml:space="preserve">Forsvarskommandoen </w:t>
      </w:r>
    </w:p>
    <w:p w:rsidR="007E4BD5" w:rsidRDefault="007E4BD5" w:rsidP="007E4BD5">
      <w:r>
        <w:t xml:space="preserve">Forsvarsministeriet, Departementet </w:t>
      </w:r>
    </w:p>
    <w:p w:rsidR="007E4BD5" w:rsidRDefault="007E4BD5" w:rsidP="007E4BD5">
      <w:r>
        <w:t xml:space="preserve">Frivilligrådet </w:t>
      </w:r>
    </w:p>
    <w:p w:rsidR="007E4BD5" w:rsidRDefault="007E4BD5" w:rsidP="007E4BD5">
      <w:r>
        <w:t xml:space="preserve">Fødevarestyrelsen </w:t>
      </w:r>
    </w:p>
    <w:p w:rsidR="007E4BD5" w:rsidRDefault="007E4BD5" w:rsidP="007E4BD5">
      <w:r>
        <w:t xml:space="preserve">Geodatastyrelsen </w:t>
      </w:r>
    </w:p>
    <w:p w:rsidR="007E4BD5" w:rsidRDefault="007E4BD5" w:rsidP="007E4BD5">
      <w:r>
        <w:t xml:space="preserve">Havarikommissionen for civil luftfart </w:t>
      </w:r>
    </w:p>
    <w:p w:rsidR="007E4BD5" w:rsidRDefault="007E4BD5" w:rsidP="007E4BD5">
      <w:r>
        <w:t xml:space="preserve">Institut for Menneskerettigheder </w:t>
      </w:r>
    </w:p>
    <w:p w:rsidR="007E4BD5" w:rsidRDefault="007E4BD5" w:rsidP="007E4BD5">
      <w:r>
        <w:t xml:space="preserve">Justitsministeriet, Departementet </w:t>
      </w:r>
    </w:p>
    <w:p w:rsidR="007E4BD5" w:rsidRDefault="007E4BD5" w:rsidP="007E4BD5">
      <w:r>
        <w:t xml:space="preserve">Kirkeministeriet, Departementet </w:t>
      </w:r>
    </w:p>
    <w:p w:rsidR="007E4BD5" w:rsidRDefault="007E4BD5" w:rsidP="007E4BD5">
      <w:r>
        <w:t xml:space="preserve">Klima-, Energi- og Bygningsministeriet, Dep. </w:t>
      </w:r>
    </w:p>
    <w:p w:rsidR="007E4BD5" w:rsidRDefault="007E4BD5" w:rsidP="007E4BD5">
      <w:r>
        <w:t xml:space="preserve">Klimarådet </w:t>
      </w:r>
    </w:p>
    <w:p w:rsidR="007E4BD5" w:rsidRDefault="007E4BD5" w:rsidP="007E4BD5">
      <w:r>
        <w:t xml:space="preserve">Kofoeds Skole </w:t>
      </w:r>
    </w:p>
    <w:p w:rsidR="007E4BD5" w:rsidRDefault="007E4BD5" w:rsidP="007E4BD5">
      <w:r>
        <w:t xml:space="preserve">Kommissarius ved statens ekspropriationer i Jylland </w:t>
      </w:r>
    </w:p>
    <w:p w:rsidR="007E4BD5" w:rsidRDefault="007E4BD5" w:rsidP="007E4BD5">
      <w:r>
        <w:t xml:space="preserve">Kommissarius ved statens ekspropriationer på øerne </w:t>
      </w:r>
    </w:p>
    <w:p w:rsidR="007E4BD5" w:rsidRDefault="007E4BD5" w:rsidP="007E4BD5">
      <w:r>
        <w:t xml:space="preserve">Kompetencesekretariatet </w:t>
      </w:r>
    </w:p>
    <w:p w:rsidR="007E4BD5" w:rsidRDefault="007E4BD5" w:rsidP="007E4BD5">
      <w:r>
        <w:t xml:space="preserve">Konkurrence- og Forbrugerstyrelsen </w:t>
      </w:r>
    </w:p>
    <w:p w:rsidR="007E4BD5" w:rsidRDefault="007E4BD5" w:rsidP="007E4BD5">
      <w:r>
        <w:t>KORA, Det Nationale Institut for Kommuners og Regioners Analyse og Fors</w:t>
      </w:r>
      <w:r>
        <w:t>k</w:t>
      </w:r>
      <w:r>
        <w:t xml:space="preserve">ning </w:t>
      </w:r>
    </w:p>
    <w:p w:rsidR="007E4BD5" w:rsidRDefault="007E4BD5" w:rsidP="007E4BD5">
      <w:r>
        <w:t xml:space="preserve">Kriminalforsorgen </w:t>
      </w:r>
    </w:p>
    <w:p w:rsidR="007E4BD5" w:rsidRDefault="007E4BD5" w:rsidP="007E4BD5">
      <w:r>
        <w:t xml:space="preserve">Kulturministeriet, Departementet </w:t>
      </w:r>
    </w:p>
    <w:p w:rsidR="007E4BD5" w:rsidRDefault="007E4BD5" w:rsidP="007E4BD5">
      <w:r>
        <w:t xml:space="preserve">Kunstakademiets Billedkunstskoler </w:t>
      </w:r>
    </w:p>
    <w:p w:rsidR="007E4BD5" w:rsidRDefault="007E4BD5" w:rsidP="007E4BD5">
      <w:r>
        <w:t xml:space="preserve">Lægemiddelstyrelsen </w:t>
      </w:r>
    </w:p>
    <w:p w:rsidR="007E4BD5" w:rsidRDefault="007E4BD5" w:rsidP="007E4BD5">
      <w:r>
        <w:t xml:space="preserve">Miljøministeriet, Departementet </w:t>
      </w:r>
    </w:p>
    <w:p w:rsidR="007E4BD5" w:rsidRDefault="007E4BD5" w:rsidP="007E4BD5">
      <w:r>
        <w:t xml:space="preserve">Miljøstyrelsen </w:t>
      </w:r>
    </w:p>
    <w:p w:rsidR="007E4BD5" w:rsidRDefault="007E4BD5" w:rsidP="007E4BD5">
      <w:r>
        <w:t xml:space="preserve">Ministeriet for Sundhed og Forebyggelse, Departementet </w:t>
      </w:r>
    </w:p>
    <w:p w:rsidR="007E4BD5" w:rsidRDefault="007E4BD5" w:rsidP="007E4BD5">
      <w:r>
        <w:t xml:space="preserve">Moderniseringsstyrelsen </w:t>
      </w:r>
    </w:p>
    <w:p w:rsidR="007E4BD5" w:rsidRDefault="007E4BD5" w:rsidP="007E4BD5">
      <w:r>
        <w:t xml:space="preserve">Nationalmuseet </w:t>
      </w:r>
    </w:p>
    <w:p w:rsidR="007E4BD5" w:rsidRDefault="007E4BD5" w:rsidP="007E4BD5">
      <w:r>
        <w:t xml:space="preserve">Natur- og Miljøklagenævnet </w:t>
      </w:r>
    </w:p>
    <w:p w:rsidR="007E4BD5" w:rsidRDefault="007E4BD5" w:rsidP="007E4BD5">
      <w:r>
        <w:t xml:space="preserve">NaturErhvervstyrelsen </w:t>
      </w:r>
    </w:p>
    <w:p w:rsidR="007E4BD5" w:rsidRDefault="007E4BD5" w:rsidP="007E4BD5">
      <w:r>
        <w:t xml:space="preserve">Naturstyrelsen </w:t>
      </w:r>
    </w:p>
    <w:p w:rsidR="007E4BD5" w:rsidRDefault="007E4BD5" w:rsidP="007E4BD5">
      <w:r>
        <w:t xml:space="preserve">Nota - Nationalbibliotek for mennesker med læsevanskeligheder </w:t>
      </w:r>
    </w:p>
    <w:p w:rsidR="007E4BD5" w:rsidRDefault="007E4BD5" w:rsidP="007E4BD5">
      <w:r>
        <w:t xml:space="preserve">Nævnenes Hus </w:t>
      </w:r>
    </w:p>
    <w:p w:rsidR="007E4BD5" w:rsidRDefault="007E4BD5" w:rsidP="007E4BD5">
      <w:r>
        <w:t xml:space="preserve">Ordrupgaard </w:t>
      </w:r>
    </w:p>
    <w:p w:rsidR="007E4BD5" w:rsidRDefault="007E4BD5" w:rsidP="007E4BD5">
      <w:r>
        <w:t xml:space="preserve">Patent- og Varemærkestyrelsen </w:t>
      </w:r>
    </w:p>
    <w:p w:rsidR="007E4BD5" w:rsidRDefault="007E4BD5" w:rsidP="007E4BD5">
      <w:r>
        <w:t xml:space="preserve">Politi og Anklagemyndighed </w:t>
      </w:r>
    </w:p>
    <w:p w:rsidR="007E4BD5" w:rsidRDefault="007E4BD5" w:rsidP="007E4BD5">
      <w:r>
        <w:t xml:space="preserve">Politiklagemyndigheden </w:t>
      </w:r>
    </w:p>
    <w:p w:rsidR="007E4BD5" w:rsidRDefault="007E4BD5" w:rsidP="007E4BD5">
      <w:r>
        <w:t xml:space="preserve">Rigsarkivet </w:t>
      </w:r>
    </w:p>
    <w:p w:rsidR="007E4BD5" w:rsidRDefault="007E4BD5" w:rsidP="007E4BD5">
      <w:r>
        <w:lastRenderedPageBreak/>
        <w:t xml:space="preserve">Rigsombudsmanden i Grønland </w:t>
      </w:r>
    </w:p>
    <w:p w:rsidR="007E4BD5" w:rsidRDefault="007E4BD5" w:rsidP="007E4BD5">
      <w:r>
        <w:t xml:space="preserve">Rigsombudsmanden på Færøerne </w:t>
      </w:r>
    </w:p>
    <w:p w:rsidR="007E4BD5" w:rsidRDefault="007E4BD5" w:rsidP="007E4BD5">
      <w:r>
        <w:t xml:space="preserve">Rigsrevisionen </w:t>
      </w:r>
    </w:p>
    <w:p w:rsidR="007E4BD5" w:rsidRDefault="007E4BD5" w:rsidP="007E4BD5">
      <w:r>
        <w:t xml:space="preserve">Rytmisk Musikkonservatorium </w:t>
      </w:r>
    </w:p>
    <w:p w:rsidR="007E4BD5" w:rsidRDefault="007E4BD5" w:rsidP="007E4BD5">
      <w:r>
        <w:t xml:space="preserve">Rådet for Socialt Udsatte </w:t>
      </w:r>
    </w:p>
    <w:p w:rsidR="007E4BD5" w:rsidRDefault="007E4BD5" w:rsidP="007E4BD5">
      <w:r>
        <w:t xml:space="preserve">Sekretariatet for Energitilsynet </w:t>
      </w:r>
    </w:p>
    <w:p w:rsidR="007E4BD5" w:rsidRDefault="007E4BD5" w:rsidP="007E4BD5">
      <w:r>
        <w:t xml:space="preserve">Sikkerhedsstyrelsen </w:t>
      </w:r>
    </w:p>
    <w:p w:rsidR="007E4BD5" w:rsidRDefault="007E4BD5" w:rsidP="007E4BD5">
      <w:r>
        <w:t>SKAT § 9 (erstattes af nedenstående 7 nye styrelser i 2019)</w:t>
      </w:r>
    </w:p>
    <w:p w:rsidR="007E4BD5" w:rsidRDefault="007E4BD5" w:rsidP="007E4BD5">
      <w:r>
        <w:t>SKAT, Administrations- og servicestyrelsen</w:t>
      </w:r>
    </w:p>
    <w:p w:rsidR="007E4BD5" w:rsidRDefault="007E4BD5" w:rsidP="007E4BD5">
      <w:r>
        <w:t>SKAT, Gældsstyrelsen</w:t>
      </w:r>
    </w:p>
    <w:p w:rsidR="007E4BD5" w:rsidRDefault="007E4BD5" w:rsidP="007E4BD5">
      <w:r>
        <w:t>SKAT, Motorstyrelsen</w:t>
      </w:r>
    </w:p>
    <w:p w:rsidR="007E4BD5" w:rsidRDefault="007E4BD5" w:rsidP="007E4BD5">
      <w:r>
        <w:t>SKAT, Skattestyrelsen</w:t>
      </w:r>
    </w:p>
    <w:p w:rsidR="007E4BD5" w:rsidRDefault="007E4BD5" w:rsidP="007E4BD5">
      <w:r>
        <w:t>SKAT, Toldstyrelsen</w:t>
      </w:r>
    </w:p>
    <w:p w:rsidR="007E4BD5" w:rsidRDefault="007E4BD5" w:rsidP="007E4BD5">
      <w:r>
        <w:t>SKAT, Udviklings- og forenklingsstyrelsen</w:t>
      </w:r>
    </w:p>
    <w:p w:rsidR="007E4BD5" w:rsidRDefault="007E4BD5" w:rsidP="007E4BD5">
      <w:r>
        <w:t>SKAT, Vurderingsstyrelsen</w:t>
      </w:r>
    </w:p>
    <w:p w:rsidR="007E4BD5" w:rsidRDefault="007E4BD5" w:rsidP="007E4BD5">
      <w:r>
        <w:t xml:space="preserve">Skatteankestyrelsen </w:t>
      </w:r>
    </w:p>
    <w:p w:rsidR="007E4BD5" w:rsidRDefault="007E4BD5" w:rsidP="007E4BD5">
      <w:r>
        <w:t xml:space="preserve">Skatteministeriet, Departementet </w:t>
      </w:r>
    </w:p>
    <w:p w:rsidR="007E4BD5" w:rsidRDefault="007E4BD5" w:rsidP="007E4BD5">
      <w:r>
        <w:t xml:space="preserve">Slots- og Kulturstyrelsen </w:t>
      </w:r>
    </w:p>
    <w:p w:rsidR="007E4BD5" w:rsidRDefault="007E4BD5" w:rsidP="007E4BD5">
      <w:r>
        <w:t xml:space="preserve">Socialstyrelsen </w:t>
      </w:r>
    </w:p>
    <w:p w:rsidR="007E4BD5" w:rsidRDefault="007E4BD5" w:rsidP="007E4BD5">
      <w:r>
        <w:t xml:space="preserve">Sorø Akademis Skole </w:t>
      </w:r>
    </w:p>
    <w:p w:rsidR="007E4BD5" w:rsidRDefault="007E4BD5" w:rsidP="007E4BD5">
      <w:r>
        <w:t xml:space="preserve">Spillemyndigheden </w:t>
      </w:r>
    </w:p>
    <w:p w:rsidR="007E4BD5" w:rsidRDefault="007E4BD5" w:rsidP="007E4BD5">
      <w:r>
        <w:t xml:space="preserve">Statens Administration </w:t>
      </w:r>
    </w:p>
    <w:p w:rsidR="007E4BD5" w:rsidRDefault="007E4BD5" w:rsidP="007E4BD5">
      <w:r>
        <w:t xml:space="preserve">Statens It </w:t>
      </w:r>
    </w:p>
    <w:p w:rsidR="007E4BD5" w:rsidRDefault="007E4BD5" w:rsidP="007E4BD5">
      <w:r>
        <w:t xml:space="preserve">Statens Museum for Kunst </w:t>
      </w:r>
    </w:p>
    <w:p w:rsidR="007E4BD5" w:rsidRDefault="007E4BD5" w:rsidP="007E4BD5">
      <w:r>
        <w:t xml:space="preserve">Statens Serum Institut </w:t>
      </w:r>
    </w:p>
    <w:p w:rsidR="007E4BD5" w:rsidRDefault="007E4BD5" w:rsidP="007E4BD5">
      <w:r>
        <w:t xml:space="preserve">Statens Værksteder for Kunst </w:t>
      </w:r>
    </w:p>
    <w:p w:rsidR="007E4BD5" w:rsidRDefault="007E4BD5" w:rsidP="007E4BD5">
      <w:r>
        <w:t xml:space="preserve">Statsforvaltningen </w:t>
      </w:r>
    </w:p>
    <w:p w:rsidR="007E4BD5" w:rsidRDefault="007E4BD5" w:rsidP="007E4BD5">
      <w:r>
        <w:t xml:space="preserve">Statsministeriet, Departementet </w:t>
      </w:r>
    </w:p>
    <w:p w:rsidR="007E4BD5" w:rsidRDefault="00CD25AC" w:rsidP="007E4BD5">
      <w:r>
        <w:t>Studenterrådgivningen administrationen</w:t>
      </w:r>
      <w:r w:rsidR="007E4BD5">
        <w:t xml:space="preserve"> </w:t>
      </w:r>
    </w:p>
    <w:p w:rsidR="007E4BD5" w:rsidRDefault="007E4BD5" w:rsidP="007E4BD5">
      <w:r>
        <w:t xml:space="preserve">Styrelsen for arbejdsmarked og Rekruttering </w:t>
      </w:r>
    </w:p>
    <w:p w:rsidR="007E4BD5" w:rsidRDefault="007E4BD5" w:rsidP="007E4BD5">
      <w:r>
        <w:t xml:space="preserve">Styrelsen for Dataforsyning og Effektivisering </w:t>
      </w:r>
    </w:p>
    <w:p w:rsidR="007E4BD5" w:rsidRDefault="007E4BD5" w:rsidP="007E4BD5">
      <w:r>
        <w:t xml:space="preserve">Styrelsen for Forskning og Uddannelse </w:t>
      </w:r>
    </w:p>
    <w:p w:rsidR="007E4BD5" w:rsidRDefault="007E4BD5" w:rsidP="007E4BD5">
      <w:r>
        <w:t xml:space="preserve">Styrelsen for Institutioner og Uddannelsesstøtte </w:t>
      </w:r>
    </w:p>
    <w:p w:rsidR="007E4BD5" w:rsidRDefault="007E4BD5" w:rsidP="007E4BD5">
      <w:r>
        <w:t xml:space="preserve">Styrelsen for International Rekruttering og Integration </w:t>
      </w:r>
    </w:p>
    <w:p w:rsidR="007E4BD5" w:rsidRDefault="007E4BD5" w:rsidP="007E4BD5">
      <w:r>
        <w:t xml:space="preserve">Styrelsen for Patientsikkerhed </w:t>
      </w:r>
    </w:p>
    <w:p w:rsidR="007E4BD5" w:rsidRDefault="007E4BD5" w:rsidP="007E4BD5">
      <w:r>
        <w:t xml:space="preserve">Styrelsen for Undervisning og Kvalitet </w:t>
      </w:r>
    </w:p>
    <w:p w:rsidR="007E4BD5" w:rsidRDefault="007E4BD5" w:rsidP="007E4BD5">
      <w:r>
        <w:t xml:space="preserve">Sundhedsdatastyrelsen </w:t>
      </w:r>
    </w:p>
    <w:p w:rsidR="007E4BD5" w:rsidRDefault="007E4BD5" w:rsidP="007E4BD5">
      <w:r>
        <w:t xml:space="preserve">Sundhedsstyrelsen </w:t>
      </w:r>
    </w:p>
    <w:p w:rsidR="007E4BD5" w:rsidRDefault="007E4BD5" w:rsidP="007E4BD5">
      <w:r>
        <w:t xml:space="preserve">Syddansk Musikkonservatorium og Skuespillerskole </w:t>
      </w:r>
    </w:p>
    <w:p w:rsidR="007E4BD5" w:rsidRDefault="007E4BD5" w:rsidP="007E4BD5">
      <w:r>
        <w:t xml:space="preserve">Søfartsstyrelsen </w:t>
      </w:r>
    </w:p>
    <w:p w:rsidR="007E4BD5" w:rsidRDefault="007E4BD5" w:rsidP="007E4BD5">
      <w:r>
        <w:t xml:space="preserve">Tilsyn med efterretningstjenesterne </w:t>
      </w:r>
    </w:p>
    <w:p w:rsidR="007E4BD5" w:rsidRDefault="007E4BD5" w:rsidP="007E4BD5">
      <w:r>
        <w:t xml:space="preserve">Trafikstyrelsen </w:t>
      </w:r>
    </w:p>
    <w:p w:rsidR="007E4BD5" w:rsidRDefault="007E4BD5" w:rsidP="007E4BD5">
      <w:r>
        <w:t xml:space="preserve">Transportministeriet, Departementet </w:t>
      </w:r>
    </w:p>
    <w:p w:rsidR="007E4BD5" w:rsidRDefault="007E4BD5" w:rsidP="007E4BD5">
      <w:r>
        <w:t xml:space="preserve">Tværgående IT-understøtning i beskæftigelsesindsatsen </w:t>
      </w:r>
    </w:p>
    <w:p w:rsidR="007E4BD5" w:rsidRDefault="007E4BD5" w:rsidP="007E4BD5">
      <w:r>
        <w:t xml:space="preserve">Uddannelses- og Forskningsministeriets, Departementet </w:t>
      </w:r>
    </w:p>
    <w:p w:rsidR="007E4BD5" w:rsidRDefault="007E4BD5" w:rsidP="007E4BD5">
      <w:r>
        <w:lastRenderedPageBreak/>
        <w:t xml:space="preserve">Udenrigsministeriet </w:t>
      </w:r>
    </w:p>
    <w:p w:rsidR="007E4BD5" w:rsidRDefault="007E4BD5" w:rsidP="007E4BD5">
      <w:r>
        <w:t xml:space="preserve">Udlændinge-, Integrations- og Boligministeriet </w:t>
      </w:r>
    </w:p>
    <w:p w:rsidR="007E4BD5" w:rsidRDefault="007E4BD5" w:rsidP="007E4BD5">
      <w:r>
        <w:t xml:space="preserve">Udlændingestyrelsen </w:t>
      </w:r>
    </w:p>
    <w:p w:rsidR="007E4BD5" w:rsidRDefault="007E4BD5" w:rsidP="007E4BD5">
      <w:r>
        <w:t xml:space="preserve">Undervisningsministeriet, Departementet </w:t>
      </w:r>
    </w:p>
    <w:p w:rsidR="007E4BD5" w:rsidRDefault="007E4BD5" w:rsidP="007E4BD5">
      <w:r>
        <w:t xml:space="preserve">UNI-C - Styrelsen for IT og Læring </w:t>
      </w:r>
    </w:p>
    <w:p w:rsidR="007E4BD5" w:rsidRDefault="007E4BD5" w:rsidP="007E4BD5">
      <w:r>
        <w:t xml:space="preserve">Vejdirektoratet </w:t>
      </w:r>
    </w:p>
    <w:p w:rsidR="007E4BD5" w:rsidRDefault="007E4BD5" w:rsidP="007E4BD5">
      <w:r>
        <w:t xml:space="preserve">VIVE </w:t>
      </w:r>
    </w:p>
    <w:p w:rsidR="007E4BD5" w:rsidRDefault="007E4BD5" w:rsidP="007E4BD5">
      <w:r>
        <w:t>Økonomi- og Indenrigsministeriet</w:t>
      </w:r>
    </w:p>
    <w:p w:rsidR="007E4BD5" w:rsidRDefault="007E4BD5" w:rsidP="007E4BD5"/>
    <w:p w:rsidR="007E4BD5" w:rsidRDefault="007E4BD5" w:rsidP="007E4BD5">
      <w:pPr>
        <w:pStyle w:val="Overskrift2"/>
      </w:pPr>
      <w:r>
        <w:br w:type="page"/>
      </w:r>
      <w:bookmarkStart w:id="16" w:name="_Toc518070825"/>
      <w:r>
        <w:lastRenderedPageBreak/>
        <w:t>Tabel 2 Selvejende institutioner</w:t>
      </w:r>
      <w:bookmarkEnd w:id="16"/>
    </w:p>
    <w:p w:rsidR="007E4BD5" w:rsidRDefault="007E4BD5" w:rsidP="007E4BD5"/>
    <w:p w:rsidR="007E4BD5" w:rsidRDefault="007E4BD5" w:rsidP="007E4BD5">
      <w:r>
        <w:t xml:space="preserve">Agroskolen </w:t>
      </w:r>
    </w:p>
    <w:p w:rsidR="007E4BD5" w:rsidRDefault="007E4BD5" w:rsidP="007E4BD5">
      <w:r>
        <w:t xml:space="preserve">Allerød Gymnasium </w:t>
      </w:r>
    </w:p>
    <w:p w:rsidR="007E4BD5" w:rsidRDefault="007E4BD5" w:rsidP="007E4BD5">
      <w:r>
        <w:t xml:space="preserve">Alssundgymnasiet Sønderborg </w:t>
      </w:r>
    </w:p>
    <w:p w:rsidR="007E4BD5" w:rsidRDefault="007E4BD5" w:rsidP="007E4BD5">
      <w:r>
        <w:t xml:space="preserve">AMU Hoverdal </w:t>
      </w:r>
    </w:p>
    <w:p w:rsidR="007E4BD5" w:rsidRDefault="007E4BD5" w:rsidP="007E4BD5">
      <w:r>
        <w:t xml:space="preserve">AMU-Djursland </w:t>
      </w:r>
    </w:p>
    <w:p w:rsidR="007E4BD5" w:rsidRDefault="007E4BD5" w:rsidP="007E4BD5">
      <w:r>
        <w:t xml:space="preserve">AMU-FYN </w:t>
      </w:r>
    </w:p>
    <w:p w:rsidR="007E4BD5" w:rsidRDefault="007E4BD5" w:rsidP="007E4BD5">
      <w:r>
        <w:t xml:space="preserve">AMU-SYD </w:t>
      </w:r>
    </w:p>
    <w:p w:rsidR="007E4BD5" w:rsidRDefault="007E4BD5" w:rsidP="007E4BD5">
      <w:r>
        <w:t xml:space="preserve">AMU-Vest </w:t>
      </w:r>
    </w:p>
    <w:p w:rsidR="007E4BD5" w:rsidRDefault="007E4BD5" w:rsidP="007E4BD5">
      <w:r>
        <w:t xml:space="preserve">Aurehøj Amtsgymnasium </w:t>
      </w:r>
    </w:p>
    <w:p w:rsidR="007E4BD5" w:rsidRDefault="007E4BD5" w:rsidP="007E4BD5">
      <w:r>
        <w:t xml:space="preserve">Avedøre Gymnasium </w:t>
      </w:r>
    </w:p>
    <w:p w:rsidR="007E4BD5" w:rsidRDefault="007E4BD5" w:rsidP="007E4BD5">
      <w:r>
        <w:t xml:space="preserve">Bagsværd Kostskole og Gymnasium </w:t>
      </w:r>
    </w:p>
    <w:p w:rsidR="007E4BD5" w:rsidRDefault="007E4BD5" w:rsidP="007E4BD5">
      <w:r>
        <w:t xml:space="preserve">Beredskabsforbundet </w:t>
      </w:r>
    </w:p>
    <w:p w:rsidR="007E4BD5" w:rsidRDefault="007E4BD5" w:rsidP="007E4BD5">
      <w:r>
        <w:t xml:space="preserve">Birkerød Gymnasium, HF og kostskole </w:t>
      </w:r>
    </w:p>
    <w:p w:rsidR="007E4BD5" w:rsidRDefault="007E4BD5" w:rsidP="007E4BD5">
      <w:r>
        <w:t xml:space="preserve">Bjerringbro Gymnasium </w:t>
      </w:r>
    </w:p>
    <w:p w:rsidR="007E4BD5" w:rsidRDefault="007E4BD5" w:rsidP="007E4BD5">
      <w:r>
        <w:t>Boligsocialt Udviklingscenter</w:t>
      </w:r>
    </w:p>
    <w:p w:rsidR="007E4BD5" w:rsidRDefault="007E4BD5" w:rsidP="007E4BD5">
      <w:r>
        <w:t xml:space="preserve">Bornholms Erhvervsskole </w:t>
      </w:r>
    </w:p>
    <w:p w:rsidR="007E4BD5" w:rsidRDefault="007E4BD5" w:rsidP="007E4BD5">
      <w:r>
        <w:t xml:space="preserve">Bornholms Sundheds- og Sygeplejeskole </w:t>
      </w:r>
    </w:p>
    <w:p w:rsidR="007E4BD5" w:rsidRDefault="007E4BD5" w:rsidP="007E4BD5">
      <w:r>
        <w:t xml:space="preserve">Borupgaard Amtsgymnasium </w:t>
      </w:r>
    </w:p>
    <w:p w:rsidR="007E4BD5" w:rsidRDefault="007E4BD5" w:rsidP="007E4BD5">
      <w:r>
        <w:t xml:space="preserve">Brønderslev Gymnasium og HF </w:t>
      </w:r>
    </w:p>
    <w:p w:rsidR="007E4BD5" w:rsidRDefault="007E4BD5" w:rsidP="007E4BD5">
      <w:r>
        <w:t xml:space="preserve">Business College Syd Mommark Handelskostskole - Sønderborg Handelskole </w:t>
      </w:r>
    </w:p>
    <w:p w:rsidR="007E4BD5" w:rsidRDefault="007E4BD5" w:rsidP="007E4BD5">
      <w:r>
        <w:t xml:space="preserve">Bygholm Landbrugsskole </w:t>
      </w:r>
    </w:p>
    <w:p w:rsidR="007E4BD5" w:rsidRDefault="007E4BD5" w:rsidP="007E4BD5">
      <w:r>
        <w:t xml:space="preserve">CELF </w:t>
      </w:r>
    </w:p>
    <w:p w:rsidR="007E4BD5" w:rsidRDefault="007E4BD5" w:rsidP="007E4BD5">
      <w:r>
        <w:t xml:space="preserve">Center f. frivilligt soc.arb. Odense </w:t>
      </w:r>
    </w:p>
    <w:p w:rsidR="007E4BD5" w:rsidRDefault="007E4BD5" w:rsidP="007E4BD5">
      <w:r>
        <w:t xml:space="preserve">Center for Aktiv Beskæftigelsesindsats (CABI) </w:t>
      </w:r>
    </w:p>
    <w:p w:rsidR="007E4BD5" w:rsidRDefault="007E4BD5" w:rsidP="007E4BD5">
      <w:r>
        <w:t xml:space="preserve">Center for selvmordsforskning </w:t>
      </w:r>
    </w:p>
    <w:p w:rsidR="007E4BD5" w:rsidRDefault="007E4BD5" w:rsidP="007E4BD5">
      <w:r>
        <w:t xml:space="preserve">CEU Kolding Center for Erhverv og Uddannelse </w:t>
      </w:r>
    </w:p>
    <w:p w:rsidR="007E4BD5" w:rsidRDefault="007E4BD5" w:rsidP="007E4BD5">
      <w:r>
        <w:t xml:space="preserve">Christianshavns Gymnasium </w:t>
      </w:r>
    </w:p>
    <w:p w:rsidR="007E4BD5" w:rsidRDefault="007E4BD5" w:rsidP="007E4BD5">
      <w:r>
        <w:t xml:space="preserve">Copenhagen Business School Handelshøjskolen </w:t>
      </w:r>
    </w:p>
    <w:p w:rsidR="007E4BD5" w:rsidRDefault="007E4BD5" w:rsidP="007E4BD5">
      <w:r>
        <w:t xml:space="preserve">CPH WEST Uddannelsescenter København Vest </w:t>
      </w:r>
    </w:p>
    <w:p w:rsidR="007E4BD5" w:rsidRDefault="007E4BD5" w:rsidP="007E4BD5">
      <w:r>
        <w:t xml:space="preserve">Danmarks Medie- og Journalisthøjskolen </w:t>
      </w:r>
    </w:p>
    <w:p w:rsidR="007E4BD5" w:rsidRDefault="007E4BD5" w:rsidP="007E4BD5">
      <w:r>
        <w:t xml:space="preserve">Danmarks Tekniske Universitet </w:t>
      </w:r>
    </w:p>
    <w:p w:rsidR="007E4BD5" w:rsidRDefault="007E4BD5" w:rsidP="007E4BD5">
      <w:r>
        <w:t xml:space="preserve">Dansk Institut for Internationale Studier (DIIS) </w:t>
      </w:r>
    </w:p>
    <w:p w:rsidR="007E4BD5" w:rsidRDefault="007E4BD5" w:rsidP="007E4BD5">
      <w:r>
        <w:t>Dansk Røde Kors Asylafdelingen</w:t>
      </w:r>
    </w:p>
    <w:p w:rsidR="007E4BD5" w:rsidRDefault="007E4BD5" w:rsidP="007E4BD5">
      <w:r>
        <w:t xml:space="preserve">De Danske Kongers Kronologiske Samling på Rosenborg </w:t>
      </w:r>
    </w:p>
    <w:p w:rsidR="007E4BD5" w:rsidRDefault="007E4BD5" w:rsidP="007E4BD5">
      <w:r>
        <w:t xml:space="preserve">Den Jydske Haandværkerskole </w:t>
      </w:r>
    </w:p>
    <w:p w:rsidR="00CD25AC" w:rsidRDefault="00CD25AC" w:rsidP="007E4BD5">
      <w:r>
        <w:t>Den selvejende institution Køge Handelsskole og Handelsgymnasium</w:t>
      </w:r>
    </w:p>
    <w:p w:rsidR="007E4BD5" w:rsidRDefault="00CD25AC" w:rsidP="007E4BD5">
      <w:r>
        <w:t>De</w:t>
      </w:r>
      <w:r w:rsidR="007E4BD5">
        <w:t>n uvild</w:t>
      </w:r>
      <w:r w:rsidR="007E4BD5">
        <w:t>i</w:t>
      </w:r>
      <w:r w:rsidR="007E4BD5">
        <w:t xml:space="preserve">ge konsulentordning </w:t>
      </w:r>
    </w:p>
    <w:p w:rsidR="007E4BD5" w:rsidRDefault="007E4BD5" w:rsidP="007E4BD5">
      <w:r>
        <w:t xml:space="preserve">Designmuseum Danmark </w:t>
      </w:r>
    </w:p>
    <w:p w:rsidR="007E4BD5" w:rsidRDefault="007E4BD5" w:rsidP="007E4BD5">
      <w:r>
        <w:t xml:space="preserve">Designskolen i Kolding </w:t>
      </w:r>
    </w:p>
    <w:p w:rsidR="007E4BD5" w:rsidRDefault="007E4BD5" w:rsidP="007E4BD5">
      <w:r>
        <w:t xml:space="preserve">Det Frie Gymnasium </w:t>
      </w:r>
    </w:p>
    <w:p w:rsidR="007E4BD5" w:rsidRDefault="007E4BD5" w:rsidP="007E4BD5">
      <w:r>
        <w:t xml:space="preserve">Dronninglund Gymnasium </w:t>
      </w:r>
    </w:p>
    <w:p w:rsidR="007E4BD5" w:rsidRDefault="007E4BD5" w:rsidP="007E4BD5">
      <w:r>
        <w:t>D</w:t>
      </w:r>
      <w:r w:rsidR="00CD25AC">
        <w:t>øvefilm</w:t>
      </w:r>
      <w:r>
        <w:t xml:space="preserve"> </w:t>
      </w:r>
    </w:p>
    <w:p w:rsidR="007E4BD5" w:rsidRDefault="007E4BD5" w:rsidP="007E4BD5">
      <w:r>
        <w:lastRenderedPageBreak/>
        <w:t xml:space="preserve">Egå Gymnasium </w:t>
      </w:r>
    </w:p>
    <w:p w:rsidR="007E4BD5" w:rsidRDefault="007E4BD5" w:rsidP="007E4BD5">
      <w:r>
        <w:t xml:space="preserve">Elsesminde Odense Prod.Højskole </w:t>
      </w:r>
    </w:p>
    <w:p w:rsidR="007E4BD5" w:rsidRDefault="007E4BD5" w:rsidP="007E4BD5">
      <w:r>
        <w:t xml:space="preserve">Erhvervsakademi Dania </w:t>
      </w:r>
    </w:p>
    <w:p w:rsidR="007E4BD5" w:rsidRDefault="007E4BD5" w:rsidP="007E4BD5">
      <w:r>
        <w:t xml:space="preserve">Erhvervsakademi Kolding </w:t>
      </w:r>
    </w:p>
    <w:p w:rsidR="007E4BD5" w:rsidRDefault="007E4BD5" w:rsidP="007E4BD5">
      <w:r>
        <w:t xml:space="preserve">Erhvervsakademi Midtvest </w:t>
      </w:r>
    </w:p>
    <w:p w:rsidR="007E4BD5" w:rsidRDefault="007E4BD5" w:rsidP="007E4BD5">
      <w:r>
        <w:t xml:space="preserve">Erhvervsakademi Sjælland </w:t>
      </w:r>
    </w:p>
    <w:p w:rsidR="007E4BD5" w:rsidRDefault="007E4BD5" w:rsidP="007E4BD5">
      <w:r>
        <w:t xml:space="preserve">Erhvervsakademi SydVest </w:t>
      </w:r>
    </w:p>
    <w:p w:rsidR="007E4BD5" w:rsidRDefault="007E4BD5" w:rsidP="007E4BD5">
      <w:r>
        <w:t xml:space="preserve">Erhvervsakademi Århus </w:t>
      </w:r>
    </w:p>
    <w:p w:rsidR="007E4BD5" w:rsidRDefault="007E4BD5" w:rsidP="007E4BD5">
      <w:r>
        <w:t xml:space="preserve">Erhvervsakademiet Copenhagen Business Academy </w:t>
      </w:r>
    </w:p>
    <w:p w:rsidR="007E4BD5" w:rsidRDefault="007E4BD5" w:rsidP="007E4BD5">
      <w:r>
        <w:t xml:space="preserve">Erhvervsakademiet Lillebælt </w:t>
      </w:r>
    </w:p>
    <w:p w:rsidR="007E4BD5" w:rsidRDefault="007E4BD5" w:rsidP="007E4BD5">
      <w:r>
        <w:t xml:space="preserve">Erhvervsgymnasiet Grindsted </w:t>
      </w:r>
    </w:p>
    <w:p w:rsidR="007E4BD5" w:rsidRDefault="007E4BD5" w:rsidP="007E4BD5">
      <w:r>
        <w:t xml:space="preserve">Erhvervsskolen Nordsjælland </w:t>
      </w:r>
    </w:p>
    <w:p w:rsidR="007E4BD5" w:rsidRDefault="007E4BD5" w:rsidP="007E4BD5">
      <w:r>
        <w:t xml:space="preserve">Erhvervsskolerne Aars </w:t>
      </w:r>
    </w:p>
    <w:p w:rsidR="007E4BD5" w:rsidRDefault="007E4BD5" w:rsidP="007E4BD5">
      <w:r>
        <w:t xml:space="preserve">Esbjerg Gymnasium og HF </w:t>
      </w:r>
    </w:p>
    <w:p w:rsidR="007E4BD5" w:rsidRDefault="007E4BD5" w:rsidP="007E4BD5">
      <w:r>
        <w:t xml:space="preserve">Espergærde Gymnasium og HF </w:t>
      </w:r>
    </w:p>
    <w:p w:rsidR="007E4BD5" w:rsidRDefault="007E4BD5" w:rsidP="007E4BD5">
      <w:r>
        <w:t xml:space="preserve">EUC Lillebælt </w:t>
      </w:r>
    </w:p>
    <w:p w:rsidR="007E4BD5" w:rsidRDefault="007E4BD5" w:rsidP="007E4BD5">
      <w:r>
        <w:t xml:space="preserve">EUC MIDT </w:t>
      </w:r>
    </w:p>
    <w:p w:rsidR="007E4BD5" w:rsidRDefault="007E4BD5" w:rsidP="007E4BD5">
      <w:r>
        <w:t xml:space="preserve">EUC Nord </w:t>
      </w:r>
    </w:p>
    <w:p w:rsidR="007E4BD5" w:rsidRDefault="007E4BD5" w:rsidP="007E4BD5">
      <w:r>
        <w:t xml:space="preserve">EUC Nordvest </w:t>
      </w:r>
    </w:p>
    <w:p w:rsidR="007E4BD5" w:rsidRDefault="007E4BD5" w:rsidP="007E4BD5">
      <w:r>
        <w:t xml:space="preserve">EUC Nordvestsjælland </w:t>
      </w:r>
    </w:p>
    <w:p w:rsidR="007E4BD5" w:rsidRDefault="007E4BD5" w:rsidP="007E4BD5">
      <w:r>
        <w:t xml:space="preserve">EUC Sjælland </w:t>
      </w:r>
    </w:p>
    <w:p w:rsidR="007E4BD5" w:rsidRDefault="007E4BD5" w:rsidP="007E4BD5">
      <w:r>
        <w:t xml:space="preserve">EUC SYD Erhvervsuddannelsescenter </w:t>
      </w:r>
    </w:p>
    <w:p w:rsidR="007E4BD5" w:rsidRDefault="007E4BD5" w:rsidP="007E4BD5">
      <w:r>
        <w:t xml:space="preserve">EUC Vest </w:t>
      </w:r>
    </w:p>
    <w:p w:rsidR="007E4BD5" w:rsidRDefault="007E4BD5" w:rsidP="007E4BD5">
      <w:r>
        <w:t xml:space="preserve">Falkonergårdens gymnasium og hf-kursus </w:t>
      </w:r>
    </w:p>
    <w:p w:rsidR="007E4BD5" w:rsidRDefault="007E4BD5" w:rsidP="007E4BD5">
      <w:r>
        <w:t xml:space="preserve">Favrskov Gymnasium </w:t>
      </w:r>
    </w:p>
    <w:p w:rsidR="007E4BD5" w:rsidRDefault="007E4BD5" w:rsidP="007E4BD5">
      <w:r>
        <w:t xml:space="preserve">Fjerritslev Gymnasium </w:t>
      </w:r>
    </w:p>
    <w:p w:rsidR="007E4BD5" w:rsidRDefault="007E4BD5" w:rsidP="007E4BD5">
      <w:r>
        <w:t>Folkekirkens Uddannelses- og Videnscenter</w:t>
      </w:r>
    </w:p>
    <w:p w:rsidR="007E4BD5" w:rsidRDefault="007E4BD5" w:rsidP="007E4BD5">
      <w:r>
        <w:t xml:space="preserve">Forfatterskolen </w:t>
      </w:r>
    </w:p>
    <w:p w:rsidR="007E4BD5" w:rsidRDefault="007E4BD5" w:rsidP="007E4BD5">
      <w:r>
        <w:t xml:space="preserve">Fredericia Gymnasium </w:t>
      </w:r>
    </w:p>
    <w:p w:rsidR="007E4BD5" w:rsidRDefault="007E4BD5" w:rsidP="007E4BD5">
      <w:r>
        <w:t>F</w:t>
      </w:r>
      <w:r w:rsidR="00CD25AC">
        <w:t>redericia Maskinmesterskole</w:t>
      </w:r>
      <w:r>
        <w:t xml:space="preserve"> </w:t>
      </w:r>
    </w:p>
    <w:p w:rsidR="007E4BD5" w:rsidRDefault="007E4BD5" w:rsidP="007E4BD5">
      <w:r>
        <w:t xml:space="preserve">Frederiksberg Gymnasium </w:t>
      </w:r>
    </w:p>
    <w:p w:rsidR="007E4BD5" w:rsidRDefault="007E4BD5" w:rsidP="007E4BD5">
      <w:r>
        <w:t xml:space="preserve">Frederiksberg HF-Kursus </w:t>
      </w:r>
    </w:p>
    <w:p w:rsidR="007E4BD5" w:rsidRDefault="007E4BD5" w:rsidP="007E4BD5">
      <w:r>
        <w:t xml:space="preserve">Frederiksborg Gymnasium og HF </w:t>
      </w:r>
    </w:p>
    <w:p w:rsidR="007E4BD5" w:rsidRDefault="007E4BD5" w:rsidP="007E4BD5">
      <w:r>
        <w:t xml:space="preserve">Frederikshavn Gymnasium og HF-kursus </w:t>
      </w:r>
    </w:p>
    <w:p w:rsidR="007E4BD5" w:rsidRDefault="007E4BD5" w:rsidP="007E4BD5">
      <w:r>
        <w:t xml:space="preserve">Frederikshavn Handelsskole &amp; Gymnasium </w:t>
      </w:r>
    </w:p>
    <w:p w:rsidR="007E4BD5" w:rsidRDefault="007E4BD5" w:rsidP="007E4BD5">
      <w:r>
        <w:t xml:space="preserve">Frederikshavn maritime uddannelsescenter MARTEC </w:t>
      </w:r>
    </w:p>
    <w:p w:rsidR="007E4BD5" w:rsidRDefault="007E4BD5" w:rsidP="007E4BD5">
      <w:r>
        <w:t xml:space="preserve">Frederikssund Gymnasium </w:t>
      </w:r>
    </w:p>
    <w:p w:rsidR="007E4BD5" w:rsidRDefault="007E4BD5" w:rsidP="007E4BD5">
      <w:r>
        <w:t xml:space="preserve">Frederiksværk Gymnasium og HF </w:t>
      </w:r>
    </w:p>
    <w:p w:rsidR="007E4BD5" w:rsidRDefault="007E4BD5" w:rsidP="007E4BD5">
      <w:r>
        <w:t xml:space="preserve">Fyens Stift </w:t>
      </w:r>
    </w:p>
    <w:p w:rsidR="007E4BD5" w:rsidRDefault="007E4BD5" w:rsidP="007E4BD5">
      <w:r>
        <w:t xml:space="preserve">Fællesfonden v/Folkekirkens Administrative Fællesskab </w:t>
      </w:r>
    </w:p>
    <w:p w:rsidR="007E4BD5" w:rsidRDefault="007E4BD5" w:rsidP="007E4BD5">
      <w:r>
        <w:t xml:space="preserve">Faaborg Gymnasium </w:t>
      </w:r>
    </w:p>
    <w:p w:rsidR="007E4BD5" w:rsidRDefault="007E4BD5" w:rsidP="007E4BD5">
      <w:r>
        <w:t xml:space="preserve">Gefion Gymnasium </w:t>
      </w:r>
    </w:p>
    <w:p w:rsidR="007E4BD5" w:rsidRDefault="007E4BD5" w:rsidP="007E4BD5">
      <w:r>
        <w:t xml:space="preserve">Gentofte HF </w:t>
      </w:r>
    </w:p>
    <w:p w:rsidR="007E4BD5" w:rsidRDefault="007E4BD5" w:rsidP="007E4BD5">
      <w:r>
        <w:t xml:space="preserve">Gentofte Studenterkursus </w:t>
      </w:r>
    </w:p>
    <w:p w:rsidR="007E4BD5" w:rsidRDefault="007E4BD5" w:rsidP="007E4BD5">
      <w:r>
        <w:t xml:space="preserve">Gl. Hellerup Gymnasium </w:t>
      </w:r>
    </w:p>
    <w:p w:rsidR="007E4BD5" w:rsidRDefault="007E4BD5" w:rsidP="007E4BD5">
      <w:r>
        <w:lastRenderedPageBreak/>
        <w:t xml:space="preserve">Gladsaxe Gymnasium </w:t>
      </w:r>
    </w:p>
    <w:p w:rsidR="007E4BD5" w:rsidRDefault="007E4BD5" w:rsidP="007E4BD5">
      <w:r>
        <w:t xml:space="preserve">Grenaa Gymnasium og HF </w:t>
      </w:r>
    </w:p>
    <w:p w:rsidR="007E4BD5" w:rsidRDefault="007E4BD5" w:rsidP="007E4BD5">
      <w:r>
        <w:t xml:space="preserve">Greve Gymnasium </w:t>
      </w:r>
    </w:p>
    <w:p w:rsidR="007E4BD5" w:rsidRDefault="007E4BD5" w:rsidP="007E4BD5">
      <w:r>
        <w:t xml:space="preserve">Gribskov Gymnasium </w:t>
      </w:r>
    </w:p>
    <w:p w:rsidR="007E4BD5" w:rsidRDefault="007E4BD5" w:rsidP="007E4BD5">
      <w:r>
        <w:t xml:space="preserve">Grindsted Gymnasium og HF </w:t>
      </w:r>
    </w:p>
    <w:p w:rsidR="007E4BD5" w:rsidRDefault="007E4BD5" w:rsidP="007E4BD5">
      <w:r>
        <w:t xml:space="preserve">Gråsten Landbrugsskole </w:t>
      </w:r>
    </w:p>
    <w:p w:rsidR="007E4BD5" w:rsidRDefault="007E4BD5" w:rsidP="007E4BD5">
      <w:r>
        <w:t xml:space="preserve">Haderslev Handelsskole </w:t>
      </w:r>
    </w:p>
    <w:p w:rsidR="007E4BD5" w:rsidRDefault="007E4BD5" w:rsidP="007E4BD5">
      <w:r>
        <w:t xml:space="preserve">Haderslev Katedralskole </w:t>
      </w:r>
    </w:p>
    <w:p w:rsidR="007E4BD5" w:rsidRDefault="007E4BD5" w:rsidP="007E4BD5">
      <w:r>
        <w:t xml:space="preserve">Haderslev Stift </w:t>
      </w:r>
    </w:p>
    <w:p w:rsidR="007E4BD5" w:rsidRDefault="007E4BD5" w:rsidP="007E4BD5">
      <w:r>
        <w:t xml:space="preserve">Handelsfagskolen </w:t>
      </w:r>
    </w:p>
    <w:p w:rsidR="007E4BD5" w:rsidRDefault="007E4BD5" w:rsidP="007E4BD5">
      <w:r>
        <w:t xml:space="preserve">Handelsskolen Silkeborg </w:t>
      </w:r>
    </w:p>
    <w:p w:rsidR="007E4BD5" w:rsidRDefault="007E4BD5" w:rsidP="007E4BD5">
      <w:r>
        <w:t xml:space="preserve">Handelsskolen Sjælland Syd </w:t>
      </w:r>
    </w:p>
    <w:p w:rsidR="007E4BD5" w:rsidRDefault="007E4BD5" w:rsidP="007E4BD5">
      <w:r>
        <w:t xml:space="preserve">Hasseris Gymnasium </w:t>
      </w:r>
    </w:p>
    <w:p w:rsidR="007E4BD5" w:rsidRDefault="007E4BD5" w:rsidP="007E4BD5">
      <w:r>
        <w:t xml:space="preserve">Helsingør Gymnasium </w:t>
      </w:r>
    </w:p>
    <w:p w:rsidR="007E4BD5" w:rsidRDefault="007E4BD5" w:rsidP="007E4BD5">
      <w:r>
        <w:t xml:space="preserve">Helsingør Stift </w:t>
      </w:r>
    </w:p>
    <w:p w:rsidR="007E4BD5" w:rsidRDefault="007E4BD5" w:rsidP="007E4BD5">
      <w:r>
        <w:t xml:space="preserve">Herlev Gymnasium og HF </w:t>
      </w:r>
    </w:p>
    <w:p w:rsidR="007E4BD5" w:rsidRDefault="007E4BD5" w:rsidP="007E4BD5">
      <w:r>
        <w:t xml:space="preserve">Herning Gymnasium </w:t>
      </w:r>
    </w:p>
    <w:p w:rsidR="007E4BD5" w:rsidRDefault="007E4BD5" w:rsidP="007E4BD5">
      <w:r>
        <w:t xml:space="preserve">Herning HF og VUC </w:t>
      </w:r>
    </w:p>
    <w:p w:rsidR="007E4BD5" w:rsidRDefault="007E4BD5" w:rsidP="007E4BD5">
      <w:r>
        <w:t xml:space="preserve">Herningsholm Erhvervsskole </w:t>
      </w:r>
    </w:p>
    <w:p w:rsidR="007E4BD5" w:rsidRDefault="007E4BD5" w:rsidP="007E4BD5">
      <w:r>
        <w:t xml:space="preserve">HF-Centret Efterslægten </w:t>
      </w:r>
    </w:p>
    <w:p w:rsidR="007E4BD5" w:rsidRDefault="007E4BD5" w:rsidP="007E4BD5">
      <w:r>
        <w:t xml:space="preserve">Hillerød Handelsskole- Lyngby Uddannelsescenter </w:t>
      </w:r>
    </w:p>
    <w:p w:rsidR="007E4BD5" w:rsidRDefault="007E4BD5" w:rsidP="007E4BD5">
      <w:r>
        <w:t xml:space="preserve">Himmelev Gymnasium </w:t>
      </w:r>
    </w:p>
    <w:p w:rsidR="007E4BD5" w:rsidRDefault="007E4BD5" w:rsidP="007E4BD5">
      <w:r>
        <w:t xml:space="preserve">Hjørring Gymnasium og HF-kursus </w:t>
      </w:r>
    </w:p>
    <w:p w:rsidR="007E4BD5" w:rsidRDefault="007E4BD5" w:rsidP="007E4BD5">
      <w:r>
        <w:t xml:space="preserve">Hobro Gymnasium og HF-kursus </w:t>
      </w:r>
    </w:p>
    <w:p w:rsidR="007E4BD5" w:rsidRDefault="007E4BD5" w:rsidP="007E4BD5">
      <w:r>
        <w:t xml:space="preserve">Holstebro Gymnasium og HF </w:t>
      </w:r>
    </w:p>
    <w:p w:rsidR="007E4BD5" w:rsidRDefault="007E4BD5" w:rsidP="007E4BD5">
      <w:r>
        <w:t xml:space="preserve">Holstebro Tekniske Skole </w:t>
      </w:r>
    </w:p>
    <w:p w:rsidR="007E4BD5" w:rsidRDefault="007E4BD5" w:rsidP="007E4BD5">
      <w:r>
        <w:t xml:space="preserve">Horsens Gymnasium </w:t>
      </w:r>
    </w:p>
    <w:p w:rsidR="007E4BD5" w:rsidRDefault="007E4BD5" w:rsidP="007E4BD5">
      <w:r>
        <w:t xml:space="preserve">Horsens Handelsskole </w:t>
      </w:r>
    </w:p>
    <w:p w:rsidR="007E4BD5" w:rsidRDefault="007E4BD5" w:rsidP="007E4BD5">
      <w:r>
        <w:t xml:space="preserve">Horsens Statsskole - Gymnasium og HF-Kursus </w:t>
      </w:r>
    </w:p>
    <w:p w:rsidR="007E4BD5" w:rsidRDefault="007E4BD5" w:rsidP="007E4BD5">
      <w:r>
        <w:t xml:space="preserve">Hotel- og Restaurantskolen </w:t>
      </w:r>
    </w:p>
    <w:p w:rsidR="007E4BD5" w:rsidRDefault="007E4BD5" w:rsidP="007E4BD5">
      <w:r>
        <w:t xml:space="preserve">Hovedstadens VUC </w:t>
      </w:r>
    </w:p>
    <w:p w:rsidR="007E4BD5" w:rsidRDefault="007E4BD5" w:rsidP="007E4BD5">
      <w:r>
        <w:t xml:space="preserve">Høje-Taastrup Gymnasium </w:t>
      </w:r>
    </w:p>
    <w:p w:rsidR="007E4BD5" w:rsidRDefault="007E4BD5" w:rsidP="007E4BD5">
      <w:r>
        <w:t xml:space="preserve">Høng Gymnasium og HF-kursus </w:t>
      </w:r>
    </w:p>
    <w:p w:rsidR="007E4BD5" w:rsidRDefault="007E4BD5" w:rsidP="007E4BD5">
      <w:r>
        <w:t xml:space="preserve">Håndværker-Skolehjemmet i København </w:t>
      </w:r>
    </w:p>
    <w:p w:rsidR="007E4BD5" w:rsidRDefault="007E4BD5" w:rsidP="007E4BD5">
      <w:r>
        <w:t xml:space="preserve">Ikast Gymnasium og HF-Kursus </w:t>
      </w:r>
    </w:p>
    <w:p w:rsidR="007E4BD5" w:rsidRDefault="007E4BD5" w:rsidP="007E4BD5">
      <w:r>
        <w:t xml:space="preserve">Innovationsfonden </w:t>
      </w:r>
    </w:p>
    <w:p w:rsidR="007E4BD5" w:rsidRDefault="007E4BD5" w:rsidP="007E4BD5">
      <w:r>
        <w:t xml:space="preserve">Institut for Flerpartisamarbejde </w:t>
      </w:r>
    </w:p>
    <w:p w:rsidR="007E4BD5" w:rsidRDefault="007E4BD5" w:rsidP="007E4BD5">
      <w:r>
        <w:t xml:space="preserve">Institut for Menneskerettigheder </w:t>
      </w:r>
    </w:p>
    <w:p w:rsidR="007E4BD5" w:rsidRDefault="007E4BD5" w:rsidP="007E4BD5">
      <w:r>
        <w:t xml:space="preserve">International Business College </w:t>
      </w:r>
    </w:p>
    <w:p w:rsidR="007E4BD5" w:rsidRDefault="007E4BD5" w:rsidP="007E4BD5">
      <w:r>
        <w:t xml:space="preserve">IT-Universitetet i København </w:t>
      </w:r>
    </w:p>
    <w:p w:rsidR="007E4BD5" w:rsidRDefault="007E4BD5" w:rsidP="007E4BD5">
      <w:r>
        <w:t xml:space="preserve">Jordbrugets UddannelsesCenter Århus </w:t>
      </w:r>
    </w:p>
    <w:p w:rsidR="007E4BD5" w:rsidRDefault="007E4BD5" w:rsidP="007E4BD5">
      <w:r>
        <w:t xml:space="preserve">Kalundborg Gymnasium og HF-kursus </w:t>
      </w:r>
    </w:p>
    <w:p w:rsidR="007E4BD5" w:rsidRDefault="007E4BD5" w:rsidP="007E4BD5">
      <w:r>
        <w:t xml:space="preserve">Kirkeministeriets IT-kontor </w:t>
      </w:r>
    </w:p>
    <w:p w:rsidR="007E4BD5" w:rsidRDefault="007E4BD5" w:rsidP="007E4BD5">
      <w:r>
        <w:t xml:space="preserve">Kofoeds Skole </w:t>
      </w:r>
    </w:p>
    <w:p w:rsidR="007E4BD5" w:rsidRDefault="007E4BD5" w:rsidP="007E4BD5">
      <w:r>
        <w:t xml:space="preserve">Kold college </w:t>
      </w:r>
    </w:p>
    <w:p w:rsidR="007E4BD5" w:rsidRDefault="007E4BD5" w:rsidP="007E4BD5">
      <w:r>
        <w:lastRenderedPageBreak/>
        <w:t xml:space="preserve">Kolding Gymnasium og HF-kursus </w:t>
      </w:r>
    </w:p>
    <w:p w:rsidR="007E4BD5" w:rsidRDefault="007E4BD5" w:rsidP="007E4BD5">
      <w:r>
        <w:t xml:space="preserve">KVINFO </w:t>
      </w:r>
      <w:r w:rsidR="00CD25AC">
        <w:t>Center for information om kvinde- og kønsforskning</w:t>
      </w:r>
      <w:r>
        <w:t xml:space="preserve"> </w:t>
      </w:r>
    </w:p>
    <w:p w:rsidR="007E4BD5" w:rsidRDefault="007E4BD5" w:rsidP="007E4BD5">
      <w:r>
        <w:t xml:space="preserve">København Stift </w:t>
      </w:r>
    </w:p>
    <w:p w:rsidR="007E4BD5" w:rsidRDefault="007E4BD5" w:rsidP="007E4BD5">
      <w:r>
        <w:t xml:space="preserve">Københavns Erhvervsakademi </w:t>
      </w:r>
    </w:p>
    <w:p w:rsidR="007E4BD5" w:rsidRDefault="007E4BD5" w:rsidP="007E4BD5">
      <w:r>
        <w:t xml:space="preserve">Københavns Tekniske Skole </w:t>
      </w:r>
    </w:p>
    <w:p w:rsidR="007E4BD5" w:rsidRDefault="007E4BD5" w:rsidP="007E4BD5">
      <w:r>
        <w:t xml:space="preserve">Københavns Universitet </w:t>
      </w:r>
    </w:p>
    <w:p w:rsidR="007E4BD5" w:rsidRDefault="007E4BD5" w:rsidP="007E4BD5">
      <w:r>
        <w:t xml:space="preserve">Københavns åbne Gymnasium </w:t>
      </w:r>
    </w:p>
    <w:p w:rsidR="007E4BD5" w:rsidRDefault="007E4BD5" w:rsidP="007E4BD5">
      <w:r>
        <w:t xml:space="preserve">Køge Gymnasium </w:t>
      </w:r>
    </w:p>
    <w:p w:rsidR="007E4BD5" w:rsidRDefault="007E4BD5" w:rsidP="007E4BD5">
      <w:r>
        <w:t xml:space="preserve">Langkær Gymnasium og HF </w:t>
      </w:r>
    </w:p>
    <w:p w:rsidR="007E4BD5" w:rsidRDefault="007E4BD5" w:rsidP="007E4BD5">
      <w:r>
        <w:t xml:space="preserve">Lemvig Gymnasium </w:t>
      </w:r>
    </w:p>
    <w:p w:rsidR="007E4BD5" w:rsidRDefault="007E4BD5" w:rsidP="007E4BD5">
      <w:r>
        <w:t xml:space="preserve">Lolland-Falsters Stift </w:t>
      </w:r>
    </w:p>
    <w:p w:rsidR="007E4BD5" w:rsidRDefault="007E4BD5" w:rsidP="007E4BD5">
      <w:r>
        <w:t xml:space="preserve">MadX </w:t>
      </w:r>
    </w:p>
    <w:p w:rsidR="007E4BD5" w:rsidRDefault="007E4BD5" w:rsidP="007E4BD5">
      <w:r>
        <w:t xml:space="preserve">Maribo Gymnasium </w:t>
      </w:r>
    </w:p>
    <w:p w:rsidR="007E4BD5" w:rsidRDefault="007E4BD5" w:rsidP="007E4BD5">
      <w:r>
        <w:t xml:space="preserve">Marselisborg Gymnasium </w:t>
      </w:r>
    </w:p>
    <w:p w:rsidR="007E4BD5" w:rsidRDefault="007E4BD5" w:rsidP="007E4BD5">
      <w:r>
        <w:t xml:space="preserve">Marstal Navigationsskole </w:t>
      </w:r>
    </w:p>
    <w:p w:rsidR="007E4BD5" w:rsidRDefault="007E4BD5" w:rsidP="007E4BD5">
      <w:r>
        <w:t xml:space="preserve">Maskinmesterskolen København </w:t>
      </w:r>
    </w:p>
    <w:p w:rsidR="007E4BD5" w:rsidRDefault="007E4BD5" w:rsidP="007E4BD5">
      <w:r>
        <w:t xml:space="preserve">Middelfart Gymnasium og HF-Kursus </w:t>
      </w:r>
    </w:p>
    <w:p w:rsidR="007E4BD5" w:rsidRDefault="007E4BD5" w:rsidP="007E4BD5">
      <w:r>
        <w:t xml:space="preserve">Midtfyns Gymnasium </w:t>
      </w:r>
    </w:p>
    <w:p w:rsidR="007E4BD5" w:rsidRDefault="007E4BD5" w:rsidP="007E4BD5">
      <w:r>
        <w:t xml:space="preserve">Midtsjællands Gymnasieskoler </w:t>
      </w:r>
    </w:p>
    <w:p w:rsidR="007E4BD5" w:rsidRDefault="007E4BD5" w:rsidP="007E4BD5">
      <w:r>
        <w:t xml:space="preserve">Morsø Gymnasium </w:t>
      </w:r>
    </w:p>
    <w:p w:rsidR="007E4BD5" w:rsidRDefault="007E4BD5" w:rsidP="007E4BD5">
      <w:r>
        <w:t xml:space="preserve">Mulernes Legatskole </w:t>
      </w:r>
    </w:p>
    <w:p w:rsidR="007E4BD5" w:rsidRDefault="007E4BD5" w:rsidP="007E4BD5">
      <w:r>
        <w:t xml:space="preserve">Munkensdam Gymnasium </w:t>
      </w:r>
    </w:p>
    <w:p w:rsidR="007E4BD5" w:rsidRDefault="007E4BD5" w:rsidP="007E4BD5">
      <w:r>
        <w:t xml:space="preserve">Nakskov Gymnasium </w:t>
      </w:r>
    </w:p>
    <w:p w:rsidR="007E4BD5" w:rsidRDefault="007E4BD5" w:rsidP="007E4BD5">
      <w:r>
        <w:t xml:space="preserve">Niels Brock, Copenhagen Business College </w:t>
      </w:r>
    </w:p>
    <w:p w:rsidR="007E4BD5" w:rsidRDefault="007E4BD5" w:rsidP="007E4BD5">
      <w:r>
        <w:t xml:space="preserve">Nordfyns Gymnasium </w:t>
      </w:r>
    </w:p>
    <w:p w:rsidR="007E4BD5" w:rsidRDefault="007E4BD5" w:rsidP="007E4BD5">
      <w:r>
        <w:t xml:space="preserve">NTS-centeret </w:t>
      </w:r>
    </w:p>
    <w:p w:rsidR="007E4BD5" w:rsidRDefault="007E4BD5" w:rsidP="007E4BD5">
      <w:r>
        <w:t xml:space="preserve">Nyborg Gymnasium og HF </w:t>
      </w:r>
    </w:p>
    <w:p w:rsidR="007E4BD5" w:rsidRDefault="007E4BD5" w:rsidP="007E4BD5">
      <w:r>
        <w:t xml:space="preserve">Nykøbing Katedralskole </w:t>
      </w:r>
    </w:p>
    <w:p w:rsidR="007E4BD5" w:rsidRDefault="007E4BD5" w:rsidP="007E4BD5">
      <w:r>
        <w:t xml:space="preserve">Nærum Gymnasium </w:t>
      </w:r>
    </w:p>
    <w:p w:rsidR="007E4BD5" w:rsidRDefault="007E4BD5" w:rsidP="007E4BD5">
      <w:r>
        <w:t xml:space="preserve">Næstved Gymnasium og HF </w:t>
      </w:r>
    </w:p>
    <w:p w:rsidR="007E4BD5" w:rsidRDefault="007E4BD5" w:rsidP="007E4BD5">
      <w:r>
        <w:t xml:space="preserve">Nørre Gymnasium </w:t>
      </w:r>
    </w:p>
    <w:p w:rsidR="007E4BD5" w:rsidRDefault="007E4BD5" w:rsidP="007E4BD5">
      <w:r>
        <w:t xml:space="preserve">Nørresundby Gymnasium og HF </w:t>
      </w:r>
    </w:p>
    <w:p w:rsidR="007E4BD5" w:rsidRDefault="007E4BD5" w:rsidP="007E4BD5">
      <w:r>
        <w:t xml:space="preserve">Odder Gymnasium </w:t>
      </w:r>
    </w:p>
    <w:p w:rsidR="007E4BD5" w:rsidRDefault="007E4BD5" w:rsidP="007E4BD5">
      <w:r>
        <w:t xml:space="preserve">Odense Katedralskole </w:t>
      </w:r>
    </w:p>
    <w:p w:rsidR="007E4BD5" w:rsidRDefault="007E4BD5" w:rsidP="007E4BD5">
      <w:r>
        <w:t xml:space="preserve">Odense Tekniske Skole </w:t>
      </w:r>
    </w:p>
    <w:p w:rsidR="007E4BD5" w:rsidRDefault="007E4BD5" w:rsidP="007E4BD5">
      <w:r>
        <w:t xml:space="preserve">Odsherreds Gymnasium </w:t>
      </w:r>
    </w:p>
    <w:p w:rsidR="007E4BD5" w:rsidRDefault="007E4BD5" w:rsidP="007E4BD5">
      <w:r>
        <w:t xml:space="preserve">Ordrup Gymnasium </w:t>
      </w:r>
    </w:p>
    <w:p w:rsidR="007E4BD5" w:rsidRDefault="007E4BD5" w:rsidP="007E4BD5">
      <w:r>
        <w:t xml:space="preserve">Paderup Gymnasium </w:t>
      </w:r>
    </w:p>
    <w:p w:rsidR="007E4BD5" w:rsidRDefault="007E4BD5" w:rsidP="007E4BD5">
      <w:r>
        <w:t xml:space="preserve">Professionshøjskolen Lillebælt / University College Lillebælt </w:t>
      </w:r>
    </w:p>
    <w:p w:rsidR="007E4BD5" w:rsidRDefault="007E4BD5" w:rsidP="007E4BD5">
      <w:r>
        <w:t xml:space="preserve">Professionshøjskolen Metropol </w:t>
      </w:r>
    </w:p>
    <w:p w:rsidR="007E4BD5" w:rsidRDefault="007E4BD5" w:rsidP="007E4BD5">
      <w:r>
        <w:t xml:space="preserve">Professionshøjskolen Nordjylland </w:t>
      </w:r>
    </w:p>
    <w:p w:rsidR="007E4BD5" w:rsidRDefault="007E4BD5" w:rsidP="007E4BD5">
      <w:r>
        <w:t xml:space="preserve">Professionshøjskolen Sjælland </w:t>
      </w:r>
    </w:p>
    <w:p w:rsidR="007E4BD5" w:rsidRDefault="007E4BD5" w:rsidP="007E4BD5">
      <w:r>
        <w:t xml:space="preserve">Professionshøjskolen Syddanmark </w:t>
      </w:r>
    </w:p>
    <w:p w:rsidR="007E4BD5" w:rsidRDefault="007E4BD5" w:rsidP="007E4BD5">
      <w:r>
        <w:t xml:space="preserve">Professionshøjskolen UCC </w:t>
      </w:r>
    </w:p>
    <w:p w:rsidR="007E4BD5" w:rsidRDefault="007E4BD5" w:rsidP="007E4BD5">
      <w:r>
        <w:t xml:space="preserve">Professionshøjskolen VIA University College </w:t>
      </w:r>
    </w:p>
    <w:p w:rsidR="007E4BD5" w:rsidRDefault="007E4BD5" w:rsidP="007E4BD5">
      <w:r>
        <w:lastRenderedPageBreak/>
        <w:t xml:space="preserve">Randers HF &amp; VUC Uddannelsescentret </w:t>
      </w:r>
    </w:p>
    <w:p w:rsidR="007E4BD5" w:rsidRDefault="007E4BD5" w:rsidP="007E4BD5">
      <w:r>
        <w:t xml:space="preserve">Randers Statsskole </w:t>
      </w:r>
    </w:p>
    <w:p w:rsidR="007E4BD5" w:rsidRDefault="007E4BD5" w:rsidP="007E4BD5">
      <w:r>
        <w:t xml:space="preserve">Ribe Handelsskole </w:t>
      </w:r>
    </w:p>
    <w:p w:rsidR="007E4BD5" w:rsidRDefault="007E4BD5" w:rsidP="007E4BD5">
      <w:r>
        <w:t xml:space="preserve">Ribe Katedralskole </w:t>
      </w:r>
    </w:p>
    <w:p w:rsidR="007E4BD5" w:rsidRDefault="007E4BD5" w:rsidP="007E4BD5">
      <w:r>
        <w:t xml:space="preserve">Ribe Stift </w:t>
      </w:r>
    </w:p>
    <w:p w:rsidR="007E4BD5" w:rsidRDefault="007E4BD5" w:rsidP="007E4BD5">
      <w:r>
        <w:t xml:space="preserve">Ringkøbing Gymnasium </w:t>
      </w:r>
    </w:p>
    <w:p w:rsidR="007E4BD5" w:rsidRDefault="007E4BD5" w:rsidP="007E4BD5">
      <w:r>
        <w:t xml:space="preserve">Risskov Gymnasium </w:t>
      </w:r>
    </w:p>
    <w:p w:rsidR="007E4BD5" w:rsidRDefault="007E4BD5" w:rsidP="007E4BD5">
      <w:r>
        <w:t xml:space="preserve">Rosborg Gymnasium og HF </w:t>
      </w:r>
    </w:p>
    <w:p w:rsidR="007E4BD5" w:rsidRDefault="007E4BD5" w:rsidP="007E4BD5">
      <w:r>
        <w:t xml:space="preserve">Roskilde Gymnasium </w:t>
      </w:r>
    </w:p>
    <w:p w:rsidR="007E4BD5" w:rsidRDefault="007E4BD5" w:rsidP="007E4BD5">
      <w:r>
        <w:t xml:space="preserve">Roskilde Handelsskole </w:t>
      </w:r>
    </w:p>
    <w:p w:rsidR="007E4BD5" w:rsidRDefault="007E4BD5" w:rsidP="007E4BD5">
      <w:r>
        <w:t xml:space="preserve">Roskilde Handelsskole, Kantine </w:t>
      </w:r>
    </w:p>
    <w:p w:rsidR="007E4BD5" w:rsidRDefault="007E4BD5" w:rsidP="007E4BD5">
      <w:r>
        <w:t xml:space="preserve">Roskilde Katedralskole </w:t>
      </w:r>
    </w:p>
    <w:p w:rsidR="007E4BD5" w:rsidRDefault="007E4BD5" w:rsidP="007E4BD5">
      <w:r>
        <w:t xml:space="preserve">Roskilde Stift </w:t>
      </w:r>
    </w:p>
    <w:p w:rsidR="007E4BD5" w:rsidRDefault="007E4BD5" w:rsidP="007E4BD5">
      <w:r>
        <w:t xml:space="preserve">Roskilde Tekniske Skole </w:t>
      </w:r>
    </w:p>
    <w:p w:rsidR="007E4BD5" w:rsidRDefault="007E4BD5" w:rsidP="007E4BD5">
      <w:r>
        <w:t xml:space="preserve">Roskilde Universitet </w:t>
      </w:r>
    </w:p>
    <w:p w:rsidR="007E4BD5" w:rsidRDefault="007E4BD5" w:rsidP="007E4BD5">
      <w:r>
        <w:t xml:space="preserve">Rungsted Gymnasium </w:t>
      </w:r>
    </w:p>
    <w:p w:rsidR="007E4BD5" w:rsidRDefault="007E4BD5" w:rsidP="007E4BD5">
      <w:r>
        <w:t xml:space="preserve">Rysensteen Gymnasium </w:t>
      </w:r>
    </w:p>
    <w:p w:rsidR="007E4BD5" w:rsidRDefault="007E4BD5" w:rsidP="007E4BD5">
      <w:r>
        <w:t xml:space="preserve">Rødkilde Gymnasium </w:t>
      </w:r>
    </w:p>
    <w:p w:rsidR="007E4BD5" w:rsidRDefault="007E4BD5" w:rsidP="007E4BD5">
      <w:r>
        <w:t xml:space="preserve">Rødovre Gymnasium </w:t>
      </w:r>
    </w:p>
    <w:p w:rsidR="007E4BD5" w:rsidRDefault="007E4BD5" w:rsidP="007E4BD5">
      <w:r>
        <w:t xml:space="preserve">Rønde Gymnasium </w:t>
      </w:r>
    </w:p>
    <w:p w:rsidR="007E4BD5" w:rsidRDefault="007E4BD5" w:rsidP="007E4BD5">
      <w:r>
        <w:t xml:space="preserve">Sct. Knuds Gymnasium </w:t>
      </w:r>
    </w:p>
    <w:p w:rsidR="007E4BD5" w:rsidRDefault="007E4BD5" w:rsidP="007E4BD5">
      <w:r>
        <w:t xml:space="preserve">Selandia Center for Erhvervsrettet Uddannelse </w:t>
      </w:r>
    </w:p>
    <w:p w:rsidR="007E4BD5" w:rsidRDefault="007E4BD5" w:rsidP="007E4BD5">
      <w:r>
        <w:t xml:space="preserve">Silkeborg Amtsgymnasium </w:t>
      </w:r>
    </w:p>
    <w:p w:rsidR="007E4BD5" w:rsidRDefault="007E4BD5" w:rsidP="007E4BD5">
      <w:r>
        <w:t xml:space="preserve">Silkeborg Tekniske Skole </w:t>
      </w:r>
    </w:p>
    <w:p w:rsidR="007E4BD5" w:rsidRDefault="007E4BD5" w:rsidP="007E4BD5">
      <w:r>
        <w:t xml:space="preserve">SIMAC, Svendborg International Maritime Academy </w:t>
      </w:r>
    </w:p>
    <w:p w:rsidR="007E4BD5" w:rsidRDefault="007E4BD5" w:rsidP="007E4BD5">
      <w:r>
        <w:t xml:space="preserve">Sjællands Kirkemusikskole </w:t>
      </w:r>
    </w:p>
    <w:p w:rsidR="007E4BD5" w:rsidRDefault="007E4BD5" w:rsidP="007E4BD5">
      <w:r>
        <w:t xml:space="preserve">Skanderborg Gymnasium </w:t>
      </w:r>
    </w:p>
    <w:p w:rsidR="007E4BD5" w:rsidRDefault="007E4BD5" w:rsidP="007E4BD5">
      <w:r>
        <w:t xml:space="preserve">Skanderborg-Odder Handelsskole og VUC </w:t>
      </w:r>
    </w:p>
    <w:p w:rsidR="007E4BD5" w:rsidRDefault="007E4BD5" w:rsidP="007E4BD5">
      <w:r>
        <w:t xml:space="preserve">Skive Gymnasium og HF </w:t>
      </w:r>
    </w:p>
    <w:p w:rsidR="007E4BD5" w:rsidRDefault="007E4BD5" w:rsidP="007E4BD5">
      <w:r>
        <w:t xml:space="preserve">Skive Handelsskole </w:t>
      </w:r>
    </w:p>
    <w:p w:rsidR="007E4BD5" w:rsidRDefault="007E4BD5" w:rsidP="007E4BD5">
      <w:r>
        <w:t xml:space="preserve">Skive Tekniske Skole </w:t>
      </w:r>
    </w:p>
    <w:p w:rsidR="007E4BD5" w:rsidRDefault="007E4BD5" w:rsidP="007E4BD5">
      <w:r>
        <w:t xml:space="preserve">Slagelse Gymnasium &amp; HF-Kursus </w:t>
      </w:r>
    </w:p>
    <w:p w:rsidR="007E4BD5" w:rsidRDefault="007E4BD5" w:rsidP="007E4BD5">
      <w:r>
        <w:t xml:space="preserve">Social- &amp; Sundhedsskolen Skive-Thisted-Viborg </w:t>
      </w:r>
    </w:p>
    <w:p w:rsidR="007E4BD5" w:rsidRDefault="007E4BD5" w:rsidP="007E4BD5">
      <w:r>
        <w:t xml:space="preserve">Social &amp; SundhedsSkolen, Herning </w:t>
      </w:r>
    </w:p>
    <w:p w:rsidR="007E4BD5" w:rsidRDefault="007E4BD5" w:rsidP="007E4BD5">
      <w:r>
        <w:t xml:space="preserve">Social- og Sundhedsskolen Fyn </w:t>
      </w:r>
    </w:p>
    <w:p w:rsidR="007E4BD5" w:rsidRDefault="007E4BD5" w:rsidP="007E4BD5">
      <w:r>
        <w:t xml:space="preserve">Social- og Sundhedsskolen i Esbjerg </w:t>
      </w:r>
    </w:p>
    <w:p w:rsidR="007E4BD5" w:rsidRDefault="007E4BD5" w:rsidP="007E4BD5">
      <w:r>
        <w:t xml:space="preserve">Social- og Sundhedsskolen i Randers </w:t>
      </w:r>
    </w:p>
    <w:p w:rsidR="007E4BD5" w:rsidRDefault="007E4BD5" w:rsidP="007E4BD5">
      <w:r>
        <w:t xml:space="preserve">Social- og Sundhedsskolen, Fredericia - Horsens </w:t>
      </w:r>
    </w:p>
    <w:p w:rsidR="007E4BD5" w:rsidRDefault="007E4BD5" w:rsidP="007E4BD5">
      <w:r>
        <w:t xml:space="preserve">Social-og Sundhedsskolen </w:t>
      </w:r>
    </w:p>
    <w:p w:rsidR="007E4BD5" w:rsidRDefault="007E4BD5" w:rsidP="007E4BD5">
      <w:r>
        <w:t xml:space="preserve">Solrød Gymnasium </w:t>
      </w:r>
    </w:p>
    <w:p w:rsidR="007E4BD5" w:rsidRDefault="007E4BD5" w:rsidP="007E4BD5">
      <w:r>
        <w:t xml:space="preserve">SOPU - Sundhed, omsorg, pædagogik </w:t>
      </w:r>
    </w:p>
    <w:p w:rsidR="007E4BD5" w:rsidRDefault="007E4BD5" w:rsidP="007E4BD5">
      <w:r>
        <w:t xml:space="preserve">SOSU C Brøndby, Gladsaxe, Herlev </w:t>
      </w:r>
    </w:p>
    <w:p w:rsidR="007E4BD5" w:rsidRDefault="007E4BD5" w:rsidP="007E4BD5">
      <w:r>
        <w:t xml:space="preserve">Sosu Nord </w:t>
      </w:r>
    </w:p>
    <w:p w:rsidR="007E4BD5" w:rsidRDefault="007E4BD5" w:rsidP="007E4BD5">
      <w:r>
        <w:t xml:space="preserve">SOSU Nykøbing Falster </w:t>
      </w:r>
    </w:p>
    <w:p w:rsidR="007E4BD5" w:rsidRDefault="007E4BD5" w:rsidP="007E4BD5">
      <w:r>
        <w:t xml:space="preserve">SOSU Sjælland </w:t>
      </w:r>
    </w:p>
    <w:p w:rsidR="007E4BD5" w:rsidRDefault="007E4BD5" w:rsidP="007E4BD5">
      <w:r>
        <w:lastRenderedPageBreak/>
        <w:t xml:space="preserve">SOSU Østjylland S/I </w:t>
      </w:r>
    </w:p>
    <w:p w:rsidR="007E4BD5" w:rsidRDefault="007E4BD5" w:rsidP="007E4BD5">
      <w:r>
        <w:t xml:space="preserve">Stenhus Gymnasium </w:t>
      </w:r>
    </w:p>
    <w:p w:rsidR="007E4BD5" w:rsidRDefault="007E4BD5" w:rsidP="007E4BD5">
      <w:r>
        <w:t xml:space="preserve">Stenløse Gymnasium og HF </w:t>
      </w:r>
    </w:p>
    <w:p w:rsidR="007E4BD5" w:rsidRDefault="007E4BD5" w:rsidP="007E4BD5">
      <w:r>
        <w:t xml:space="preserve">Struer Statsgymnasium </w:t>
      </w:r>
    </w:p>
    <w:p w:rsidR="007E4BD5" w:rsidRDefault="007E4BD5" w:rsidP="007E4BD5">
      <w:r>
        <w:t xml:space="preserve">Støvring Gymnasium </w:t>
      </w:r>
    </w:p>
    <w:p w:rsidR="007E4BD5" w:rsidRDefault="007E4BD5" w:rsidP="007E4BD5">
      <w:r>
        <w:t xml:space="preserve">Svendborg Erhvervsskole </w:t>
      </w:r>
    </w:p>
    <w:p w:rsidR="007E4BD5" w:rsidRDefault="007E4BD5" w:rsidP="007E4BD5">
      <w:r>
        <w:t xml:space="preserve">Svendborg Gymnasium </w:t>
      </w:r>
    </w:p>
    <w:p w:rsidR="007E4BD5" w:rsidRDefault="007E4BD5" w:rsidP="007E4BD5">
      <w:r>
        <w:t xml:space="preserve">Syddansk Universitet </w:t>
      </w:r>
    </w:p>
    <w:p w:rsidR="007E4BD5" w:rsidRDefault="007E4BD5" w:rsidP="007E4BD5">
      <w:r>
        <w:t xml:space="preserve">Sønderborg Statsskole </w:t>
      </w:r>
    </w:p>
    <w:p w:rsidR="007E4BD5" w:rsidRDefault="007E4BD5" w:rsidP="007E4BD5">
      <w:r>
        <w:t xml:space="preserve">Teknisk Erhvervsskole Center </w:t>
      </w:r>
    </w:p>
    <w:p w:rsidR="007E4BD5" w:rsidRDefault="007E4BD5" w:rsidP="007E4BD5">
      <w:r>
        <w:t xml:space="preserve">Th. Langs HF og VUC </w:t>
      </w:r>
    </w:p>
    <w:p w:rsidR="007E4BD5" w:rsidRDefault="007E4BD5" w:rsidP="007E4BD5">
      <w:r>
        <w:t xml:space="preserve">Thisted Gymnasium og HF-kursus </w:t>
      </w:r>
    </w:p>
    <w:p w:rsidR="007E4BD5" w:rsidRDefault="007E4BD5" w:rsidP="007E4BD5">
      <w:r>
        <w:t xml:space="preserve">Thy-Mors HF &amp; VUC </w:t>
      </w:r>
    </w:p>
    <w:p w:rsidR="007E4BD5" w:rsidRDefault="007E4BD5" w:rsidP="007E4BD5">
      <w:r>
        <w:t xml:space="preserve">Tietgenskolen </w:t>
      </w:r>
    </w:p>
    <w:p w:rsidR="007E4BD5" w:rsidRDefault="007E4BD5" w:rsidP="007E4BD5">
      <w:r>
        <w:t xml:space="preserve">Tornbjerg Gymnasium </w:t>
      </w:r>
    </w:p>
    <w:p w:rsidR="007E4BD5" w:rsidRDefault="007E4BD5" w:rsidP="007E4BD5">
      <w:r>
        <w:t xml:space="preserve">Tradium </w:t>
      </w:r>
    </w:p>
    <w:p w:rsidR="007E4BD5" w:rsidRDefault="007E4BD5" w:rsidP="007E4BD5">
      <w:r>
        <w:t xml:space="preserve">Træningsskolen </w:t>
      </w:r>
    </w:p>
    <w:p w:rsidR="007E4BD5" w:rsidRDefault="007E4BD5" w:rsidP="007E4BD5">
      <w:r>
        <w:t xml:space="preserve">Tønder Gymnasium og HF </w:t>
      </w:r>
    </w:p>
    <w:p w:rsidR="007E4BD5" w:rsidRDefault="007E4BD5" w:rsidP="007E4BD5">
      <w:r>
        <w:t xml:space="preserve">Tønder Handelsskole </w:t>
      </w:r>
    </w:p>
    <w:p w:rsidR="007E4BD5" w:rsidRDefault="007E4BD5" w:rsidP="007E4BD5">
      <w:r>
        <w:t xml:space="preserve">Tørring Gymnasium </w:t>
      </w:r>
    </w:p>
    <w:p w:rsidR="007E4BD5" w:rsidRDefault="007E4BD5" w:rsidP="007E4BD5">
      <w:r>
        <w:t xml:space="preserve">Tårnby Gymnasium </w:t>
      </w:r>
    </w:p>
    <w:p w:rsidR="007E4BD5" w:rsidRDefault="007E4BD5" w:rsidP="007E4BD5">
      <w:r>
        <w:t xml:space="preserve">Uddannelsescenter Ringkøbing-Skjern </w:t>
      </w:r>
    </w:p>
    <w:p w:rsidR="007E4BD5" w:rsidRDefault="007E4BD5" w:rsidP="007E4BD5">
      <w:r>
        <w:t xml:space="preserve">Uddannelsescentret i Roskilde </w:t>
      </w:r>
    </w:p>
    <w:p w:rsidR="007E4BD5" w:rsidRDefault="007E4BD5" w:rsidP="007E4BD5">
      <w:r>
        <w:t xml:space="preserve">Varde Gymnasium og HF </w:t>
      </w:r>
    </w:p>
    <w:p w:rsidR="007E4BD5" w:rsidRDefault="007E4BD5" w:rsidP="007E4BD5">
      <w:r>
        <w:t xml:space="preserve">Varde Handelsskole og Handelsgymnasium </w:t>
      </w:r>
    </w:p>
    <w:p w:rsidR="007E4BD5" w:rsidRDefault="007E4BD5" w:rsidP="007E4BD5">
      <w:r>
        <w:t xml:space="preserve">Vejen Gymnasium og HF </w:t>
      </w:r>
    </w:p>
    <w:p w:rsidR="007E4BD5" w:rsidRDefault="007E4BD5" w:rsidP="007E4BD5">
      <w:r>
        <w:t xml:space="preserve">Vejen Handelsskole </w:t>
      </w:r>
    </w:p>
    <w:p w:rsidR="007E4BD5" w:rsidRDefault="007E4BD5" w:rsidP="007E4BD5">
      <w:r>
        <w:t>V</w:t>
      </w:r>
      <w:r w:rsidR="00CD25AC">
        <w:t>ejle Handelsskole</w:t>
      </w:r>
      <w:r>
        <w:t xml:space="preserve"> </w:t>
      </w:r>
    </w:p>
    <w:p w:rsidR="007E4BD5" w:rsidRDefault="007E4BD5" w:rsidP="007E4BD5">
      <w:r>
        <w:t xml:space="preserve">Vestervig Kirkemusikskole </w:t>
      </w:r>
    </w:p>
    <w:p w:rsidR="007E4BD5" w:rsidRDefault="007E4BD5" w:rsidP="007E4BD5">
      <w:r>
        <w:t xml:space="preserve">Vestfyns Gymnasium </w:t>
      </w:r>
    </w:p>
    <w:p w:rsidR="007E4BD5" w:rsidRDefault="007E4BD5" w:rsidP="007E4BD5">
      <w:r>
        <w:t xml:space="preserve">Vestfyns Handelsskole </w:t>
      </w:r>
    </w:p>
    <w:p w:rsidR="007E4BD5" w:rsidRDefault="007E4BD5" w:rsidP="007E4BD5">
      <w:r>
        <w:t xml:space="preserve">Vesthimmerlands Gymnasium og HF </w:t>
      </w:r>
    </w:p>
    <w:p w:rsidR="007E4BD5" w:rsidRDefault="007E4BD5" w:rsidP="007E4BD5">
      <w:r>
        <w:t xml:space="preserve">Vestjysk Gymnasium og HF-kursus </w:t>
      </w:r>
    </w:p>
    <w:p w:rsidR="007E4BD5" w:rsidRDefault="007E4BD5" w:rsidP="007E4BD5">
      <w:r>
        <w:t xml:space="preserve">Viborg Gymnasium og HF </w:t>
      </w:r>
    </w:p>
    <w:p w:rsidR="007E4BD5" w:rsidRDefault="007E4BD5" w:rsidP="007E4BD5">
      <w:r>
        <w:t xml:space="preserve">Viborg Katedralskole </w:t>
      </w:r>
    </w:p>
    <w:p w:rsidR="007E4BD5" w:rsidRDefault="007E4BD5" w:rsidP="007E4BD5">
      <w:r>
        <w:t xml:space="preserve">Viborg Stift </w:t>
      </w:r>
    </w:p>
    <w:p w:rsidR="007E4BD5" w:rsidRDefault="007E4BD5" w:rsidP="007E4BD5">
      <w:r>
        <w:t xml:space="preserve">Viby Amtsgymnasium og HF </w:t>
      </w:r>
    </w:p>
    <w:p w:rsidR="007E4BD5" w:rsidRDefault="007E4BD5" w:rsidP="007E4BD5">
      <w:r>
        <w:t xml:space="preserve">Viden Djurs </w:t>
      </w:r>
    </w:p>
    <w:p w:rsidR="007E4BD5" w:rsidRDefault="007E4BD5" w:rsidP="007E4BD5">
      <w:r>
        <w:t xml:space="preserve">Virum Gymnasium </w:t>
      </w:r>
    </w:p>
    <w:p w:rsidR="007E4BD5" w:rsidRDefault="007E4BD5" w:rsidP="007E4BD5">
      <w:r>
        <w:t xml:space="preserve">Voksen Uddannelsescenter Frederiksberg (VUF) </w:t>
      </w:r>
    </w:p>
    <w:p w:rsidR="007E4BD5" w:rsidRDefault="007E4BD5" w:rsidP="007E4BD5">
      <w:r>
        <w:t xml:space="preserve">Vordingborg Gymnasium &amp; HF </w:t>
      </w:r>
    </w:p>
    <w:p w:rsidR="007E4BD5" w:rsidRDefault="007E4BD5" w:rsidP="007E4BD5">
      <w:r>
        <w:t xml:space="preserve">VUC Djursland </w:t>
      </w:r>
    </w:p>
    <w:p w:rsidR="007E4BD5" w:rsidRDefault="007E4BD5" w:rsidP="007E4BD5">
      <w:r>
        <w:t xml:space="preserve">VUC FYN og FYNS HF-KURSUS </w:t>
      </w:r>
    </w:p>
    <w:p w:rsidR="007E4BD5" w:rsidRDefault="007E4BD5" w:rsidP="007E4BD5">
      <w:r>
        <w:t xml:space="preserve">VUC Holstebro-Lemvig-Struer </w:t>
      </w:r>
    </w:p>
    <w:p w:rsidR="007E4BD5" w:rsidRDefault="007E4BD5" w:rsidP="007E4BD5">
      <w:r>
        <w:t xml:space="preserve">VUC Horsens </w:t>
      </w:r>
    </w:p>
    <w:p w:rsidR="007E4BD5" w:rsidRDefault="007E4BD5" w:rsidP="007E4BD5">
      <w:r>
        <w:lastRenderedPageBreak/>
        <w:t xml:space="preserve">VUC Hvidovre-Amager </w:t>
      </w:r>
    </w:p>
    <w:p w:rsidR="007E4BD5" w:rsidRDefault="007E4BD5" w:rsidP="007E4BD5">
      <w:r>
        <w:t xml:space="preserve">VUC Kolding </w:t>
      </w:r>
    </w:p>
    <w:p w:rsidR="007E4BD5" w:rsidRDefault="007E4BD5" w:rsidP="007E4BD5">
      <w:r>
        <w:t xml:space="preserve">VUC Lyngby </w:t>
      </w:r>
    </w:p>
    <w:p w:rsidR="007E4BD5" w:rsidRDefault="007E4BD5" w:rsidP="007E4BD5">
      <w:r>
        <w:t xml:space="preserve">VUC Nordjylland </w:t>
      </w:r>
    </w:p>
    <w:p w:rsidR="007E4BD5" w:rsidRDefault="007E4BD5" w:rsidP="007E4BD5">
      <w:r>
        <w:t xml:space="preserve">VUC Nordsjælland </w:t>
      </w:r>
    </w:p>
    <w:p w:rsidR="007E4BD5" w:rsidRDefault="007E4BD5" w:rsidP="007E4BD5">
      <w:r>
        <w:t xml:space="preserve">VUC Roskilde Amt </w:t>
      </w:r>
    </w:p>
    <w:p w:rsidR="007E4BD5" w:rsidRDefault="007E4BD5" w:rsidP="007E4BD5">
      <w:r>
        <w:t xml:space="preserve">VUC Skive-Viborg </w:t>
      </w:r>
    </w:p>
    <w:p w:rsidR="007E4BD5" w:rsidRDefault="007E4BD5" w:rsidP="007E4BD5">
      <w:r>
        <w:t xml:space="preserve">VUC Storstrøm </w:t>
      </w:r>
    </w:p>
    <w:p w:rsidR="007E4BD5" w:rsidRDefault="007E4BD5" w:rsidP="007E4BD5">
      <w:r>
        <w:t xml:space="preserve">VUC Sønderjylland </w:t>
      </w:r>
    </w:p>
    <w:p w:rsidR="007E4BD5" w:rsidRDefault="007E4BD5" w:rsidP="007E4BD5">
      <w:r>
        <w:t xml:space="preserve">VUC Vest </w:t>
      </w:r>
    </w:p>
    <w:p w:rsidR="007E4BD5" w:rsidRDefault="007E4BD5" w:rsidP="007E4BD5">
      <w:r>
        <w:t xml:space="preserve">VUC Vestegnen </w:t>
      </w:r>
    </w:p>
    <w:p w:rsidR="007E4BD5" w:rsidRDefault="007E4BD5" w:rsidP="007E4BD5">
      <w:r>
        <w:t xml:space="preserve">VUC Vestsjælland Nord </w:t>
      </w:r>
    </w:p>
    <w:p w:rsidR="007E4BD5" w:rsidRDefault="007E4BD5" w:rsidP="007E4BD5">
      <w:r>
        <w:t xml:space="preserve">VUC Vestsjælland Syd </w:t>
      </w:r>
    </w:p>
    <w:p w:rsidR="007E4BD5" w:rsidRDefault="007E4BD5" w:rsidP="007E4BD5">
      <w:r>
        <w:t xml:space="preserve">VUC Aarhus </w:t>
      </w:r>
    </w:p>
    <w:p w:rsidR="007E4BD5" w:rsidRDefault="007E4BD5" w:rsidP="007E4BD5">
      <w:r>
        <w:t xml:space="preserve">Øregård Gymnasium </w:t>
      </w:r>
    </w:p>
    <w:p w:rsidR="007E4BD5" w:rsidRDefault="007E4BD5" w:rsidP="007E4BD5">
      <w:r>
        <w:t xml:space="preserve">Ørestad Gymnasium, c/o Udd.- og Ungd.forvaltning </w:t>
      </w:r>
    </w:p>
    <w:p w:rsidR="007E4BD5" w:rsidRDefault="007E4BD5" w:rsidP="007E4BD5">
      <w:r>
        <w:t xml:space="preserve">Aabenraa Statsskole </w:t>
      </w:r>
    </w:p>
    <w:p w:rsidR="007E4BD5" w:rsidRDefault="007E4BD5" w:rsidP="007E4BD5">
      <w:r>
        <w:t xml:space="preserve">Aalborg Handelsskole </w:t>
      </w:r>
    </w:p>
    <w:p w:rsidR="007E4BD5" w:rsidRDefault="007E4BD5" w:rsidP="007E4BD5">
      <w:r>
        <w:t xml:space="preserve">Aalborg Katedralskole </w:t>
      </w:r>
    </w:p>
    <w:p w:rsidR="007E4BD5" w:rsidRDefault="007E4BD5" w:rsidP="007E4BD5">
      <w:r>
        <w:t xml:space="preserve">Aalborg Stift </w:t>
      </w:r>
    </w:p>
    <w:p w:rsidR="007E4BD5" w:rsidRDefault="007E4BD5" w:rsidP="007E4BD5">
      <w:r>
        <w:t xml:space="preserve">Aalborg Tekniske Skole </w:t>
      </w:r>
    </w:p>
    <w:p w:rsidR="007E4BD5" w:rsidRDefault="007E4BD5" w:rsidP="007E4BD5">
      <w:r>
        <w:t xml:space="preserve">Aalborg Universitet </w:t>
      </w:r>
    </w:p>
    <w:p w:rsidR="007E4BD5" w:rsidRDefault="007E4BD5" w:rsidP="007E4BD5">
      <w:r>
        <w:t xml:space="preserve">Aalborghus Gymnasium </w:t>
      </w:r>
    </w:p>
    <w:p w:rsidR="007E4BD5" w:rsidRDefault="007E4BD5" w:rsidP="007E4BD5">
      <w:r>
        <w:t xml:space="preserve">Århus Akademi </w:t>
      </w:r>
    </w:p>
    <w:p w:rsidR="007E4BD5" w:rsidRDefault="007E4BD5" w:rsidP="007E4BD5">
      <w:r>
        <w:t xml:space="preserve">Aarhus Katedralskole </w:t>
      </w:r>
    </w:p>
    <w:p w:rsidR="007E4BD5" w:rsidRDefault="007E4BD5" w:rsidP="007E4BD5">
      <w:r>
        <w:t xml:space="preserve">Århus Købmandsskole </w:t>
      </w:r>
    </w:p>
    <w:p w:rsidR="007E4BD5" w:rsidRDefault="007E4BD5" w:rsidP="007E4BD5">
      <w:r>
        <w:t>A</w:t>
      </w:r>
      <w:r w:rsidR="00CD25AC">
        <w:t>arhus Maskinmesterskole</w:t>
      </w:r>
      <w:r>
        <w:t xml:space="preserve"> </w:t>
      </w:r>
    </w:p>
    <w:p w:rsidR="007E4BD5" w:rsidRDefault="007E4BD5" w:rsidP="007E4BD5">
      <w:r>
        <w:t xml:space="preserve">Århus Statsgymnasium </w:t>
      </w:r>
    </w:p>
    <w:p w:rsidR="007E4BD5" w:rsidRDefault="007E4BD5" w:rsidP="007E4BD5">
      <w:r>
        <w:t xml:space="preserve">Århus Stift </w:t>
      </w:r>
    </w:p>
    <w:p w:rsidR="007E4BD5" w:rsidRDefault="007E4BD5" w:rsidP="007E4BD5">
      <w:r>
        <w:t xml:space="preserve">Aarhus tekniske Skole </w:t>
      </w:r>
    </w:p>
    <w:p w:rsidR="007E4BD5" w:rsidRPr="00643A10" w:rsidRDefault="007E4BD5" w:rsidP="007E4BD5">
      <w:r>
        <w:t>Aarhus Universitet</w:t>
      </w:r>
    </w:p>
    <w:sectPr w:rsidR="007E4BD5" w:rsidRPr="00643A10" w:rsidSect="00757BD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381" w:right="2835" w:bottom="1361" w:left="1418" w:header="23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9D" w:rsidRDefault="003D7E9D">
      <w:r>
        <w:separator/>
      </w:r>
    </w:p>
  </w:endnote>
  <w:endnote w:type="continuationSeparator" w:id="0">
    <w:p w:rsidR="003D7E9D" w:rsidRDefault="003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84" w:rsidRDefault="002E0F8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DD" w:rsidRDefault="00D225DD" w:rsidP="00496085">
    <w:pPr>
      <w:pStyle w:val="Sidefod"/>
      <w:tabs>
        <w:tab w:val="clear" w:pos="4819"/>
        <w:tab w:val="clear" w:pos="9638"/>
        <w:tab w:val="right" w:pos="7654"/>
      </w:tabs>
      <w:jc w:val="center"/>
    </w:pPr>
    <w:r>
      <w:t xml:space="preserve">Bilag </w:t>
    </w:r>
    <w:r w:rsidR="006E552B">
      <w:t>2</w:t>
    </w:r>
    <w:r>
      <w:t xml:space="preserve">: </w:t>
    </w:r>
    <w:r w:rsidR="006E552B">
      <w:t>Omfattede myndigheder</w:t>
    </w:r>
  </w:p>
  <w:p w:rsidR="006E552B" w:rsidRDefault="006E552B" w:rsidP="00496085">
    <w:pPr>
      <w:pStyle w:val="Sidefod"/>
      <w:tabs>
        <w:tab w:val="clear" w:pos="4819"/>
        <w:tab w:val="clear" w:pos="9638"/>
        <w:tab w:val="right" w:pos="7654"/>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DD" w:rsidRDefault="00D225DD" w:rsidP="00413B5C">
    <w:pPr>
      <w:pStyle w:val="Sidefod"/>
      <w:jc w:val="center"/>
    </w:pPr>
    <w:r>
      <w:t>Bilag 3: kontohaverne i SKB/OBS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9D" w:rsidRDefault="003D7E9D">
      <w:r>
        <w:separator/>
      </w:r>
    </w:p>
  </w:footnote>
  <w:footnote w:type="continuationSeparator" w:id="0">
    <w:p w:rsidR="003D7E9D" w:rsidRDefault="003D7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84" w:rsidRDefault="002E0F8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DD" w:rsidRPr="00036755" w:rsidRDefault="00D225DD" w:rsidP="00036755">
    <w:pPr>
      <w:pStyle w:val="Sidehoved"/>
      <w:tabs>
        <w:tab w:val="clear" w:pos="4819"/>
        <w:tab w:val="clear" w:pos="9638"/>
        <w:tab w:val="left" w:pos="7881"/>
      </w:tabs>
    </w:pPr>
    <w:r>
      <w:tab/>
      <w:t xml:space="preserve">Side </w:t>
    </w:r>
    <w:r>
      <w:rPr>
        <w:rStyle w:val="Sidetal"/>
      </w:rPr>
      <w:fldChar w:fldCharType="begin"/>
    </w:r>
    <w:r>
      <w:rPr>
        <w:rStyle w:val="Sidetal"/>
      </w:rPr>
      <w:instrText xml:space="preserve"> PAGE </w:instrText>
    </w:r>
    <w:r>
      <w:rPr>
        <w:rStyle w:val="Sidetal"/>
      </w:rPr>
      <w:fldChar w:fldCharType="separate"/>
    </w:r>
    <w:r w:rsidR="00CE74F1">
      <w:rPr>
        <w:rStyle w:val="Sidetal"/>
        <w:noProof/>
      </w:rPr>
      <w:t>15</w:t>
    </w:r>
    <w:r>
      <w:rPr>
        <w:rStyle w:val="Sidetal"/>
      </w:rPr>
      <w:fldChar w:fldCharType="end"/>
    </w:r>
    <w:r>
      <w:rPr>
        <w:rStyle w:val="Sidetal"/>
      </w:rPr>
      <w:t xml:space="preserve"> af </w:t>
    </w:r>
    <w:r>
      <w:rPr>
        <w:rStyle w:val="Sidetal"/>
      </w:rPr>
      <w:fldChar w:fldCharType="begin"/>
    </w:r>
    <w:r>
      <w:rPr>
        <w:rStyle w:val="Sidetal"/>
      </w:rPr>
      <w:instrText xml:space="preserve"> NUMPAGES </w:instrText>
    </w:r>
    <w:r>
      <w:rPr>
        <w:rStyle w:val="Sidetal"/>
      </w:rPr>
      <w:fldChar w:fldCharType="separate"/>
    </w:r>
    <w:r w:rsidR="00CE74F1">
      <w:rPr>
        <w:rStyle w:val="Sidetal"/>
        <w:noProof/>
      </w:rPr>
      <w:t>15</w:t>
    </w:r>
    <w:r>
      <w:rPr>
        <w:rStyle w:val="Sidet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84" w:rsidRDefault="002E0F8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422"/>
    <w:multiLevelType w:val="hybridMultilevel"/>
    <w:tmpl w:val="6D780BD8"/>
    <w:lvl w:ilvl="0" w:tplc="1B4CA1FE">
      <w:start w:val="1"/>
      <w:numFmt w:val="decimal"/>
      <w:lvlText w:val="%1)"/>
      <w:lvlJc w:val="left"/>
      <w:pPr>
        <w:ind w:left="360" w:hanging="360"/>
      </w:pPr>
      <w:rPr>
        <w:b w:val="0"/>
        <w:sz w:val="24"/>
        <w:szCs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0DDF50F5"/>
    <w:multiLevelType w:val="hybridMultilevel"/>
    <w:tmpl w:val="0AC45CCE"/>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0FC93E3F"/>
    <w:multiLevelType w:val="multilevel"/>
    <w:tmpl w:val="0406001D"/>
    <w:styleLink w:val="Typografi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0D20A5"/>
    <w:multiLevelType w:val="hybridMultilevel"/>
    <w:tmpl w:val="3CC26C10"/>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12155C70"/>
    <w:multiLevelType w:val="hybridMultilevel"/>
    <w:tmpl w:val="08C0E95A"/>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13B9551F"/>
    <w:multiLevelType w:val="hybridMultilevel"/>
    <w:tmpl w:val="B238BA62"/>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166A106B"/>
    <w:multiLevelType w:val="hybridMultilevel"/>
    <w:tmpl w:val="59D6017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nsid w:val="19A04357"/>
    <w:multiLevelType w:val="hybridMultilevel"/>
    <w:tmpl w:val="507C3AA8"/>
    <w:lvl w:ilvl="0" w:tplc="04060017">
      <w:start w:val="1"/>
      <w:numFmt w:val="lowerLetter"/>
      <w:lvlText w:val="%1)"/>
      <w:lvlJc w:val="left"/>
      <w:pPr>
        <w:tabs>
          <w:tab w:val="num" w:pos="1260"/>
        </w:tabs>
        <w:ind w:left="1260" w:hanging="360"/>
      </w:pPr>
    </w:lvl>
    <w:lvl w:ilvl="1" w:tplc="04060019" w:tentative="1">
      <w:start w:val="1"/>
      <w:numFmt w:val="lowerLetter"/>
      <w:lvlText w:val="%2."/>
      <w:lvlJc w:val="left"/>
      <w:pPr>
        <w:tabs>
          <w:tab w:val="num" w:pos="1980"/>
        </w:tabs>
        <w:ind w:left="1980" w:hanging="360"/>
      </w:p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8">
    <w:nsid w:val="1B43100B"/>
    <w:multiLevelType w:val="hybridMultilevel"/>
    <w:tmpl w:val="6C8CCC3E"/>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nsid w:val="1E886C51"/>
    <w:multiLevelType w:val="hybridMultilevel"/>
    <w:tmpl w:val="C77ED258"/>
    <w:lvl w:ilvl="0" w:tplc="04060005">
      <w:start w:val="1"/>
      <w:numFmt w:val="bullet"/>
      <w:lvlText w:val=""/>
      <w:lvlJc w:val="left"/>
      <w:pPr>
        <w:tabs>
          <w:tab w:val="num" w:pos="720"/>
        </w:tabs>
        <w:ind w:left="720" w:hanging="360"/>
      </w:pPr>
      <w:rPr>
        <w:rFonts w:ascii="Wingdings" w:hAnsi="Wingdings" w:hint="default"/>
      </w:rPr>
    </w:lvl>
    <w:lvl w:ilvl="1" w:tplc="5A2A5582">
      <w:numFmt w:val="bullet"/>
      <w:lvlText w:val="-"/>
      <w:lvlJc w:val="left"/>
      <w:pPr>
        <w:tabs>
          <w:tab w:val="num" w:pos="1440"/>
        </w:tabs>
        <w:ind w:left="1440" w:hanging="360"/>
      </w:pPr>
      <w:rPr>
        <w:rFonts w:ascii="Times New Roman" w:eastAsia="Times New Roman" w:hAnsi="Times New Roman" w:cs="Times New Roman" w:hint="default"/>
      </w:rPr>
    </w:lvl>
    <w:lvl w:ilvl="2" w:tplc="04060011">
      <w:start w:val="1"/>
      <w:numFmt w:val="decimal"/>
      <w:lvlText w:val="%3)"/>
      <w:lvlJc w:val="left"/>
      <w:pPr>
        <w:tabs>
          <w:tab w:val="num" w:pos="2160"/>
        </w:tabs>
        <w:ind w:left="2160" w:hanging="360"/>
      </w:pPr>
      <w:rPr>
        <w:rFont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20B038AD"/>
    <w:multiLevelType w:val="hybridMultilevel"/>
    <w:tmpl w:val="FA1C8F8C"/>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nsid w:val="210622D2"/>
    <w:multiLevelType w:val="hybridMultilevel"/>
    <w:tmpl w:val="5A92EDCE"/>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22140ED4"/>
    <w:multiLevelType w:val="hybridMultilevel"/>
    <w:tmpl w:val="3168ED34"/>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232E54A4"/>
    <w:multiLevelType w:val="hybridMultilevel"/>
    <w:tmpl w:val="730030F0"/>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nsid w:val="2F9B787A"/>
    <w:multiLevelType w:val="hybridMultilevel"/>
    <w:tmpl w:val="031C87E0"/>
    <w:lvl w:ilvl="0" w:tplc="3C644DC8">
      <w:start w:val="1"/>
      <w:numFmt w:val="decimal"/>
      <w:lvlText w:val="%1)"/>
      <w:lvlJc w:val="left"/>
      <w:pPr>
        <w:tabs>
          <w:tab w:val="num" w:pos="720"/>
        </w:tabs>
        <w:ind w:left="720" w:hanging="360"/>
      </w:pPr>
      <w:rPr>
        <w:rFonts w:hint="default"/>
        <w:b w:val="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33143B33"/>
    <w:multiLevelType w:val="hybridMultilevel"/>
    <w:tmpl w:val="AE765B52"/>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nsid w:val="36191C76"/>
    <w:multiLevelType w:val="hybridMultilevel"/>
    <w:tmpl w:val="7D7EBF9C"/>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37C70336"/>
    <w:multiLevelType w:val="hybridMultilevel"/>
    <w:tmpl w:val="10CEFCE4"/>
    <w:lvl w:ilvl="0" w:tplc="04060001">
      <w:start w:val="1"/>
      <w:numFmt w:val="bullet"/>
      <w:lvlText w:val=""/>
      <w:lvlJc w:val="left"/>
      <w:pPr>
        <w:tabs>
          <w:tab w:val="num" w:pos="720"/>
        </w:tabs>
        <w:ind w:left="720" w:hanging="360"/>
      </w:pPr>
      <w:rPr>
        <w:rFonts w:ascii="Symbol" w:hAnsi="Symbol" w:hint="default"/>
      </w:rPr>
    </w:lvl>
    <w:lvl w:ilvl="1" w:tplc="04060011">
      <w:start w:val="1"/>
      <w:numFmt w:val="decimal"/>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38984D33"/>
    <w:multiLevelType w:val="hybridMultilevel"/>
    <w:tmpl w:val="B8A8AAD4"/>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nsid w:val="3A43658F"/>
    <w:multiLevelType w:val="hybridMultilevel"/>
    <w:tmpl w:val="D796584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3CFE0E5C"/>
    <w:multiLevelType w:val="hybridMultilevel"/>
    <w:tmpl w:val="4956DF30"/>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3DC60E71"/>
    <w:multiLevelType w:val="hybridMultilevel"/>
    <w:tmpl w:val="88D48CBE"/>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nsid w:val="40055328"/>
    <w:multiLevelType w:val="hybridMultilevel"/>
    <w:tmpl w:val="B5D66B72"/>
    <w:lvl w:ilvl="0" w:tplc="0406000F">
      <w:start w:val="1"/>
      <w:numFmt w:val="decimal"/>
      <w:lvlText w:val="%1."/>
      <w:lvlJc w:val="left"/>
      <w:pPr>
        <w:tabs>
          <w:tab w:val="num" w:pos="720"/>
        </w:tabs>
        <w:ind w:left="720" w:hanging="360"/>
      </w:pPr>
      <w:rPr>
        <w:rFonts w:hint="default"/>
      </w:rPr>
    </w:lvl>
    <w:lvl w:ilvl="1" w:tplc="4C526DA0">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nsid w:val="40222980"/>
    <w:multiLevelType w:val="hybridMultilevel"/>
    <w:tmpl w:val="B238BA62"/>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nsid w:val="41FC1B65"/>
    <w:multiLevelType w:val="hybridMultilevel"/>
    <w:tmpl w:val="5D748FCE"/>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nsid w:val="49423897"/>
    <w:multiLevelType w:val="hybridMultilevel"/>
    <w:tmpl w:val="5A92EDCE"/>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nsid w:val="4F3C72CA"/>
    <w:multiLevelType w:val="hybridMultilevel"/>
    <w:tmpl w:val="1CE24EC8"/>
    <w:lvl w:ilvl="0" w:tplc="DA2AF546">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51113E43"/>
    <w:multiLevelType w:val="hybridMultilevel"/>
    <w:tmpl w:val="B4C0B3EE"/>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nsid w:val="52FF43E7"/>
    <w:multiLevelType w:val="multilevel"/>
    <w:tmpl w:val="5942A50C"/>
    <w:lvl w:ilvl="0">
      <w:start w:val="1"/>
      <w:numFmt w:val="decimal"/>
      <w:lvlText w:val="%1."/>
      <w:lvlJc w:val="left"/>
      <w:pPr>
        <w:tabs>
          <w:tab w:val="num" w:pos="284"/>
        </w:tabs>
        <w:ind w:left="284" w:hanging="284"/>
      </w:pPr>
      <w:rPr>
        <w:rFonts w:hint="default"/>
      </w:rPr>
    </w:lvl>
    <w:lvl w:ilvl="1">
      <w:start w:val="1"/>
      <w:numFmt w:val="none"/>
      <w:lvlText w:val=""/>
      <w:lvlJc w:val="left"/>
      <w:pPr>
        <w:tabs>
          <w:tab w:val="num" w:pos="284"/>
        </w:tabs>
        <w:ind w:left="284"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32E41C5"/>
    <w:multiLevelType w:val="hybridMultilevel"/>
    <w:tmpl w:val="DBF25814"/>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nsid w:val="55295948"/>
    <w:multiLevelType w:val="hybridMultilevel"/>
    <w:tmpl w:val="0874B7EA"/>
    <w:lvl w:ilvl="0" w:tplc="17DCAEB4">
      <w:start w:val="1"/>
      <w:numFmt w:val="decimal"/>
      <w:lvlText w:val="%1)"/>
      <w:lvlJc w:val="left"/>
      <w:pPr>
        <w:tabs>
          <w:tab w:val="num" w:pos="720"/>
        </w:tabs>
        <w:ind w:left="720" w:hanging="360"/>
      </w:pPr>
      <w:rPr>
        <w:b w:val="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nsid w:val="556F38BA"/>
    <w:multiLevelType w:val="hybridMultilevel"/>
    <w:tmpl w:val="D8C464B6"/>
    <w:lvl w:ilvl="0" w:tplc="04060017">
      <w:start w:val="1"/>
      <w:numFmt w:val="lowerLetter"/>
      <w:lvlText w:val="%1)"/>
      <w:lvlJc w:val="left"/>
      <w:pPr>
        <w:tabs>
          <w:tab w:val="num" w:pos="1080"/>
        </w:tabs>
        <w:ind w:left="1080" w:hanging="360"/>
      </w:p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32">
    <w:nsid w:val="562A59D5"/>
    <w:multiLevelType w:val="hybridMultilevel"/>
    <w:tmpl w:val="A0046048"/>
    <w:lvl w:ilvl="0" w:tplc="04060011">
      <w:start w:val="1"/>
      <w:numFmt w:val="decimal"/>
      <w:lvlText w:val="%1)"/>
      <w:lvlJc w:val="left"/>
      <w:pPr>
        <w:tabs>
          <w:tab w:val="num" w:pos="720"/>
        </w:tabs>
        <w:ind w:left="720" w:hanging="360"/>
      </w:pPr>
    </w:lvl>
    <w:lvl w:ilvl="1" w:tplc="04060005">
      <w:start w:val="1"/>
      <w:numFmt w:val="bullet"/>
      <w:lvlText w:val=""/>
      <w:lvlJc w:val="left"/>
      <w:pPr>
        <w:tabs>
          <w:tab w:val="num" w:pos="1440"/>
        </w:tabs>
        <w:ind w:left="1440" w:hanging="360"/>
      </w:pPr>
      <w:rPr>
        <w:rFonts w:ascii="Wingdings" w:hAnsi="Wingdings" w:hint="default"/>
      </w:rPr>
    </w:lvl>
    <w:lvl w:ilvl="2" w:tplc="04060011">
      <w:start w:val="1"/>
      <w:numFmt w:val="decimal"/>
      <w:lvlText w:val="%3)"/>
      <w:lvlJc w:val="left"/>
      <w:pPr>
        <w:tabs>
          <w:tab w:val="num" w:pos="2340"/>
        </w:tabs>
        <w:ind w:left="2340" w:hanging="360"/>
      </w:pPr>
    </w:lvl>
    <w:lvl w:ilvl="3" w:tplc="49606E7C">
      <w:start w:val="1"/>
      <w:numFmt w:val="lowerLetter"/>
      <w:lvlText w:val="%4)"/>
      <w:lvlJc w:val="left"/>
      <w:pPr>
        <w:tabs>
          <w:tab w:val="num" w:pos="2880"/>
        </w:tabs>
        <w:ind w:left="2880" w:hanging="360"/>
      </w:pPr>
      <w:rPr>
        <w:rFonts w:hint="default"/>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nsid w:val="57BA443F"/>
    <w:multiLevelType w:val="hybridMultilevel"/>
    <w:tmpl w:val="1CE24EC8"/>
    <w:lvl w:ilvl="0" w:tplc="DA2AF546">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599A28D5"/>
    <w:multiLevelType w:val="hybridMultilevel"/>
    <w:tmpl w:val="AFF87248"/>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nsid w:val="59EC053C"/>
    <w:multiLevelType w:val="hybridMultilevel"/>
    <w:tmpl w:val="8B62A1C2"/>
    <w:lvl w:ilvl="0" w:tplc="21F05AC0">
      <w:start w:val="1"/>
      <w:numFmt w:val="decimal"/>
      <w:lvlText w:val="%1)"/>
      <w:lvlJc w:val="left"/>
      <w:pPr>
        <w:tabs>
          <w:tab w:val="num" w:pos="720"/>
        </w:tabs>
        <w:ind w:left="720" w:hanging="360"/>
      </w:pPr>
      <w:rPr>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nsid w:val="59FE3D37"/>
    <w:multiLevelType w:val="hybridMultilevel"/>
    <w:tmpl w:val="90162CCC"/>
    <w:lvl w:ilvl="0" w:tplc="04060011">
      <w:start w:val="1"/>
      <w:numFmt w:val="decimal"/>
      <w:lvlText w:val="%1)"/>
      <w:lvlJc w:val="left"/>
      <w:pPr>
        <w:tabs>
          <w:tab w:val="num" w:pos="720"/>
        </w:tabs>
        <w:ind w:left="720" w:hanging="360"/>
      </w:pPr>
      <w:rPr>
        <w:rFonts w:hint="default"/>
      </w:rPr>
    </w:lvl>
    <w:lvl w:ilvl="1" w:tplc="04060005">
      <w:start w:val="1"/>
      <w:numFmt w:val="bullet"/>
      <w:lvlText w:val=""/>
      <w:lvlJc w:val="left"/>
      <w:pPr>
        <w:tabs>
          <w:tab w:val="num" w:pos="1440"/>
        </w:tabs>
        <w:ind w:left="1440" w:hanging="360"/>
      </w:pPr>
      <w:rPr>
        <w:rFonts w:ascii="Wingdings" w:hAnsi="Wingdings" w:hint="default"/>
      </w:rPr>
    </w:lvl>
    <w:lvl w:ilvl="2" w:tplc="C1F43526">
      <w:start w:val="3"/>
      <w:numFmt w:val="decimal"/>
      <w:lvlText w:val="%3."/>
      <w:lvlJc w:val="left"/>
      <w:pPr>
        <w:tabs>
          <w:tab w:val="num" w:pos="2340"/>
        </w:tabs>
        <w:ind w:left="2340" w:hanging="360"/>
      </w:pPr>
      <w:rPr>
        <w:rFonts w:hint="default"/>
      </w:rPr>
    </w:lvl>
    <w:lvl w:ilvl="3" w:tplc="E3245DDA">
      <w:start w:val="2"/>
      <w:numFmt w:val="decimal"/>
      <w:lvlText w:val="%4"/>
      <w:lvlJc w:val="left"/>
      <w:pPr>
        <w:tabs>
          <w:tab w:val="num" w:pos="2880"/>
        </w:tabs>
        <w:ind w:left="2880" w:hanging="360"/>
      </w:pPr>
      <w:rPr>
        <w:rFonts w:hint="default"/>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nsid w:val="5D891A52"/>
    <w:multiLevelType w:val="hybridMultilevel"/>
    <w:tmpl w:val="EA623D96"/>
    <w:lvl w:ilvl="0" w:tplc="FEBAD18A">
      <w:start w:val="1"/>
      <w:numFmt w:val="decimal"/>
      <w:lvlText w:val="%1)"/>
      <w:lvlJc w:val="left"/>
      <w:pPr>
        <w:tabs>
          <w:tab w:val="num" w:pos="720"/>
        </w:tabs>
        <w:ind w:left="720" w:hanging="360"/>
      </w:pPr>
      <w:rPr>
        <w:rFonts w:ascii="Times New Roman" w:eastAsia="Times New Roman" w:hAnsi="Times New Roman" w:cs="Times New Roman"/>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nsid w:val="65EF4CFA"/>
    <w:multiLevelType w:val="hybridMultilevel"/>
    <w:tmpl w:val="6DD027E4"/>
    <w:lvl w:ilvl="0" w:tplc="C9F41CBA">
      <w:start w:val="1"/>
      <w:numFmt w:val="decimal"/>
      <w:lvlText w:val="%1)"/>
      <w:lvlJc w:val="left"/>
      <w:pPr>
        <w:tabs>
          <w:tab w:val="num" w:pos="720"/>
        </w:tabs>
        <w:ind w:left="720" w:hanging="360"/>
      </w:pPr>
      <w:rPr>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nsid w:val="665D53CA"/>
    <w:multiLevelType w:val="hybridMultilevel"/>
    <w:tmpl w:val="540263BE"/>
    <w:lvl w:ilvl="0" w:tplc="EA78A24C">
      <w:start w:val="1"/>
      <w:numFmt w:val="decimal"/>
      <w:lvlText w:val="%1)"/>
      <w:lvlJc w:val="left"/>
      <w:pPr>
        <w:tabs>
          <w:tab w:val="num" w:pos="720"/>
        </w:tabs>
        <w:ind w:left="720" w:hanging="360"/>
      </w:pPr>
      <w:rPr>
        <w:rFonts w:hint="default"/>
      </w:rPr>
    </w:lvl>
    <w:lvl w:ilvl="1" w:tplc="04060011">
      <w:start w:val="1"/>
      <w:numFmt w:val="decimal"/>
      <w:lvlText w:val="%2)"/>
      <w:lvlJc w:val="left"/>
      <w:pPr>
        <w:tabs>
          <w:tab w:val="num" w:pos="1620"/>
        </w:tabs>
        <w:ind w:left="162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nsid w:val="668D791C"/>
    <w:multiLevelType w:val="hybridMultilevel"/>
    <w:tmpl w:val="CA4C595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nsid w:val="69DE472A"/>
    <w:multiLevelType w:val="hybridMultilevel"/>
    <w:tmpl w:val="D45EC2D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2">
    <w:nsid w:val="6C0C4BCE"/>
    <w:multiLevelType w:val="hybridMultilevel"/>
    <w:tmpl w:val="C2D2939C"/>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3">
    <w:nsid w:val="6CB9341B"/>
    <w:multiLevelType w:val="hybridMultilevel"/>
    <w:tmpl w:val="6A0CAB5C"/>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nsid w:val="6EF166BF"/>
    <w:multiLevelType w:val="hybridMultilevel"/>
    <w:tmpl w:val="FF48182E"/>
    <w:lvl w:ilvl="0" w:tplc="04060011">
      <w:start w:val="1"/>
      <w:numFmt w:val="decimal"/>
      <w:lvlText w:val="%1)"/>
      <w:lvlJc w:val="left"/>
      <w:pPr>
        <w:tabs>
          <w:tab w:val="num" w:pos="779"/>
        </w:tabs>
        <w:ind w:left="779" w:hanging="360"/>
      </w:pPr>
    </w:lvl>
    <w:lvl w:ilvl="1" w:tplc="04060019" w:tentative="1">
      <w:start w:val="1"/>
      <w:numFmt w:val="lowerLetter"/>
      <w:lvlText w:val="%2."/>
      <w:lvlJc w:val="left"/>
      <w:pPr>
        <w:tabs>
          <w:tab w:val="num" w:pos="1499"/>
        </w:tabs>
        <w:ind w:left="1499" w:hanging="360"/>
      </w:pPr>
    </w:lvl>
    <w:lvl w:ilvl="2" w:tplc="0406001B" w:tentative="1">
      <w:start w:val="1"/>
      <w:numFmt w:val="lowerRoman"/>
      <w:lvlText w:val="%3."/>
      <w:lvlJc w:val="right"/>
      <w:pPr>
        <w:tabs>
          <w:tab w:val="num" w:pos="2219"/>
        </w:tabs>
        <w:ind w:left="2219" w:hanging="180"/>
      </w:pPr>
    </w:lvl>
    <w:lvl w:ilvl="3" w:tplc="0406000F" w:tentative="1">
      <w:start w:val="1"/>
      <w:numFmt w:val="decimal"/>
      <w:lvlText w:val="%4."/>
      <w:lvlJc w:val="left"/>
      <w:pPr>
        <w:tabs>
          <w:tab w:val="num" w:pos="2939"/>
        </w:tabs>
        <w:ind w:left="2939" w:hanging="360"/>
      </w:pPr>
    </w:lvl>
    <w:lvl w:ilvl="4" w:tplc="04060019" w:tentative="1">
      <w:start w:val="1"/>
      <w:numFmt w:val="lowerLetter"/>
      <w:lvlText w:val="%5."/>
      <w:lvlJc w:val="left"/>
      <w:pPr>
        <w:tabs>
          <w:tab w:val="num" w:pos="3659"/>
        </w:tabs>
        <w:ind w:left="3659" w:hanging="360"/>
      </w:pPr>
    </w:lvl>
    <w:lvl w:ilvl="5" w:tplc="0406001B" w:tentative="1">
      <w:start w:val="1"/>
      <w:numFmt w:val="lowerRoman"/>
      <w:lvlText w:val="%6."/>
      <w:lvlJc w:val="right"/>
      <w:pPr>
        <w:tabs>
          <w:tab w:val="num" w:pos="4379"/>
        </w:tabs>
        <w:ind w:left="4379" w:hanging="180"/>
      </w:pPr>
    </w:lvl>
    <w:lvl w:ilvl="6" w:tplc="0406000F" w:tentative="1">
      <w:start w:val="1"/>
      <w:numFmt w:val="decimal"/>
      <w:lvlText w:val="%7."/>
      <w:lvlJc w:val="left"/>
      <w:pPr>
        <w:tabs>
          <w:tab w:val="num" w:pos="5099"/>
        </w:tabs>
        <w:ind w:left="5099" w:hanging="360"/>
      </w:pPr>
    </w:lvl>
    <w:lvl w:ilvl="7" w:tplc="04060019" w:tentative="1">
      <w:start w:val="1"/>
      <w:numFmt w:val="lowerLetter"/>
      <w:lvlText w:val="%8."/>
      <w:lvlJc w:val="left"/>
      <w:pPr>
        <w:tabs>
          <w:tab w:val="num" w:pos="5819"/>
        </w:tabs>
        <w:ind w:left="5819" w:hanging="360"/>
      </w:pPr>
    </w:lvl>
    <w:lvl w:ilvl="8" w:tplc="0406001B" w:tentative="1">
      <w:start w:val="1"/>
      <w:numFmt w:val="lowerRoman"/>
      <w:lvlText w:val="%9."/>
      <w:lvlJc w:val="right"/>
      <w:pPr>
        <w:tabs>
          <w:tab w:val="num" w:pos="6539"/>
        </w:tabs>
        <w:ind w:left="6539" w:hanging="180"/>
      </w:pPr>
    </w:lvl>
  </w:abstractNum>
  <w:abstractNum w:abstractNumId="45">
    <w:nsid w:val="729A4B01"/>
    <w:multiLevelType w:val="hybridMultilevel"/>
    <w:tmpl w:val="331AF256"/>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6">
    <w:nsid w:val="754C22FC"/>
    <w:multiLevelType w:val="hybridMultilevel"/>
    <w:tmpl w:val="B1464CF0"/>
    <w:lvl w:ilvl="0" w:tplc="04060011">
      <w:start w:val="1"/>
      <w:numFmt w:val="decimal"/>
      <w:lvlText w:val="%1)"/>
      <w:lvlJc w:val="left"/>
      <w:pPr>
        <w:tabs>
          <w:tab w:val="num" w:pos="284"/>
        </w:tabs>
        <w:ind w:left="284" w:hanging="284"/>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7">
    <w:nsid w:val="75993D78"/>
    <w:multiLevelType w:val="hybridMultilevel"/>
    <w:tmpl w:val="EC4E2EB0"/>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8">
    <w:nsid w:val="798960DB"/>
    <w:multiLevelType w:val="hybridMultilevel"/>
    <w:tmpl w:val="201408A8"/>
    <w:lvl w:ilvl="0" w:tplc="65C4A49E">
      <w:start w:val="1"/>
      <w:numFmt w:val="decimal"/>
      <w:lvlText w:val="%1)"/>
      <w:lvlJc w:val="left"/>
      <w:pPr>
        <w:tabs>
          <w:tab w:val="num" w:pos="720"/>
        </w:tabs>
        <w:ind w:left="720" w:hanging="360"/>
      </w:pPr>
      <w:rPr>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9">
    <w:nsid w:val="7AFC7646"/>
    <w:multiLevelType w:val="hybridMultilevel"/>
    <w:tmpl w:val="5F04B9A0"/>
    <w:lvl w:ilvl="0" w:tplc="EA78A24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6"/>
  </w:num>
  <w:num w:numId="2">
    <w:abstractNumId w:val="36"/>
  </w:num>
  <w:num w:numId="3">
    <w:abstractNumId w:val="9"/>
  </w:num>
  <w:num w:numId="4">
    <w:abstractNumId w:val="43"/>
  </w:num>
  <w:num w:numId="5">
    <w:abstractNumId w:val="22"/>
  </w:num>
  <w:num w:numId="6">
    <w:abstractNumId w:val="13"/>
  </w:num>
  <w:num w:numId="7">
    <w:abstractNumId w:val="14"/>
  </w:num>
  <w:num w:numId="8">
    <w:abstractNumId w:val="34"/>
  </w:num>
  <w:num w:numId="9">
    <w:abstractNumId w:val="28"/>
  </w:num>
  <w:num w:numId="10">
    <w:abstractNumId w:val="21"/>
  </w:num>
  <w:num w:numId="11">
    <w:abstractNumId w:val="8"/>
  </w:num>
  <w:num w:numId="12">
    <w:abstractNumId w:val="18"/>
  </w:num>
  <w:num w:numId="13">
    <w:abstractNumId w:val="20"/>
  </w:num>
  <w:num w:numId="14">
    <w:abstractNumId w:val="12"/>
  </w:num>
  <w:num w:numId="15">
    <w:abstractNumId w:val="45"/>
  </w:num>
  <w:num w:numId="16">
    <w:abstractNumId w:val="15"/>
  </w:num>
  <w:num w:numId="17">
    <w:abstractNumId w:val="1"/>
  </w:num>
  <w:num w:numId="18">
    <w:abstractNumId w:val="47"/>
  </w:num>
  <w:num w:numId="19">
    <w:abstractNumId w:val="16"/>
  </w:num>
  <w:num w:numId="20">
    <w:abstractNumId w:val="27"/>
  </w:num>
  <w:num w:numId="21">
    <w:abstractNumId w:val="25"/>
  </w:num>
  <w:num w:numId="22">
    <w:abstractNumId w:val="30"/>
  </w:num>
  <w:num w:numId="23">
    <w:abstractNumId w:val="35"/>
  </w:num>
  <w:num w:numId="24">
    <w:abstractNumId w:val="37"/>
  </w:num>
  <w:num w:numId="25">
    <w:abstractNumId w:val="4"/>
  </w:num>
  <w:num w:numId="26">
    <w:abstractNumId w:val="44"/>
  </w:num>
  <w:num w:numId="27">
    <w:abstractNumId w:val="10"/>
  </w:num>
  <w:num w:numId="28">
    <w:abstractNumId w:val="42"/>
  </w:num>
  <w:num w:numId="29">
    <w:abstractNumId w:val="19"/>
  </w:num>
  <w:num w:numId="30">
    <w:abstractNumId w:val="49"/>
  </w:num>
  <w:num w:numId="31">
    <w:abstractNumId w:val="33"/>
  </w:num>
  <w:num w:numId="32">
    <w:abstractNumId w:val="2"/>
  </w:num>
  <w:num w:numId="33">
    <w:abstractNumId w:val="26"/>
  </w:num>
  <w:num w:numId="34">
    <w:abstractNumId w:val="11"/>
  </w:num>
  <w:num w:numId="35">
    <w:abstractNumId w:val="3"/>
  </w:num>
  <w:num w:numId="36">
    <w:abstractNumId w:val="41"/>
  </w:num>
  <w:num w:numId="37">
    <w:abstractNumId w:val="32"/>
  </w:num>
  <w:num w:numId="38">
    <w:abstractNumId w:val="7"/>
  </w:num>
  <w:num w:numId="39">
    <w:abstractNumId w:val="31"/>
  </w:num>
  <w:num w:numId="40">
    <w:abstractNumId w:val="0"/>
  </w:num>
  <w:num w:numId="41">
    <w:abstractNumId w:val="6"/>
  </w:num>
  <w:num w:numId="42">
    <w:abstractNumId w:val="5"/>
  </w:num>
  <w:num w:numId="43">
    <w:abstractNumId w:val="17"/>
  </w:num>
  <w:num w:numId="44">
    <w:abstractNumId w:val="40"/>
  </w:num>
  <w:num w:numId="45">
    <w:abstractNumId w:val="48"/>
  </w:num>
  <w:num w:numId="46">
    <w:abstractNumId w:val="38"/>
  </w:num>
  <w:num w:numId="47">
    <w:abstractNumId w:val="24"/>
  </w:num>
  <w:num w:numId="48">
    <w:abstractNumId w:val="29"/>
  </w:num>
  <w:num w:numId="49">
    <w:abstractNumId w:val="39"/>
  </w:num>
  <w:num w:numId="50">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characterSpacingControl w:val="doNotCompress"/>
  <w:hdrShapeDefaults>
    <o:shapedefaults v:ext="edit" spidmax="3074"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85"/>
    <w:rsid w:val="00002A3C"/>
    <w:rsid w:val="00003923"/>
    <w:rsid w:val="00004A50"/>
    <w:rsid w:val="00006DBD"/>
    <w:rsid w:val="00007892"/>
    <w:rsid w:val="00017F93"/>
    <w:rsid w:val="00027250"/>
    <w:rsid w:val="00036755"/>
    <w:rsid w:val="00041EAF"/>
    <w:rsid w:val="00044A80"/>
    <w:rsid w:val="00056DCE"/>
    <w:rsid w:val="00057876"/>
    <w:rsid w:val="000637FC"/>
    <w:rsid w:val="00076818"/>
    <w:rsid w:val="00083A6D"/>
    <w:rsid w:val="000879EC"/>
    <w:rsid w:val="000A2C64"/>
    <w:rsid w:val="000A3018"/>
    <w:rsid w:val="000B5899"/>
    <w:rsid w:val="000B5C7A"/>
    <w:rsid w:val="000B7DCA"/>
    <w:rsid w:val="000C2AFF"/>
    <w:rsid w:val="000D0680"/>
    <w:rsid w:val="000D0C4A"/>
    <w:rsid w:val="000D25C3"/>
    <w:rsid w:val="000D2DFB"/>
    <w:rsid w:val="000D5E34"/>
    <w:rsid w:val="000E338E"/>
    <w:rsid w:val="000E5958"/>
    <w:rsid w:val="000F0D8C"/>
    <w:rsid w:val="000F4045"/>
    <w:rsid w:val="00111DF8"/>
    <w:rsid w:val="001128CF"/>
    <w:rsid w:val="00112C20"/>
    <w:rsid w:val="00116C36"/>
    <w:rsid w:val="001221C9"/>
    <w:rsid w:val="00124E12"/>
    <w:rsid w:val="00125610"/>
    <w:rsid w:val="00125DD1"/>
    <w:rsid w:val="001275C3"/>
    <w:rsid w:val="001278E2"/>
    <w:rsid w:val="00133960"/>
    <w:rsid w:val="00143815"/>
    <w:rsid w:val="00146180"/>
    <w:rsid w:val="00146DE0"/>
    <w:rsid w:val="00150B86"/>
    <w:rsid w:val="00153F2E"/>
    <w:rsid w:val="0015490E"/>
    <w:rsid w:val="00155BA4"/>
    <w:rsid w:val="00170F8E"/>
    <w:rsid w:val="0017108E"/>
    <w:rsid w:val="0017757E"/>
    <w:rsid w:val="00181358"/>
    <w:rsid w:val="00182578"/>
    <w:rsid w:val="00185155"/>
    <w:rsid w:val="00186CA0"/>
    <w:rsid w:val="001A03FB"/>
    <w:rsid w:val="001A1553"/>
    <w:rsid w:val="001A4D95"/>
    <w:rsid w:val="001A6523"/>
    <w:rsid w:val="001B1D31"/>
    <w:rsid w:val="001B2B7B"/>
    <w:rsid w:val="001B7D9A"/>
    <w:rsid w:val="001C66F4"/>
    <w:rsid w:val="001D5024"/>
    <w:rsid w:val="001D724D"/>
    <w:rsid w:val="001E03CF"/>
    <w:rsid w:val="001E10C7"/>
    <w:rsid w:val="001F2C84"/>
    <w:rsid w:val="001F679E"/>
    <w:rsid w:val="00203EEE"/>
    <w:rsid w:val="00210EE0"/>
    <w:rsid w:val="00221CA3"/>
    <w:rsid w:val="00226E27"/>
    <w:rsid w:val="002321B4"/>
    <w:rsid w:val="00235491"/>
    <w:rsid w:val="0023551F"/>
    <w:rsid w:val="00235C31"/>
    <w:rsid w:val="00242979"/>
    <w:rsid w:val="002453D4"/>
    <w:rsid w:val="00251CC8"/>
    <w:rsid w:val="00252CCC"/>
    <w:rsid w:val="00256865"/>
    <w:rsid w:val="00264426"/>
    <w:rsid w:val="0028450B"/>
    <w:rsid w:val="00287719"/>
    <w:rsid w:val="002910B4"/>
    <w:rsid w:val="00295266"/>
    <w:rsid w:val="002A05AC"/>
    <w:rsid w:val="002A10CF"/>
    <w:rsid w:val="002A5BA0"/>
    <w:rsid w:val="002A786E"/>
    <w:rsid w:val="002B795A"/>
    <w:rsid w:val="002C56BA"/>
    <w:rsid w:val="002C6FF3"/>
    <w:rsid w:val="002D0762"/>
    <w:rsid w:val="002D3946"/>
    <w:rsid w:val="002D45DF"/>
    <w:rsid w:val="002E0F84"/>
    <w:rsid w:val="002E3417"/>
    <w:rsid w:val="002E4DE5"/>
    <w:rsid w:val="0032081F"/>
    <w:rsid w:val="00331946"/>
    <w:rsid w:val="00337954"/>
    <w:rsid w:val="00341E7C"/>
    <w:rsid w:val="0036318E"/>
    <w:rsid w:val="00366B37"/>
    <w:rsid w:val="0037071B"/>
    <w:rsid w:val="0038228C"/>
    <w:rsid w:val="00394026"/>
    <w:rsid w:val="00395C75"/>
    <w:rsid w:val="00395F5F"/>
    <w:rsid w:val="003B5549"/>
    <w:rsid w:val="003C265A"/>
    <w:rsid w:val="003C7A67"/>
    <w:rsid w:val="003C7D25"/>
    <w:rsid w:val="003D2174"/>
    <w:rsid w:val="003D7E9D"/>
    <w:rsid w:val="003E57A1"/>
    <w:rsid w:val="003E59BC"/>
    <w:rsid w:val="004074F6"/>
    <w:rsid w:val="00413B5C"/>
    <w:rsid w:val="00413D57"/>
    <w:rsid w:val="00414F0A"/>
    <w:rsid w:val="00415360"/>
    <w:rsid w:val="00432C5A"/>
    <w:rsid w:val="00434020"/>
    <w:rsid w:val="00452278"/>
    <w:rsid w:val="0046020E"/>
    <w:rsid w:val="004632B7"/>
    <w:rsid w:val="00472B2B"/>
    <w:rsid w:val="00474208"/>
    <w:rsid w:val="00475E29"/>
    <w:rsid w:val="00477C9E"/>
    <w:rsid w:val="00481BCF"/>
    <w:rsid w:val="0048256C"/>
    <w:rsid w:val="00482777"/>
    <w:rsid w:val="00491A53"/>
    <w:rsid w:val="00491C85"/>
    <w:rsid w:val="00491E8E"/>
    <w:rsid w:val="00496085"/>
    <w:rsid w:val="004D365A"/>
    <w:rsid w:val="004D3692"/>
    <w:rsid w:val="004D6DBA"/>
    <w:rsid w:val="004E4A34"/>
    <w:rsid w:val="004F26C3"/>
    <w:rsid w:val="00510181"/>
    <w:rsid w:val="0051181C"/>
    <w:rsid w:val="00514B31"/>
    <w:rsid w:val="00515BEE"/>
    <w:rsid w:val="0051662C"/>
    <w:rsid w:val="00517A1D"/>
    <w:rsid w:val="00521E5E"/>
    <w:rsid w:val="005261C0"/>
    <w:rsid w:val="00526493"/>
    <w:rsid w:val="00537AD3"/>
    <w:rsid w:val="00541D6A"/>
    <w:rsid w:val="00546C27"/>
    <w:rsid w:val="005514A0"/>
    <w:rsid w:val="00552DDD"/>
    <w:rsid w:val="00561D03"/>
    <w:rsid w:val="005660AE"/>
    <w:rsid w:val="00570437"/>
    <w:rsid w:val="0057172A"/>
    <w:rsid w:val="005809D5"/>
    <w:rsid w:val="0058266B"/>
    <w:rsid w:val="00587C64"/>
    <w:rsid w:val="005A65B1"/>
    <w:rsid w:val="005A7279"/>
    <w:rsid w:val="005B1ADB"/>
    <w:rsid w:val="005B78E2"/>
    <w:rsid w:val="005C2424"/>
    <w:rsid w:val="005C31C0"/>
    <w:rsid w:val="005C5843"/>
    <w:rsid w:val="005D0F88"/>
    <w:rsid w:val="005D2F46"/>
    <w:rsid w:val="005D3A35"/>
    <w:rsid w:val="005E37CE"/>
    <w:rsid w:val="005E55FA"/>
    <w:rsid w:val="005E5BE0"/>
    <w:rsid w:val="005F45C9"/>
    <w:rsid w:val="005F4961"/>
    <w:rsid w:val="005F7B3C"/>
    <w:rsid w:val="00605EC9"/>
    <w:rsid w:val="006066C6"/>
    <w:rsid w:val="00606AF7"/>
    <w:rsid w:val="006078FC"/>
    <w:rsid w:val="006106E2"/>
    <w:rsid w:val="00614B20"/>
    <w:rsid w:val="00621B64"/>
    <w:rsid w:val="006251CC"/>
    <w:rsid w:val="006329ED"/>
    <w:rsid w:val="00634501"/>
    <w:rsid w:val="00635ACA"/>
    <w:rsid w:val="00637049"/>
    <w:rsid w:val="00637E23"/>
    <w:rsid w:val="00643A10"/>
    <w:rsid w:val="00651E6C"/>
    <w:rsid w:val="00657A6C"/>
    <w:rsid w:val="00660DCB"/>
    <w:rsid w:val="00662EFE"/>
    <w:rsid w:val="006648E5"/>
    <w:rsid w:val="006656F7"/>
    <w:rsid w:val="00665E01"/>
    <w:rsid w:val="00680DCB"/>
    <w:rsid w:val="00692C36"/>
    <w:rsid w:val="0069762A"/>
    <w:rsid w:val="006A79C4"/>
    <w:rsid w:val="006B4C8D"/>
    <w:rsid w:val="006B688F"/>
    <w:rsid w:val="006C419D"/>
    <w:rsid w:val="006C4B95"/>
    <w:rsid w:val="006D2648"/>
    <w:rsid w:val="006D42AE"/>
    <w:rsid w:val="006E1A7D"/>
    <w:rsid w:val="006E552B"/>
    <w:rsid w:val="006F0D54"/>
    <w:rsid w:val="006F565D"/>
    <w:rsid w:val="007045A1"/>
    <w:rsid w:val="007060FE"/>
    <w:rsid w:val="00710B41"/>
    <w:rsid w:val="00715797"/>
    <w:rsid w:val="00730339"/>
    <w:rsid w:val="00734B09"/>
    <w:rsid w:val="00737944"/>
    <w:rsid w:val="00743200"/>
    <w:rsid w:val="00747868"/>
    <w:rsid w:val="0075172C"/>
    <w:rsid w:val="007522DE"/>
    <w:rsid w:val="00753F62"/>
    <w:rsid w:val="007554AA"/>
    <w:rsid w:val="007578D1"/>
    <w:rsid w:val="00757BDA"/>
    <w:rsid w:val="00767D72"/>
    <w:rsid w:val="007723DD"/>
    <w:rsid w:val="007A716F"/>
    <w:rsid w:val="007B6AFA"/>
    <w:rsid w:val="007B6B2E"/>
    <w:rsid w:val="007C02DC"/>
    <w:rsid w:val="007C520D"/>
    <w:rsid w:val="007D0682"/>
    <w:rsid w:val="007D25EE"/>
    <w:rsid w:val="007D70FC"/>
    <w:rsid w:val="007E256B"/>
    <w:rsid w:val="007E4BD5"/>
    <w:rsid w:val="007E5BA6"/>
    <w:rsid w:val="007E701F"/>
    <w:rsid w:val="007F42C1"/>
    <w:rsid w:val="007F75CE"/>
    <w:rsid w:val="0081508C"/>
    <w:rsid w:val="00816D41"/>
    <w:rsid w:val="00822148"/>
    <w:rsid w:val="00835FB1"/>
    <w:rsid w:val="0084088B"/>
    <w:rsid w:val="00843E8C"/>
    <w:rsid w:val="008622DB"/>
    <w:rsid w:val="00865C21"/>
    <w:rsid w:val="00871574"/>
    <w:rsid w:val="00880A65"/>
    <w:rsid w:val="00884C7C"/>
    <w:rsid w:val="00887F2E"/>
    <w:rsid w:val="00887FD2"/>
    <w:rsid w:val="0089286E"/>
    <w:rsid w:val="008947E2"/>
    <w:rsid w:val="008B3EFA"/>
    <w:rsid w:val="008C02DB"/>
    <w:rsid w:val="008D26C7"/>
    <w:rsid w:val="008E4147"/>
    <w:rsid w:val="008E4C16"/>
    <w:rsid w:val="008F1729"/>
    <w:rsid w:val="008F28C7"/>
    <w:rsid w:val="008F6B3F"/>
    <w:rsid w:val="008F79E0"/>
    <w:rsid w:val="008F7B8A"/>
    <w:rsid w:val="009075F0"/>
    <w:rsid w:val="009163C1"/>
    <w:rsid w:val="0092408C"/>
    <w:rsid w:val="009272C3"/>
    <w:rsid w:val="009367C6"/>
    <w:rsid w:val="00975778"/>
    <w:rsid w:val="009831DD"/>
    <w:rsid w:val="00987E51"/>
    <w:rsid w:val="00992B3D"/>
    <w:rsid w:val="00995A23"/>
    <w:rsid w:val="009978E9"/>
    <w:rsid w:val="00997F2A"/>
    <w:rsid w:val="009A19C6"/>
    <w:rsid w:val="009A36C0"/>
    <w:rsid w:val="009A52A0"/>
    <w:rsid w:val="009A7B57"/>
    <w:rsid w:val="009B26B9"/>
    <w:rsid w:val="009B467B"/>
    <w:rsid w:val="009C5174"/>
    <w:rsid w:val="009C6735"/>
    <w:rsid w:val="009D05BD"/>
    <w:rsid w:val="009D5EEC"/>
    <w:rsid w:val="009D63BA"/>
    <w:rsid w:val="009E5557"/>
    <w:rsid w:val="009E5611"/>
    <w:rsid w:val="009E6F46"/>
    <w:rsid w:val="009F285C"/>
    <w:rsid w:val="009F76FA"/>
    <w:rsid w:val="00A000F6"/>
    <w:rsid w:val="00A01E57"/>
    <w:rsid w:val="00A107C0"/>
    <w:rsid w:val="00A10BA7"/>
    <w:rsid w:val="00A113B9"/>
    <w:rsid w:val="00A11D82"/>
    <w:rsid w:val="00A21B61"/>
    <w:rsid w:val="00A23E8A"/>
    <w:rsid w:val="00A2585A"/>
    <w:rsid w:val="00A321A2"/>
    <w:rsid w:val="00A32A6D"/>
    <w:rsid w:val="00A40E5E"/>
    <w:rsid w:val="00A42462"/>
    <w:rsid w:val="00A429DA"/>
    <w:rsid w:val="00A4650E"/>
    <w:rsid w:val="00A478C1"/>
    <w:rsid w:val="00A54C7D"/>
    <w:rsid w:val="00A6202E"/>
    <w:rsid w:val="00A62D36"/>
    <w:rsid w:val="00A64986"/>
    <w:rsid w:val="00A66613"/>
    <w:rsid w:val="00A74F79"/>
    <w:rsid w:val="00A76D9F"/>
    <w:rsid w:val="00A841E1"/>
    <w:rsid w:val="00A84596"/>
    <w:rsid w:val="00A90203"/>
    <w:rsid w:val="00A90C3C"/>
    <w:rsid w:val="00A93660"/>
    <w:rsid w:val="00AA1889"/>
    <w:rsid w:val="00AA25A0"/>
    <w:rsid w:val="00AA75EE"/>
    <w:rsid w:val="00AB375C"/>
    <w:rsid w:val="00AB7F0F"/>
    <w:rsid w:val="00AC2B4A"/>
    <w:rsid w:val="00AC69BF"/>
    <w:rsid w:val="00AD0E7E"/>
    <w:rsid w:val="00AD1808"/>
    <w:rsid w:val="00AD1CE7"/>
    <w:rsid w:val="00AD33A6"/>
    <w:rsid w:val="00AD3545"/>
    <w:rsid w:val="00AD6BD1"/>
    <w:rsid w:val="00AF27FA"/>
    <w:rsid w:val="00B025B2"/>
    <w:rsid w:val="00B035F6"/>
    <w:rsid w:val="00B10D11"/>
    <w:rsid w:val="00B10E92"/>
    <w:rsid w:val="00B13E07"/>
    <w:rsid w:val="00B145FC"/>
    <w:rsid w:val="00B14F7B"/>
    <w:rsid w:val="00B25DC5"/>
    <w:rsid w:val="00B2779E"/>
    <w:rsid w:val="00B315A0"/>
    <w:rsid w:val="00B33F79"/>
    <w:rsid w:val="00B36D70"/>
    <w:rsid w:val="00B36DF7"/>
    <w:rsid w:val="00B37A88"/>
    <w:rsid w:val="00B400F1"/>
    <w:rsid w:val="00B57F70"/>
    <w:rsid w:val="00B57F9C"/>
    <w:rsid w:val="00B67DCD"/>
    <w:rsid w:val="00B76FC2"/>
    <w:rsid w:val="00B80D58"/>
    <w:rsid w:val="00B845F2"/>
    <w:rsid w:val="00B85ECC"/>
    <w:rsid w:val="00BA1559"/>
    <w:rsid w:val="00BA5575"/>
    <w:rsid w:val="00BA5B4A"/>
    <w:rsid w:val="00BB0521"/>
    <w:rsid w:val="00BB7A53"/>
    <w:rsid w:val="00BD1B88"/>
    <w:rsid w:val="00BD45B6"/>
    <w:rsid w:val="00BE0D81"/>
    <w:rsid w:val="00BF1690"/>
    <w:rsid w:val="00BF615F"/>
    <w:rsid w:val="00C01DBD"/>
    <w:rsid w:val="00C01E8E"/>
    <w:rsid w:val="00C16624"/>
    <w:rsid w:val="00C21C3D"/>
    <w:rsid w:val="00C31ABE"/>
    <w:rsid w:val="00C366C9"/>
    <w:rsid w:val="00C371BF"/>
    <w:rsid w:val="00C505B6"/>
    <w:rsid w:val="00C80526"/>
    <w:rsid w:val="00C8202A"/>
    <w:rsid w:val="00C85377"/>
    <w:rsid w:val="00CA06DE"/>
    <w:rsid w:val="00CA5F67"/>
    <w:rsid w:val="00CA71E4"/>
    <w:rsid w:val="00CA7B79"/>
    <w:rsid w:val="00CB1B73"/>
    <w:rsid w:val="00CB5D6F"/>
    <w:rsid w:val="00CC081C"/>
    <w:rsid w:val="00CC2ECB"/>
    <w:rsid w:val="00CC3D94"/>
    <w:rsid w:val="00CC452D"/>
    <w:rsid w:val="00CD0938"/>
    <w:rsid w:val="00CD25AC"/>
    <w:rsid w:val="00CE3008"/>
    <w:rsid w:val="00CE74F1"/>
    <w:rsid w:val="00D07224"/>
    <w:rsid w:val="00D07388"/>
    <w:rsid w:val="00D1657A"/>
    <w:rsid w:val="00D17C8B"/>
    <w:rsid w:val="00D225DD"/>
    <w:rsid w:val="00D2297E"/>
    <w:rsid w:val="00D24C37"/>
    <w:rsid w:val="00D27081"/>
    <w:rsid w:val="00D27554"/>
    <w:rsid w:val="00D519D8"/>
    <w:rsid w:val="00D52115"/>
    <w:rsid w:val="00D53FF6"/>
    <w:rsid w:val="00D56453"/>
    <w:rsid w:val="00D57118"/>
    <w:rsid w:val="00D5738E"/>
    <w:rsid w:val="00D576AB"/>
    <w:rsid w:val="00D64433"/>
    <w:rsid w:val="00D64D8F"/>
    <w:rsid w:val="00D64D91"/>
    <w:rsid w:val="00D65850"/>
    <w:rsid w:val="00D6716E"/>
    <w:rsid w:val="00D77D59"/>
    <w:rsid w:val="00D847DA"/>
    <w:rsid w:val="00D85757"/>
    <w:rsid w:val="00D91AAE"/>
    <w:rsid w:val="00D92E13"/>
    <w:rsid w:val="00D93204"/>
    <w:rsid w:val="00DC7AD5"/>
    <w:rsid w:val="00DD438C"/>
    <w:rsid w:val="00DD77A3"/>
    <w:rsid w:val="00DE03E7"/>
    <w:rsid w:val="00DE1212"/>
    <w:rsid w:val="00DE573B"/>
    <w:rsid w:val="00DF01AE"/>
    <w:rsid w:val="00DF1742"/>
    <w:rsid w:val="00DF3B69"/>
    <w:rsid w:val="00DF411A"/>
    <w:rsid w:val="00E01342"/>
    <w:rsid w:val="00E02515"/>
    <w:rsid w:val="00E04F65"/>
    <w:rsid w:val="00E0656C"/>
    <w:rsid w:val="00E10A43"/>
    <w:rsid w:val="00E1383B"/>
    <w:rsid w:val="00E13EA7"/>
    <w:rsid w:val="00E152C4"/>
    <w:rsid w:val="00E15D03"/>
    <w:rsid w:val="00E20B40"/>
    <w:rsid w:val="00E27713"/>
    <w:rsid w:val="00E319B1"/>
    <w:rsid w:val="00E334B8"/>
    <w:rsid w:val="00E36DA6"/>
    <w:rsid w:val="00E414BC"/>
    <w:rsid w:val="00E50ED2"/>
    <w:rsid w:val="00E706C9"/>
    <w:rsid w:val="00E8043E"/>
    <w:rsid w:val="00E8460E"/>
    <w:rsid w:val="00E876D3"/>
    <w:rsid w:val="00E934D0"/>
    <w:rsid w:val="00E9603B"/>
    <w:rsid w:val="00E97009"/>
    <w:rsid w:val="00EB0D35"/>
    <w:rsid w:val="00EC3E85"/>
    <w:rsid w:val="00EC779C"/>
    <w:rsid w:val="00ED11CD"/>
    <w:rsid w:val="00ED3709"/>
    <w:rsid w:val="00ED76CF"/>
    <w:rsid w:val="00EE3F53"/>
    <w:rsid w:val="00EE4980"/>
    <w:rsid w:val="00EF15E6"/>
    <w:rsid w:val="00EF1FAD"/>
    <w:rsid w:val="00EF3CBA"/>
    <w:rsid w:val="00F021CD"/>
    <w:rsid w:val="00F1744E"/>
    <w:rsid w:val="00F24909"/>
    <w:rsid w:val="00F254B0"/>
    <w:rsid w:val="00F2621B"/>
    <w:rsid w:val="00F27227"/>
    <w:rsid w:val="00F31166"/>
    <w:rsid w:val="00F358B9"/>
    <w:rsid w:val="00F371BE"/>
    <w:rsid w:val="00F37249"/>
    <w:rsid w:val="00F42A40"/>
    <w:rsid w:val="00F4312D"/>
    <w:rsid w:val="00F446FD"/>
    <w:rsid w:val="00F47BFF"/>
    <w:rsid w:val="00F47CCD"/>
    <w:rsid w:val="00F60630"/>
    <w:rsid w:val="00F64985"/>
    <w:rsid w:val="00F723AD"/>
    <w:rsid w:val="00F73D4C"/>
    <w:rsid w:val="00F74E86"/>
    <w:rsid w:val="00F82FB9"/>
    <w:rsid w:val="00F84C5F"/>
    <w:rsid w:val="00F86FF8"/>
    <w:rsid w:val="00F877BA"/>
    <w:rsid w:val="00F93E89"/>
    <w:rsid w:val="00F97316"/>
    <w:rsid w:val="00F97776"/>
    <w:rsid w:val="00FA2D7B"/>
    <w:rsid w:val="00FA587E"/>
    <w:rsid w:val="00FB494E"/>
    <w:rsid w:val="00FB696C"/>
    <w:rsid w:val="00FC59EC"/>
    <w:rsid w:val="00FC6480"/>
    <w:rsid w:val="00FD0938"/>
    <w:rsid w:val="00FD2D3E"/>
    <w:rsid w:val="00FD7C2A"/>
    <w:rsid w:val="00FE4689"/>
    <w:rsid w:val="00FF20D5"/>
    <w:rsid w:val="00FF3198"/>
    <w:rsid w:val="00FF37FC"/>
    <w:rsid w:val="00FF4B7A"/>
    <w:rsid w:val="00FF7C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81F"/>
    <w:pPr>
      <w:spacing w:line="280" w:lineRule="atLeast"/>
    </w:pPr>
    <w:rPr>
      <w:rFonts w:ascii="Garamond" w:hAnsi="Garamond"/>
      <w:sz w:val="24"/>
      <w:szCs w:val="24"/>
      <w:lang w:eastAsia="en-US"/>
    </w:rPr>
  </w:style>
  <w:style w:type="paragraph" w:styleId="Overskrift1">
    <w:name w:val="heading 1"/>
    <w:basedOn w:val="Normal"/>
    <w:next w:val="Normal"/>
    <w:qFormat/>
    <w:rsid w:val="009C6735"/>
    <w:pPr>
      <w:keepNext/>
      <w:spacing w:before="280" w:after="280"/>
      <w:outlineLvl w:val="0"/>
    </w:pPr>
    <w:rPr>
      <w:rFonts w:ascii="Arial" w:hAnsi="Arial" w:cs="Arial"/>
      <w:bCs/>
      <w:kern w:val="28"/>
      <w:sz w:val="26"/>
      <w:szCs w:val="32"/>
    </w:rPr>
  </w:style>
  <w:style w:type="paragraph" w:styleId="Overskrift2">
    <w:name w:val="heading 2"/>
    <w:basedOn w:val="Normal"/>
    <w:next w:val="Normal"/>
    <w:link w:val="Overskrift2Tegn"/>
    <w:qFormat/>
    <w:rsid w:val="009C6735"/>
    <w:pPr>
      <w:keepNext/>
      <w:spacing w:before="280"/>
      <w:outlineLvl w:val="1"/>
    </w:pPr>
    <w:rPr>
      <w:rFonts w:ascii="Arial" w:hAnsi="Arial" w:cs="Arial"/>
      <w:b/>
      <w:bCs/>
      <w:iCs/>
      <w:kern w:val="28"/>
      <w:sz w:val="20"/>
      <w:szCs w:val="28"/>
    </w:rPr>
  </w:style>
  <w:style w:type="paragraph" w:styleId="Overskrift3">
    <w:name w:val="heading 3"/>
    <w:basedOn w:val="Normal"/>
    <w:next w:val="Normal"/>
    <w:link w:val="Overskrift3Tegn"/>
    <w:qFormat/>
    <w:rsid w:val="009C6735"/>
    <w:pPr>
      <w:keepNext/>
      <w:spacing w:before="280"/>
      <w:outlineLvl w:val="2"/>
    </w:pPr>
    <w:rPr>
      <w:rFonts w:cs="Arial"/>
      <w:bCs/>
      <w:i/>
      <w:kern w:val="28"/>
      <w:szCs w:val="26"/>
    </w:rPr>
  </w:style>
  <w:style w:type="paragraph" w:styleId="Overskrift4">
    <w:name w:val="heading 4"/>
    <w:basedOn w:val="Normal"/>
    <w:next w:val="Normal"/>
    <w:link w:val="Overskrift4Tegn"/>
    <w:qFormat/>
    <w:rsid w:val="00D53FF6"/>
    <w:pPr>
      <w:keepNext/>
      <w:tabs>
        <w:tab w:val="num" w:pos="864"/>
      </w:tabs>
      <w:spacing w:before="240" w:after="60" w:line="240" w:lineRule="auto"/>
      <w:ind w:left="864" w:hanging="864"/>
      <w:outlineLvl w:val="3"/>
    </w:pPr>
    <w:rPr>
      <w:rFonts w:ascii="Times New Roman" w:hAnsi="Times New Roman"/>
      <w:b/>
      <w:bCs/>
      <w:sz w:val="28"/>
      <w:szCs w:val="28"/>
      <w:lang w:eastAsia="da-DK"/>
    </w:rPr>
  </w:style>
  <w:style w:type="paragraph" w:styleId="Overskrift5">
    <w:name w:val="heading 5"/>
    <w:basedOn w:val="Normal"/>
    <w:next w:val="Normal"/>
    <w:qFormat/>
    <w:rsid w:val="00D53FF6"/>
    <w:pPr>
      <w:tabs>
        <w:tab w:val="num" w:pos="1008"/>
      </w:tabs>
      <w:spacing w:before="240" w:after="60" w:line="240" w:lineRule="auto"/>
      <w:ind w:left="1008" w:hanging="1008"/>
      <w:outlineLvl w:val="4"/>
    </w:pPr>
    <w:rPr>
      <w:rFonts w:ascii="Times New Roman" w:hAnsi="Times New Roman"/>
      <w:b/>
      <w:bCs/>
      <w:i/>
      <w:iCs/>
      <w:sz w:val="26"/>
      <w:szCs w:val="26"/>
      <w:lang w:eastAsia="da-DK"/>
    </w:rPr>
  </w:style>
  <w:style w:type="paragraph" w:styleId="Overskrift6">
    <w:name w:val="heading 6"/>
    <w:basedOn w:val="Normal"/>
    <w:next w:val="Normal"/>
    <w:qFormat/>
    <w:rsid w:val="00D53FF6"/>
    <w:pPr>
      <w:tabs>
        <w:tab w:val="num" w:pos="1152"/>
      </w:tabs>
      <w:spacing w:before="240" w:after="60" w:line="240" w:lineRule="auto"/>
      <w:ind w:left="1152" w:hanging="1152"/>
      <w:outlineLvl w:val="5"/>
    </w:pPr>
    <w:rPr>
      <w:rFonts w:ascii="Times New Roman" w:hAnsi="Times New Roman"/>
      <w:b/>
      <w:bCs/>
      <w:sz w:val="22"/>
      <w:szCs w:val="22"/>
      <w:lang w:eastAsia="da-DK"/>
    </w:rPr>
  </w:style>
  <w:style w:type="paragraph" w:styleId="Overskrift7">
    <w:name w:val="heading 7"/>
    <w:basedOn w:val="Normal"/>
    <w:next w:val="Normal"/>
    <w:qFormat/>
    <w:rsid w:val="00D53FF6"/>
    <w:pPr>
      <w:tabs>
        <w:tab w:val="num" w:pos="1296"/>
      </w:tabs>
      <w:spacing w:before="240" w:after="60" w:line="240" w:lineRule="auto"/>
      <w:ind w:left="1296" w:hanging="1296"/>
      <w:outlineLvl w:val="6"/>
    </w:pPr>
    <w:rPr>
      <w:rFonts w:ascii="Times New Roman" w:hAnsi="Times New Roman"/>
      <w:lang w:eastAsia="da-DK"/>
    </w:rPr>
  </w:style>
  <w:style w:type="paragraph" w:styleId="Overskrift8">
    <w:name w:val="heading 8"/>
    <w:basedOn w:val="Normal"/>
    <w:next w:val="Normal"/>
    <w:qFormat/>
    <w:rsid w:val="00D53FF6"/>
    <w:pPr>
      <w:tabs>
        <w:tab w:val="num" w:pos="1440"/>
      </w:tabs>
      <w:spacing w:before="240" w:after="60" w:line="240" w:lineRule="auto"/>
      <w:ind w:left="1440" w:hanging="1440"/>
      <w:outlineLvl w:val="7"/>
    </w:pPr>
    <w:rPr>
      <w:rFonts w:ascii="Times New Roman" w:hAnsi="Times New Roman"/>
      <w:i/>
      <w:iCs/>
      <w:lang w:eastAsia="da-DK"/>
    </w:rPr>
  </w:style>
  <w:style w:type="paragraph" w:styleId="Overskrift9">
    <w:name w:val="heading 9"/>
    <w:basedOn w:val="Normal"/>
    <w:next w:val="Normal"/>
    <w:qFormat/>
    <w:rsid w:val="00D53FF6"/>
    <w:pPr>
      <w:tabs>
        <w:tab w:val="num" w:pos="1584"/>
      </w:tabs>
      <w:spacing w:before="240" w:after="60" w:line="240" w:lineRule="auto"/>
      <w:ind w:left="1584" w:hanging="1584"/>
      <w:outlineLvl w:val="8"/>
    </w:pPr>
    <w:rPr>
      <w:rFonts w:ascii="Arial" w:hAnsi="Arial" w:cs="Arial"/>
      <w:sz w:val="22"/>
      <w:szCs w:val="22"/>
      <w:lang w:eastAsia="da-DK"/>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rsid w:val="0032081F"/>
    <w:pPr>
      <w:tabs>
        <w:tab w:val="center" w:pos="4819"/>
        <w:tab w:val="right" w:pos="9638"/>
      </w:tabs>
    </w:pPr>
  </w:style>
  <w:style w:type="paragraph" w:styleId="Sidefod">
    <w:name w:val="footer"/>
    <w:basedOn w:val="Normal"/>
    <w:rsid w:val="0032081F"/>
    <w:pPr>
      <w:tabs>
        <w:tab w:val="center" w:pos="4819"/>
        <w:tab w:val="right" w:pos="9638"/>
      </w:tabs>
    </w:pPr>
  </w:style>
  <w:style w:type="table" w:styleId="Tabel-Gitter">
    <w:name w:val="Table Grid"/>
    <w:basedOn w:val="Tabel-Normal"/>
    <w:rsid w:val="001B2B7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36755"/>
  </w:style>
  <w:style w:type="paragraph" w:customStyle="1" w:styleId="DokTitel">
    <w:name w:val="DokTitel"/>
    <w:basedOn w:val="Normal"/>
    <w:next w:val="Normal"/>
    <w:rsid w:val="003C7A67"/>
    <w:pPr>
      <w:spacing w:line="400" w:lineRule="exact"/>
    </w:pPr>
    <w:rPr>
      <w:rFonts w:ascii="Arial" w:hAnsi="Arial" w:cs="Arial"/>
      <w:sz w:val="40"/>
      <w:szCs w:val="40"/>
    </w:rPr>
  </w:style>
  <w:style w:type="table" w:customStyle="1" w:styleId="OESNotat">
    <w:name w:val="OESNotat"/>
    <w:basedOn w:val="Tabel-Normal"/>
    <w:rsid w:val="00E1383B"/>
    <w:rPr>
      <w:rFonts w:ascii="Garamond" w:hAnsi="Garamond"/>
      <w:sz w:val="24"/>
    </w:rPr>
    <w:tblPr>
      <w:jc w:val="center"/>
      <w:tblCellMar>
        <w:left w:w="0" w:type="dxa"/>
        <w:right w:w="170" w:type="dxa"/>
      </w:tblCellMar>
    </w:tblPr>
    <w:trPr>
      <w:jc w:val="center"/>
    </w:trPr>
    <w:tcPr>
      <w:vAlign w:val="bottom"/>
    </w:tcPr>
    <w:tblStylePr w:type="firstRow">
      <w:tblPr/>
      <w:tcPr>
        <w:tcBorders>
          <w:top w:val="nil"/>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nwCell">
      <w:pPr>
        <w:jc w:val="left"/>
      </w:pPr>
      <w:rPr>
        <w:rFonts w:ascii="Cambria" w:hAnsi="Cambria"/>
        <w:sz w:val="24"/>
      </w:rPr>
    </w:tblStylePr>
  </w:style>
  <w:style w:type="paragraph" w:customStyle="1" w:styleId="TabelAnmaerkning">
    <w:name w:val="TabelAnmaerkning"/>
    <w:basedOn w:val="Normal"/>
    <w:rsid w:val="00605EC9"/>
    <w:pPr>
      <w:ind w:left="567" w:hanging="567"/>
    </w:pPr>
    <w:rPr>
      <w:sz w:val="20"/>
      <w:szCs w:val="20"/>
      <w:lang w:eastAsia="da-DK"/>
    </w:rPr>
  </w:style>
  <w:style w:type="paragraph" w:customStyle="1" w:styleId="Tabeloverskrift">
    <w:name w:val="Tabeloverskrift"/>
    <w:basedOn w:val="Normal"/>
    <w:rsid w:val="007A716F"/>
    <w:rPr>
      <w:rFonts w:ascii="Arial" w:hAnsi="Arial"/>
      <w:b/>
      <w:sz w:val="18"/>
      <w:lang w:val="en-GB" w:eastAsia="da-DK"/>
    </w:rPr>
  </w:style>
  <w:style w:type="paragraph" w:customStyle="1" w:styleId="Tabeloverskrift2">
    <w:name w:val="Tabeloverskrift2"/>
    <w:basedOn w:val="Normal"/>
    <w:rsid w:val="007A716F"/>
    <w:pPr>
      <w:spacing w:line="240" w:lineRule="auto"/>
    </w:pPr>
    <w:rPr>
      <w:b/>
      <w:noProof/>
      <w:sz w:val="20"/>
      <w:lang w:eastAsia="da-DK"/>
    </w:rPr>
  </w:style>
  <w:style w:type="paragraph" w:customStyle="1" w:styleId="TabelTal">
    <w:name w:val="TabelTal"/>
    <w:basedOn w:val="Normal"/>
    <w:rsid w:val="007A716F"/>
    <w:rPr>
      <w:sz w:val="20"/>
      <w:lang w:val="en-GB" w:eastAsia="da-DK"/>
    </w:rPr>
  </w:style>
  <w:style w:type="paragraph" w:customStyle="1" w:styleId="Tabeltekst">
    <w:name w:val="Tabeltekst"/>
    <w:basedOn w:val="Tabeloverskrift"/>
    <w:rsid w:val="007A716F"/>
    <w:rPr>
      <w:rFonts w:ascii="Garamond" w:hAnsi="Garamond"/>
      <w:b w:val="0"/>
      <w:sz w:val="20"/>
    </w:rPr>
  </w:style>
  <w:style w:type="paragraph" w:customStyle="1" w:styleId="TabelTalOverskrift">
    <w:name w:val="TabelTalOverskrift"/>
    <w:basedOn w:val="TabelTal"/>
    <w:rsid w:val="007A716F"/>
    <w:rPr>
      <w:b/>
      <w:noProof/>
      <w:lang w:val="da-DK"/>
    </w:rPr>
  </w:style>
  <w:style w:type="paragraph" w:styleId="NormalWeb">
    <w:name w:val="Normal (Web)"/>
    <w:basedOn w:val="Normal"/>
    <w:uiPriority w:val="99"/>
    <w:rsid w:val="00F64985"/>
    <w:pPr>
      <w:spacing w:after="100" w:afterAutospacing="1" w:line="240" w:lineRule="auto"/>
    </w:pPr>
    <w:rPr>
      <w:rFonts w:ascii="Times New Roman" w:hAnsi="Times New Roman"/>
      <w:sz w:val="17"/>
      <w:szCs w:val="17"/>
      <w:lang w:eastAsia="da-DK"/>
    </w:rPr>
  </w:style>
  <w:style w:type="character" w:styleId="Fremhv">
    <w:name w:val="Emphasis"/>
    <w:qFormat/>
    <w:rsid w:val="00F64985"/>
    <w:rPr>
      <w:i/>
      <w:iCs/>
    </w:rPr>
  </w:style>
  <w:style w:type="paragraph" w:styleId="Indholdsfortegnelse2">
    <w:name w:val="toc 2"/>
    <w:basedOn w:val="Normal"/>
    <w:next w:val="Normal"/>
    <w:autoRedefine/>
    <w:uiPriority w:val="39"/>
    <w:rsid w:val="00F64985"/>
    <w:pPr>
      <w:spacing w:line="240" w:lineRule="auto"/>
      <w:ind w:left="240"/>
    </w:pPr>
    <w:rPr>
      <w:rFonts w:ascii="Times New Roman" w:hAnsi="Times New Roman"/>
      <w:sz w:val="22"/>
      <w:lang w:eastAsia="da-DK"/>
    </w:rPr>
  </w:style>
  <w:style w:type="character" w:styleId="Hyperlink">
    <w:name w:val="Hyperlink"/>
    <w:uiPriority w:val="99"/>
    <w:rsid w:val="00F64985"/>
    <w:rPr>
      <w:color w:val="0000FF"/>
      <w:u w:val="single"/>
    </w:rPr>
  </w:style>
  <w:style w:type="paragraph" w:styleId="Indholdsfortegnelse1">
    <w:name w:val="toc 1"/>
    <w:basedOn w:val="Normal"/>
    <w:next w:val="Normal"/>
    <w:autoRedefine/>
    <w:uiPriority w:val="39"/>
    <w:rsid w:val="00F64985"/>
    <w:pPr>
      <w:spacing w:line="240" w:lineRule="auto"/>
    </w:pPr>
    <w:rPr>
      <w:rFonts w:ascii="Times New Roman" w:hAnsi="Times New Roman"/>
      <w:b/>
      <w:sz w:val="22"/>
      <w:lang w:eastAsia="da-DK"/>
    </w:rPr>
  </w:style>
  <w:style w:type="paragraph" w:customStyle="1" w:styleId="paragraftekst">
    <w:name w:val="paragraftekst"/>
    <w:basedOn w:val="Normal"/>
    <w:rsid w:val="00F64985"/>
    <w:pPr>
      <w:spacing w:before="240" w:line="240" w:lineRule="auto"/>
      <w:ind w:firstLine="170"/>
    </w:pPr>
    <w:rPr>
      <w:rFonts w:ascii="Times New Roman" w:hAnsi="Times New Roman"/>
      <w:color w:val="000000"/>
      <w:lang w:eastAsia="da-DK"/>
    </w:rPr>
  </w:style>
  <w:style w:type="paragraph" w:customStyle="1" w:styleId="stk">
    <w:name w:val="stk"/>
    <w:basedOn w:val="Normal"/>
    <w:rsid w:val="00F64985"/>
    <w:pPr>
      <w:spacing w:line="240" w:lineRule="auto"/>
      <w:ind w:firstLine="170"/>
    </w:pPr>
    <w:rPr>
      <w:rFonts w:ascii="Times New Roman" w:hAnsi="Times New Roman"/>
      <w:color w:val="000000"/>
      <w:lang w:eastAsia="da-DK"/>
    </w:rPr>
  </w:style>
  <w:style w:type="paragraph" w:customStyle="1" w:styleId="KIindrykning">
    <w:name w:val="KI indrykning"/>
    <w:basedOn w:val="Normal"/>
    <w:rsid w:val="00F64985"/>
    <w:pPr>
      <w:spacing w:before="40" w:after="40" w:line="240" w:lineRule="auto"/>
      <w:ind w:left="2268"/>
    </w:pPr>
    <w:rPr>
      <w:rFonts w:ascii="Verdana" w:hAnsi="Verdana"/>
      <w:sz w:val="20"/>
      <w:szCs w:val="20"/>
      <w:lang w:eastAsia="da-DK"/>
    </w:rPr>
  </w:style>
  <w:style w:type="character" w:customStyle="1" w:styleId="kortnavn2">
    <w:name w:val="kortnavn2"/>
    <w:rsid w:val="00F64985"/>
    <w:rPr>
      <w:rFonts w:ascii="Tahoma" w:hAnsi="Tahoma" w:cs="Tahoma" w:hint="default"/>
      <w:color w:val="000000"/>
      <w:sz w:val="24"/>
      <w:szCs w:val="24"/>
      <w:shd w:val="clear" w:color="auto" w:fill="auto"/>
    </w:rPr>
  </w:style>
  <w:style w:type="paragraph" w:styleId="Indholdsfortegnelse3">
    <w:name w:val="toc 3"/>
    <w:basedOn w:val="Normal"/>
    <w:next w:val="Normal"/>
    <w:autoRedefine/>
    <w:uiPriority w:val="39"/>
    <w:rsid w:val="00F64985"/>
    <w:pPr>
      <w:ind w:left="480"/>
    </w:pPr>
  </w:style>
  <w:style w:type="paragraph" w:styleId="Markeringsbobletekst">
    <w:name w:val="Balloon Text"/>
    <w:basedOn w:val="Normal"/>
    <w:semiHidden/>
    <w:rsid w:val="00D53FF6"/>
    <w:pPr>
      <w:spacing w:line="240" w:lineRule="auto"/>
    </w:pPr>
    <w:rPr>
      <w:rFonts w:ascii="Tahoma" w:hAnsi="Tahoma" w:cs="Tahoma"/>
      <w:sz w:val="16"/>
      <w:szCs w:val="16"/>
      <w:lang w:eastAsia="da-DK"/>
    </w:rPr>
  </w:style>
  <w:style w:type="paragraph" w:styleId="Fodnotetekst">
    <w:name w:val="footnote text"/>
    <w:basedOn w:val="Normal"/>
    <w:semiHidden/>
    <w:rsid w:val="00D53FF6"/>
    <w:pPr>
      <w:spacing w:line="240" w:lineRule="auto"/>
    </w:pPr>
    <w:rPr>
      <w:rFonts w:ascii="Times New Roman" w:hAnsi="Times New Roman"/>
      <w:sz w:val="20"/>
      <w:szCs w:val="20"/>
      <w:lang w:eastAsia="da-DK"/>
    </w:rPr>
  </w:style>
  <w:style w:type="paragraph" w:styleId="Indeks1">
    <w:name w:val="index 1"/>
    <w:basedOn w:val="Normal"/>
    <w:next w:val="Normal"/>
    <w:autoRedefine/>
    <w:semiHidden/>
    <w:rsid w:val="00D53FF6"/>
    <w:pPr>
      <w:spacing w:line="240" w:lineRule="auto"/>
      <w:ind w:left="240" w:hanging="240"/>
    </w:pPr>
    <w:rPr>
      <w:rFonts w:ascii="Times New Roman" w:hAnsi="Times New Roman"/>
      <w:lang w:eastAsia="da-DK"/>
    </w:rPr>
  </w:style>
  <w:style w:type="paragraph" w:styleId="Indeksoverskrift">
    <w:name w:val="index heading"/>
    <w:basedOn w:val="Normal"/>
    <w:next w:val="Indeks1"/>
    <w:semiHidden/>
    <w:rsid w:val="00D53FF6"/>
    <w:pPr>
      <w:spacing w:line="240" w:lineRule="auto"/>
    </w:pPr>
    <w:rPr>
      <w:rFonts w:ascii="Times New Roman" w:hAnsi="Times New Roman"/>
      <w:szCs w:val="20"/>
      <w:lang w:eastAsia="da-DK"/>
    </w:rPr>
  </w:style>
  <w:style w:type="character" w:customStyle="1" w:styleId="Overskrift2Tegn">
    <w:name w:val="Overskrift 2 Tegn"/>
    <w:link w:val="Overskrift2"/>
    <w:rsid w:val="00D53FF6"/>
    <w:rPr>
      <w:rFonts w:ascii="Arial" w:hAnsi="Arial" w:cs="Arial"/>
      <w:b/>
      <w:bCs/>
      <w:iCs/>
      <w:kern w:val="28"/>
      <w:szCs w:val="28"/>
      <w:lang w:val="da-DK" w:eastAsia="en-US" w:bidi="ar-SA"/>
    </w:rPr>
  </w:style>
  <w:style w:type="paragraph" w:customStyle="1" w:styleId="Typografi1">
    <w:name w:val="Typografi1"/>
    <w:basedOn w:val="Indholdsfortegnelse3"/>
    <w:rsid w:val="00D53FF6"/>
    <w:pPr>
      <w:tabs>
        <w:tab w:val="right" w:leader="dot" w:pos="9628"/>
      </w:tabs>
      <w:spacing w:line="240" w:lineRule="auto"/>
      <w:ind w:hanging="480"/>
    </w:pPr>
    <w:rPr>
      <w:rFonts w:ascii="Times New Roman" w:hAnsi="Times New Roman"/>
      <w:iCs/>
      <w:noProof/>
      <w:szCs w:val="20"/>
      <w:lang w:eastAsia="da-DK"/>
    </w:rPr>
  </w:style>
  <w:style w:type="character" w:customStyle="1" w:styleId="Overskrift4Tegn">
    <w:name w:val="Overskrift 4 Tegn"/>
    <w:link w:val="Overskrift4"/>
    <w:rsid w:val="00D53FF6"/>
    <w:rPr>
      <w:b/>
      <w:bCs/>
      <w:sz w:val="28"/>
      <w:szCs w:val="28"/>
      <w:lang w:val="da-DK" w:eastAsia="da-DK" w:bidi="ar-SA"/>
    </w:rPr>
  </w:style>
  <w:style w:type="character" w:customStyle="1" w:styleId="Overskrift3Tegn">
    <w:name w:val="Overskrift 3 Tegn"/>
    <w:link w:val="Overskrift3"/>
    <w:rsid w:val="00D53FF6"/>
    <w:rPr>
      <w:rFonts w:ascii="Garamond" w:hAnsi="Garamond" w:cs="Arial"/>
      <w:bCs/>
      <w:i/>
      <w:kern w:val="28"/>
      <w:sz w:val="24"/>
      <w:szCs w:val="26"/>
      <w:lang w:val="da-DK" w:eastAsia="en-US" w:bidi="ar-SA"/>
    </w:rPr>
  </w:style>
  <w:style w:type="paragraph" w:styleId="Indholdsfortegnelse4">
    <w:name w:val="toc 4"/>
    <w:basedOn w:val="Normal"/>
    <w:next w:val="Normal"/>
    <w:autoRedefine/>
    <w:semiHidden/>
    <w:rsid w:val="00D53FF6"/>
    <w:pPr>
      <w:spacing w:line="240" w:lineRule="auto"/>
      <w:ind w:left="720"/>
    </w:pPr>
    <w:rPr>
      <w:rFonts w:ascii="Times New Roman" w:hAnsi="Times New Roman"/>
      <w:sz w:val="18"/>
      <w:szCs w:val="18"/>
      <w:lang w:eastAsia="da-DK"/>
    </w:rPr>
  </w:style>
  <w:style w:type="paragraph" w:styleId="Indholdsfortegnelse5">
    <w:name w:val="toc 5"/>
    <w:basedOn w:val="Normal"/>
    <w:next w:val="Normal"/>
    <w:autoRedefine/>
    <w:semiHidden/>
    <w:rsid w:val="00D53FF6"/>
    <w:pPr>
      <w:spacing w:line="240" w:lineRule="auto"/>
      <w:ind w:left="960"/>
    </w:pPr>
    <w:rPr>
      <w:rFonts w:ascii="Times New Roman" w:hAnsi="Times New Roman"/>
      <w:sz w:val="18"/>
      <w:szCs w:val="18"/>
      <w:lang w:eastAsia="da-DK"/>
    </w:rPr>
  </w:style>
  <w:style w:type="paragraph" w:styleId="Indholdsfortegnelse6">
    <w:name w:val="toc 6"/>
    <w:basedOn w:val="Normal"/>
    <w:next w:val="Normal"/>
    <w:autoRedefine/>
    <w:semiHidden/>
    <w:rsid w:val="00D53FF6"/>
    <w:pPr>
      <w:spacing w:line="240" w:lineRule="auto"/>
      <w:ind w:left="1200"/>
    </w:pPr>
    <w:rPr>
      <w:rFonts w:ascii="Times New Roman" w:hAnsi="Times New Roman"/>
      <w:sz w:val="18"/>
      <w:szCs w:val="18"/>
      <w:lang w:eastAsia="da-DK"/>
    </w:rPr>
  </w:style>
  <w:style w:type="paragraph" w:styleId="Indholdsfortegnelse7">
    <w:name w:val="toc 7"/>
    <w:basedOn w:val="Normal"/>
    <w:next w:val="Normal"/>
    <w:autoRedefine/>
    <w:semiHidden/>
    <w:rsid w:val="00D53FF6"/>
    <w:pPr>
      <w:spacing w:line="240" w:lineRule="auto"/>
      <w:ind w:left="1440"/>
    </w:pPr>
    <w:rPr>
      <w:rFonts w:ascii="Times New Roman" w:hAnsi="Times New Roman"/>
      <w:sz w:val="18"/>
      <w:szCs w:val="18"/>
      <w:lang w:eastAsia="da-DK"/>
    </w:rPr>
  </w:style>
  <w:style w:type="paragraph" w:styleId="Indholdsfortegnelse8">
    <w:name w:val="toc 8"/>
    <w:basedOn w:val="Normal"/>
    <w:next w:val="Normal"/>
    <w:autoRedefine/>
    <w:semiHidden/>
    <w:rsid w:val="00D53FF6"/>
    <w:pPr>
      <w:spacing w:line="240" w:lineRule="auto"/>
      <w:ind w:left="1680"/>
    </w:pPr>
    <w:rPr>
      <w:rFonts w:ascii="Times New Roman" w:hAnsi="Times New Roman"/>
      <w:sz w:val="18"/>
      <w:szCs w:val="18"/>
      <w:lang w:eastAsia="da-DK"/>
    </w:rPr>
  </w:style>
  <w:style w:type="paragraph" w:styleId="Indholdsfortegnelse9">
    <w:name w:val="toc 9"/>
    <w:basedOn w:val="Normal"/>
    <w:next w:val="Normal"/>
    <w:autoRedefine/>
    <w:semiHidden/>
    <w:rsid w:val="00D53FF6"/>
    <w:pPr>
      <w:spacing w:line="240" w:lineRule="auto"/>
      <w:ind w:left="1920"/>
    </w:pPr>
    <w:rPr>
      <w:rFonts w:ascii="Times New Roman" w:hAnsi="Times New Roman"/>
      <w:sz w:val="18"/>
      <w:szCs w:val="18"/>
      <w:lang w:eastAsia="da-DK"/>
    </w:rPr>
  </w:style>
  <w:style w:type="paragraph" w:customStyle="1" w:styleId="nummer9">
    <w:name w:val="nummer9"/>
    <w:basedOn w:val="Normal"/>
    <w:rsid w:val="00D53FF6"/>
    <w:pPr>
      <w:tabs>
        <w:tab w:val="left" w:pos="397"/>
        <w:tab w:val="left" w:pos="992"/>
      </w:tabs>
      <w:spacing w:line="240" w:lineRule="auto"/>
      <w:ind w:left="397" w:hanging="397"/>
    </w:pPr>
    <w:rPr>
      <w:rFonts w:ascii="Times New Roman" w:hAnsi="Times New Roman"/>
      <w:color w:val="000000"/>
      <w:sz w:val="22"/>
      <w:szCs w:val="22"/>
      <w:lang w:eastAsia="da-DK"/>
    </w:rPr>
  </w:style>
  <w:style w:type="numbering" w:customStyle="1" w:styleId="Typografi2">
    <w:name w:val="Typografi2"/>
    <w:rsid w:val="007045A1"/>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81F"/>
    <w:pPr>
      <w:spacing w:line="280" w:lineRule="atLeast"/>
    </w:pPr>
    <w:rPr>
      <w:rFonts w:ascii="Garamond" w:hAnsi="Garamond"/>
      <w:sz w:val="24"/>
      <w:szCs w:val="24"/>
      <w:lang w:eastAsia="en-US"/>
    </w:rPr>
  </w:style>
  <w:style w:type="paragraph" w:styleId="Overskrift1">
    <w:name w:val="heading 1"/>
    <w:basedOn w:val="Normal"/>
    <w:next w:val="Normal"/>
    <w:qFormat/>
    <w:rsid w:val="009C6735"/>
    <w:pPr>
      <w:keepNext/>
      <w:spacing w:before="280" w:after="280"/>
      <w:outlineLvl w:val="0"/>
    </w:pPr>
    <w:rPr>
      <w:rFonts w:ascii="Arial" w:hAnsi="Arial" w:cs="Arial"/>
      <w:bCs/>
      <w:kern w:val="28"/>
      <w:sz w:val="26"/>
      <w:szCs w:val="32"/>
    </w:rPr>
  </w:style>
  <w:style w:type="paragraph" w:styleId="Overskrift2">
    <w:name w:val="heading 2"/>
    <w:basedOn w:val="Normal"/>
    <w:next w:val="Normal"/>
    <w:link w:val="Overskrift2Tegn"/>
    <w:qFormat/>
    <w:rsid w:val="009C6735"/>
    <w:pPr>
      <w:keepNext/>
      <w:spacing w:before="280"/>
      <w:outlineLvl w:val="1"/>
    </w:pPr>
    <w:rPr>
      <w:rFonts w:ascii="Arial" w:hAnsi="Arial" w:cs="Arial"/>
      <w:b/>
      <w:bCs/>
      <w:iCs/>
      <w:kern w:val="28"/>
      <w:sz w:val="20"/>
      <w:szCs w:val="28"/>
    </w:rPr>
  </w:style>
  <w:style w:type="paragraph" w:styleId="Overskrift3">
    <w:name w:val="heading 3"/>
    <w:basedOn w:val="Normal"/>
    <w:next w:val="Normal"/>
    <w:link w:val="Overskrift3Tegn"/>
    <w:qFormat/>
    <w:rsid w:val="009C6735"/>
    <w:pPr>
      <w:keepNext/>
      <w:spacing w:before="280"/>
      <w:outlineLvl w:val="2"/>
    </w:pPr>
    <w:rPr>
      <w:rFonts w:cs="Arial"/>
      <w:bCs/>
      <w:i/>
      <w:kern w:val="28"/>
      <w:szCs w:val="26"/>
    </w:rPr>
  </w:style>
  <w:style w:type="paragraph" w:styleId="Overskrift4">
    <w:name w:val="heading 4"/>
    <w:basedOn w:val="Normal"/>
    <w:next w:val="Normal"/>
    <w:link w:val="Overskrift4Tegn"/>
    <w:qFormat/>
    <w:rsid w:val="00D53FF6"/>
    <w:pPr>
      <w:keepNext/>
      <w:tabs>
        <w:tab w:val="num" w:pos="864"/>
      </w:tabs>
      <w:spacing w:before="240" w:after="60" w:line="240" w:lineRule="auto"/>
      <w:ind w:left="864" w:hanging="864"/>
      <w:outlineLvl w:val="3"/>
    </w:pPr>
    <w:rPr>
      <w:rFonts w:ascii="Times New Roman" w:hAnsi="Times New Roman"/>
      <w:b/>
      <w:bCs/>
      <w:sz w:val="28"/>
      <w:szCs w:val="28"/>
      <w:lang w:eastAsia="da-DK"/>
    </w:rPr>
  </w:style>
  <w:style w:type="paragraph" w:styleId="Overskrift5">
    <w:name w:val="heading 5"/>
    <w:basedOn w:val="Normal"/>
    <w:next w:val="Normal"/>
    <w:qFormat/>
    <w:rsid w:val="00D53FF6"/>
    <w:pPr>
      <w:tabs>
        <w:tab w:val="num" w:pos="1008"/>
      </w:tabs>
      <w:spacing w:before="240" w:after="60" w:line="240" w:lineRule="auto"/>
      <w:ind w:left="1008" w:hanging="1008"/>
      <w:outlineLvl w:val="4"/>
    </w:pPr>
    <w:rPr>
      <w:rFonts w:ascii="Times New Roman" w:hAnsi="Times New Roman"/>
      <w:b/>
      <w:bCs/>
      <w:i/>
      <w:iCs/>
      <w:sz w:val="26"/>
      <w:szCs w:val="26"/>
      <w:lang w:eastAsia="da-DK"/>
    </w:rPr>
  </w:style>
  <w:style w:type="paragraph" w:styleId="Overskrift6">
    <w:name w:val="heading 6"/>
    <w:basedOn w:val="Normal"/>
    <w:next w:val="Normal"/>
    <w:qFormat/>
    <w:rsid w:val="00D53FF6"/>
    <w:pPr>
      <w:tabs>
        <w:tab w:val="num" w:pos="1152"/>
      </w:tabs>
      <w:spacing w:before="240" w:after="60" w:line="240" w:lineRule="auto"/>
      <w:ind w:left="1152" w:hanging="1152"/>
      <w:outlineLvl w:val="5"/>
    </w:pPr>
    <w:rPr>
      <w:rFonts w:ascii="Times New Roman" w:hAnsi="Times New Roman"/>
      <w:b/>
      <w:bCs/>
      <w:sz w:val="22"/>
      <w:szCs w:val="22"/>
      <w:lang w:eastAsia="da-DK"/>
    </w:rPr>
  </w:style>
  <w:style w:type="paragraph" w:styleId="Overskrift7">
    <w:name w:val="heading 7"/>
    <w:basedOn w:val="Normal"/>
    <w:next w:val="Normal"/>
    <w:qFormat/>
    <w:rsid w:val="00D53FF6"/>
    <w:pPr>
      <w:tabs>
        <w:tab w:val="num" w:pos="1296"/>
      </w:tabs>
      <w:spacing w:before="240" w:after="60" w:line="240" w:lineRule="auto"/>
      <w:ind w:left="1296" w:hanging="1296"/>
      <w:outlineLvl w:val="6"/>
    </w:pPr>
    <w:rPr>
      <w:rFonts w:ascii="Times New Roman" w:hAnsi="Times New Roman"/>
      <w:lang w:eastAsia="da-DK"/>
    </w:rPr>
  </w:style>
  <w:style w:type="paragraph" w:styleId="Overskrift8">
    <w:name w:val="heading 8"/>
    <w:basedOn w:val="Normal"/>
    <w:next w:val="Normal"/>
    <w:qFormat/>
    <w:rsid w:val="00D53FF6"/>
    <w:pPr>
      <w:tabs>
        <w:tab w:val="num" w:pos="1440"/>
      </w:tabs>
      <w:spacing w:before="240" w:after="60" w:line="240" w:lineRule="auto"/>
      <w:ind w:left="1440" w:hanging="1440"/>
      <w:outlineLvl w:val="7"/>
    </w:pPr>
    <w:rPr>
      <w:rFonts w:ascii="Times New Roman" w:hAnsi="Times New Roman"/>
      <w:i/>
      <w:iCs/>
      <w:lang w:eastAsia="da-DK"/>
    </w:rPr>
  </w:style>
  <w:style w:type="paragraph" w:styleId="Overskrift9">
    <w:name w:val="heading 9"/>
    <w:basedOn w:val="Normal"/>
    <w:next w:val="Normal"/>
    <w:qFormat/>
    <w:rsid w:val="00D53FF6"/>
    <w:pPr>
      <w:tabs>
        <w:tab w:val="num" w:pos="1584"/>
      </w:tabs>
      <w:spacing w:before="240" w:after="60" w:line="240" w:lineRule="auto"/>
      <w:ind w:left="1584" w:hanging="1584"/>
      <w:outlineLvl w:val="8"/>
    </w:pPr>
    <w:rPr>
      <w:rFonts w:ascii="Arial" w:hAnsi="Arial" w:cs="Arial"/>
      <w:sz w:val="22"/>
      <w:szCs w:val="22"/>
      <w:lang w:eastAsia="da-DK"/>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rsid w:val="0032081F"/>
    <w:pPr>
      <w:tabs>
        <w:tab w:val="center" w:pos="4819"/>
        <w:tab w:val="right" w:pos="9638"/>
      </w:tabs>
    </w:pPr>
  </w:style>
  <w:style w:type="paragraph" w:styleId="Sidefod">
    <w:name w:val="footer"/>
    <w:basedOn w:val="Normal"/>
    <w:rsid w:val="0032081F"/>
    <w:pPr>
      <w:tabs>
        <w:tab w:val="center" w:pos="4819"/>
        <w:tab w:val="right" w:pos="9638"/>
      </w:tabs>
    </w:pPr>
  </w:style>
  <w:style w:type="table" w:styleId="Tabel-Gitter">
    <w:name w:val="Table Grid"/>
    <w:basedOn w:val="Tabel-Normal"/>
    <w:rsid w:val="001B2B7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36755"/>
  </w:style>
  <w:style w:type="paragraph" w:customStyle="1" w:styleId="DokTitel">
    <w:name w:val="DokTitel"/>
    <w:basedOn w:val="Normal"/>
    <w:next w:val="Normal"/>
    <w:rsid w:val="003C7A67"/>
    <w:pPr>
      <w:spacing w:line="400" w:lineRule="exact"/>
    </w:pPr>
    <w:rPr>
      <w:rFonts w:ascii="Arial" w:hAnsi="Arial" w:cs="Arial"/>
      <w:sz w:val="40"/>
      <w:szCs w:val="40"/>
    </w:rPr>
  </w:style>
  <w:style w:type="table" w:customStyle="1" w:styleId="OESNotat">
    <w:name w:val="OESNotat"/>
    <w:basedOn w:val="Tabel-Normal"/>
    <w:rsid w:val="00E1383B"/>
    <w:rPr>
      <w:rFonts w:ascii="Garamond" w:hAnsi="Garamond"/>
      <w:sz w:val="24"/>
    </w:rPr>
    <w:tblPr>
      <w:jc w:val="center"/>
      <w:tblCellMar>
        <w:left w:w="0" w:type="dxa"/>
        <w:right w:w="170" w:type="dxa"/>
      </w:tblCellMar>
    </w:tblPr>
    <w:trPr>
      <w:jc w:val="center"/>
    </w:trPr>
    <w:tcPr>
      <w:vAlign w:val="bottom"/>
    </w:tcPr>
    <w:tblStylePr w:type="firstRow">
      <w:tblPr/>
      <w:tcPr>
        <w:tcBorders>
          <w:top w:val="nil"/>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nwCell">
      <w:pPr>
        <w:jc w:val="left"/>
      </w:pPr>
      <w:rPr>
        <w:rFonts w:ascii="Cambria" w:hAnsi="Cambria"/>
        <w:sz w:val="24"/>
      </w:rPr>
    </w:tblStylePr>
  </w:style>
  <w:style w:type="paragraph" w:customStyle="1" w:styleId="TabelAnmaerkning">
    <w:name w:val="TabelAnmaerkning"/>
    <w:basedOn w:val="Normal"/>
    <w:rsid w:val="00605EC9"/>
    <w:pPr>
      <w:ind w:left="567" w:hanging="567"/>
    </w:pPr>
    <w:rPr>
      <w:sz w:val="20"/>
      <w:szCs w:val="20"/>
      <w:lang w:eastAsia="da-DK"/>
    </w:rPr>
  </w:style>
  <w:style w:type="paragraph" w:customStyle="1" w:styleId="Tabeloverskrift">
    <w:name w:val="Tabeloverskrift"/>
    <w:basedOn w:val="Normal"/>
    <w:rsid w:val="007A716F"/>
    <w:rPr>
      <w:rFonts w:ascii="Arial" w:hAnsi="Arial"/>
      <w:b/>
      <w:sz w:val="18"/>
      <w:lang w:val="en-GB" w:eastAsia="da-DK"/>
    </w:rPr>
  </w:style>
  <w:style w:type="paragraph" w:customStyle="1" w:styleId="Tabeloverskrift2">
    <w:name w:val="Tabeloverskrift2"/>
    <w:basedOn w:val="Normal"/>
    <w:rsid w:val="007A716F"/>
    <w:pPr>
      <w:spacing w:line="240" w:lineRule="auto"/>
    </w:pPr>
    <w:rPr>
      <w:b/>
      <w:noProof/>
      <w:sz w:val="20"/>
      <w:lang w:eastAsia="da-DK"/>
    </w:rPr>
  </w:style>
  <w:style w:type="paragraph" w:customStyle="1" w:styleId="TabelTal">
    <w:name w:val="TabelTal"/>
    <w:basedOn w:val="Normal"/>
    <w:rsid w:val="007A716F"/>
    <w:rPr>
      <w:sz w:val="20"/>
      <w:lang w:val="en-GB" w:eastAsia="da-DK"/>
    </w:rPr>
  </w:style>
  <w:style w:type="paragraph" w:customStyle="1" w:styleId="Tabeltekst">
    <w:name w:val="Tabeltekst"/>
    <w:basedOn w:val="Tabeloverskrift"/>
    <w:rsid w:val="007A716F"/>
    <w:rPr>
      <w:rFonts w:ascii="Garamond" w:hAnsi="Garamond"/>
      <w:b w:val="0"/>
      <w:sz w:val="20"/>
    </w:rPr>
  </w:style>
  <w:style w:type="paragraph" w:customStyle="1" w:styleId="TabelTalOverskrift">
    <w:name w:val="TabelTalOverskrift"/>
    <w:basedOn w:val="TabelTal"/>
    <w:rsid w:val="007A716F"/>
    <w:rPr>
      <w:b/>
      <w:noProof/>
      <w:lang w:val="da-DK"/>
    </w:rPr>
  </w:style>
  <w:style w:type="paragraph" w:styleId="NormalWeb">
    <w:name w:val="Normal (Web)"/>
    <w:basedOn w:val="Normal"/>
    <w:uiPriority w:val="99"/>
    <w:rsid w:val="00F64985"/>
    <w:pPr>
      <w:spacing w:after="100" w:afterAutospacing="1" w:line="240" w:lineRule="auto"/>
    </w:pPr>
    <w:rPr>
      <w:rFonts w:ascii="Times New Roman" w:hAnsi="Times New Roman"/>
      <w:sz w:val="17"/>
      <w:szCs w:val="17"/>
      <w:lang w:eastAsia="da-DK"/>
    </w:rPr>
  </w:style>
  <w:style w:type="character" w:styleId="Fremhv">
    <w:name w:val="Emphasis"/>
    <w:qFormat/>
    <w:rsid w:val="00F64985"/>
    <w:rPr>
      <w:i/>
      <w:iCs/>
    </w:rPr>
  </w:style>
  <w:style w:type="paragraph" w:styleId="Indholdsfortegnelse2">
    <w:name w:val="toc 2"/>
    <w:basedOn w:val="Normal"/>
    <w:next w:val="Normal"/>
    <w:autoRedefine/>
    <w:uiPriority w:val="39"/>
    <w:rsid w:val="00F64985"/>
    <w:pPr>
      <w:spacing w:line="240" w:lineRule="auto"/>
      <w:ind w:left="240"/>
    </w:pPr>
    <w:rPr>
      <w:rFonts w:ascii="Times New Roman" w:hAnsi="Times New Roman"/>
      <w:sz w:val="22"/>
      <w:lang w:eastAsia="da-DK"/>
    </w:rPr>
  </w:style>
  <w:style w:type="character" w:styleId="Hyperlink">
    <w:name w:val="Hyperlink"/>
    <w:uiPriority w:val="99"/>
    <w:rsid w:val="00F64985"/>
    <w:rPr>
      <w:color w:val="0000FF"/>
      <w:u w:val="single"/>
    </w:rPr>
  </w:style>
  <w:style w:type="paragraph" w:styleId="Indholdsfortegnelse1">
    <w:name w:val="toc 1"/>
    <w:basedOn w:val="Normal"/>
    <w:next w:val="Normal"/>
    <w:autoRedefine/>
    <w:uiPriority w:val="39"/>
    <w:rsid w:val="00F64985"/>
    <w:pPr>
      <w:spacing w:line="240" w:lineRule="auto"/>
    </w:pPr>
    <w:rPr>
      <w:rFonts w:ascii="Times New Roman" w:hAnsi="Times New Roman"/>
      <w:b/>
      <w:sz w:val="22"/>
      <w:lang w:eastAsia="da-DK"/>
    </w:rPr>
  </w:style>
  <w:style w:type="paragraph" w:customStyle="1" w:styleId="paragraftekst">
    <w:name w:val="paragraftekst"/>
    <w:basedOn w:val="Normal"/>
    <w:rsid w:val="00F64985"/>
    <w:pPr>
      <w:spacing w:before="240" w:line="240" w:lineRule="auto"/>
      <w:ind w:firstLine="170"/>
    </w:pPr>
    <w:rPr>
      <w:rFonts w:ascii="Times New Roman" w:hAnsi="Times New Roman"/>
      <w:color w:val="000000"/>
      <w:lang w:eastAsia="da-DK"/>
    </w:rPr>
  </w:style>
  <w:style w:type="paragraph" w:customStyle="1" w:styleId="stk">
    <w:name w:val="stk"/>
    <w:basedOn w:val="Normal"/>
    <w:rsid w:val="00F64985"/>
    <w:pPr>
      <w:spacing w:line="240" w:lineRule="auto"/>
      <w:ind w:firstLine="170"/>
    </w:pPr>
    <w:rPr>
      <w:rFonts w:ascii="Times New Roman" w:hAnsi="Times New Roman"/>
      <w:color w:val="000000"/>
      <w:lang w:eastAsia="da-DK"/>
    </w:rPr>
  </w:style>
  <w:style w:type="paragraph" w:customStyle="1" w:styleId="KIindrykning">
    <w:name w:val="KI indrykning"/>
    <w:basedOn w:val="Normal"/>
    <w:rsid w:val="00F64985"/>
    <w:pPr>
      <w:spacing w:before="40" w:after="40" w:line="240" w:lineRule="auto"/>
      <w:ind w:left="2268"/>
    </w:pPr>
    <w:rPr>
      <w:rFonts w:ascii="Verdana" w:hAnsi="Verdana"/>
      <w:sz w:val="20"/>
      <w:szCs w:val="20"/>
      <w:lang w:eastAsia="da-DK"/>
    </w:rPr>
  </w:style>
  <w:style w:type="character" w:customStyle="1" w:styleId="kortnavn2">
    <w:name w:val="kortnavn2"/>
    <w:rsid w:val="00F64985"/>
    <w:rPr>
      <w:rFonts w:ascii="Tahoma" w:hAnsi="Tahoma" w:cs="Tahoma" w:hint="default"/>
      <w:color w:val="000000"/>
      <w:sz w:val="24"/>
      <w:szCs w:val="24"/>
      <w:shd w:val="clear" w:color="auto" w:fill="auto"/>
    </w:rPr>
  </w:style>
  <w:style w:type="paragraph" w:styleId="Indholdsfortegnelse3">
    <w:name w:val="toc 3"/>
    <w:basedOn w:val="Normal"/>
    <w:next w:val="Normal"/>
    <w:autoRedefine/>
    <w:uiPriority w:val="39"/>
    <w:rsid w:val="00F64985"/>
    <w:pPr>
      <w:ind w:left="480"/>
    </w:pPr>
  </w:style>
  <w:style w:type="paragraph" w:styleId="Markeringsbobletekst">
    <w:name w:val="Balloon Text"/>
    <w:basedOn w:val="Normal"/>
    <w:semiHidden/>
    <w:rsid w:val="00D53FF6"/>
    <w:pPr>
      <w:spacing w:line="240" w:lineRule="auto"/>
    </w:pPr>
    <w:rPr>
      <w:rFonts w:ascii="Tahoma" w:hAnsi="Tahoma" w:cs="Tahoma"/>
      <w:sz w:val="16"/>
      <w:szCs w:val="16"/>
      <w:lang w:eastAsia="da-DK"/>
    </w:rPr>
  </w:style>
  <w:style w:type="paragraph" w:styleId="Fodnotetekst">
    <w:name w:val="footnote text"/>
    <w:basedOn w:val="Normal"/>
    <w:semiHidden/>
    <w:rsid w:val="00D53FF6"/>
    <w:pPr>
      <w:spacing w:line="240" w:lineRule="auto"/>
    </w:pPr>
    <w:rPr>
      <w:rFonts w:ascii="Times New Roman" w:hAnsi="Times New Roman"/>
      <w:sz w:val="20"/>
      <w:szCs w:val="20"/>
      <w:lang w:eastAsia="da-DK"/>
    </w:rPr>
  </w:style>
  <w:style w:type="paragraph" w:styleId="Indeks1">
    <w:name w:val="index 1"/>
    <w:basedOn w:val="Normal"/>
    <w:next w:val="Normal"/>
    <w:autoRedefine/>
    <w:semiHidden/>
    <w:rsid w:val="00D53FF6"/>
    <w:pPr>
      <w:spacing w:line="240" w:lineRule="auto"/>
      <w:ind w:left="240" w:hanging="240"/>
    </w:pPr>
    <w:rPr>
      <w:rFonts w:ascii="Times New Roman" w:hAnsi="Times New Roman"/>
      <w:lang w:eastAsia="da-DK"/>
    </w:rPr>
  </w:style>
  <w:style w:type="paragraph" w:styleId="Indeksoverskrift">
    <w:name w:val="index heading"/>
    <w:basedOn w:val="Normal"/>
    <w:next w:val="Indeks1"/>
    <w:semiHidden/>
    <w:rsid w:val="00D53FF6"/>
    <w:pPr>
      <w:spacing w:line="240" w:lineRule="auto"/>
    </w:pPr>
    <w:rPr>
      <w:rFonts w:ascii="Times New Roman" w:hAnsi="Times New Roman"/>
      <w:szCs w:val="20"/>
      <w:lang w:eastAsia="da-DK"/>
    </w:rPr>
  </w:style>
  <w:style w:type="character" w:customStyle="1" w:styleId="Overskrift2Tegn">
    <w:name w:val="Overskrift 2 Tegn"/>
    <w:link w:val="Overskrift2"/>
    <w:rsid w:val="00D53FF6"/>
    <w:rPr>
      <w:rFonts w:ascii="Arial" w:hAnsi="Arial" w:cs="Arial"/>
      <w:b/>
      <w:bCs/>
      <w:iCs/>
      <w:kern w:val="28"/>
      <w:szCs w:val="28"/>
      <w:lang w:val="da-DK" w:eastAsia="en-US" w:bidi="ar-SA"/>
    </w:rPr>
  </w:style>
  <w:style w:type="paragraph" w:customStyle="1" w:styleId="Typografi1">
    <w:name w:val="Typografi1"/>
    <w:basedOn w:val="Indholdsfortegnelse3"/>
    <w:rsid w:val="00D53FF6"/>
    <w:pPr>
      <w:tabs>
        <w:tab w:val="right" w:leader="dot" w:pos="9628"/>
      </w:tabs>
      <w:spacing w:line="240" w:lineRule="auto"/>
      <w:ind w:hanging="480"/>
    </w:pPr>
    <w:rPr>
      <w:rFonts w:ascii="Times New Roman" w:hAnsi="Times New Roman"/>
      <w:iCs/>
      <w:noProof/>
      <w:szCs w:val="20"/>
      <w:lang w:eastAsia="da-DK"/>
    </w:rPr>
  </w:style>
  <w:style w:type="character" w:customStyle="1" w:styleId="Overskrift4Tegn">
    <w:name w:val="Overskrift 4 Tegn"/>
    <w:link w:val="Overskrift4"/>
    <w:rsid w:val="00D53FF6"/>
    <w:rPr>
      <w:b/>
      <w:bCs/>
      <w:sz w:val="28"/>
      <w:szCs w:val="28"/>
      <w:lang w:val="da-DK" w:eastAsia="da-DK" w:bidi="ar-SA"/>
    </w:rPr>
  </w:style>
  <w:style w:type="character" w:customStyle="1" w:styleId="Overskrift3Tegn">
    <w:name w:val="Overskrift 3 Tegn"/>
    <w:link w:val="Overskrift3"/>
    <w:rsid w:val="00D53FF6"/>
    <w:rPr>
      <w:rFonts w:ascii="Garamond" w:hAnsi="Garamond" w:cs="Arial"/>
      <w:bCs/>
      <w:i/>
      <w:kern w:val="28"/>
      <w:sz w:val="24"/>
      <w:szCs w:val="26"/>
      <w:lang w:val="da-DK" w:eastAsia="en-US" w:bidi="ar-SA"/>
    </w:rPr>
  </w:style>
  <w:style w:type="paragraph" w:styleId="Indholdsfortegnelse4">
    <w:name w:val="toc 4"/>
    <w:basedOn w:val="Normal"/>
    <w:next w:val="Normal"/>
    <w:autoRedefine/>
    <w:semiHidden/>
    <w:rsid w:val="00D53FF6"/>
    <w:pPr>
      <w:spacing w:line="240" w:lineRule="auto"/>
      <w:ind w:left="720"/>
    </w:pPr>
    <w:rPr>
      <w:rFonts w:ascii="Times New Roman" w:hAnsi="Times New Roman"/>
      <w:sz w:val="18"/>
      <w:szCs w:val="18"/>
      <w:lang w:eastAsia="da-DK"/>
    </w:rPr>
  </w:style>
  <w:style w:type="paragraph" w:styleId="Indholdsfortegnelse5">
    <w:name w:val="toc 5"/>
    <w:basedOn w:val="Normal"/>
    <w:next w:val="Normal"/>
    <w:autoRedefine/>
    <w:semiHidden/>
    <w:rsid w:val="00D53FF6"/>
    <w:pPr>
      <w:spacing w:line="240" w:lineRule="auto"/>
      <w:ind w:left="960"/>
    </w:pPr>
    <w:rPr>
      <w:rFonts w:ascii="Times New Roman" w:hAnsi="Times New Roman"/>
      <w:sz w:val="18"/>
      <w:szCs w:val="18"/>
      <w:lang w:eastAsia="da-DK"/>
    </w:rPr>
  </w:style>
  <w:style w:type="paragraph" w:styleId="Indholdsfortegnelse6">
    <w:name w:val="toc 6"/>
    <w:basedOn w:val="Normal"/>
    <w:next w:val="Normal"/>
    <w:autoRedefine/>
    <w:semiHidden/>
    <w:rsid w:val="00D53FF6"/>
    <w:pPr>
      <w:spacing w:line="240" w:lineRule="auto"/>
      <w:ind w:left="1200"/>
    </w:pPr>
    <w:rPr>
      <w:rFonts w:ascii="Times New Roman" w:hAnsi="Times New Roman"/>
      <w:sz w:val="18"/>
      <w:szCs w:val="18"/>
      <w:lang w:eastAsia="da-DK"/>
    </w:rPr>
  </w:style>
  <w:style w:type="paragraph" w:styleId="Indholdsfortegnelse7">
    <w:name w:val="toc 7"/>
    <w:basedOn w:val="Normal"/>
    <w:next w:val="Normal"/>
    <w:autoRedefine/>
    <w:semiHidden/>
    <w:rsid w:val="00D53FF6"/>
    <w:pPr>
      <w:spacing w:line="240" w:lineRule="auto"/>
      <w:ind w:left="1440"/>
    </w:pPr>
    <w:rPr>
      <w:rFonts w:ascii="Times New Roman" w:hAnsi="Times New Roman"/>
      <w:sz w:val="18"/>
      <w:szCs w:val="18"/>
      <w:lang w:eastAsia="da-DK"/>
    </w:rPr>
  </w:style>
  <w:style w:type="paragraph" w:styleId="Indholdsfortegnelse8">
    <w:name w:val="toc 8"/>
    <w:basedOn w:val="Normal"/>
    <w:next w:val="Normal"/>
    <w:autoRedefine/>
    <w:semiHidden/>
    <w:rsid w:val="00D53FF6"/>
    <w:pPr>
      <w:spacing w:line="240" w:lineRule="auto"/>
      <w:ind w:left="1680"/>
    </w:pPr>
    <w:rPr>
      <w:rFonts w:ascii="Times New Roman" w:hAnsi="Times New Roman"/>
      <w:sz w:val="18"/>
      <w:szCs w:val="18"/>
      <w:lang w:eastAsia="da-DK"/>
    </w:rPr>
  </w:style>
  <w:style w:type="paragraph" w:styleId="Indholdsfortegnelse9">
    <w:name w:val="toc 9"/>
    <w:basedOn w:val="Normal"/>
    <w:next w:val="Normal"/>
    <w:autoRedefine/>
    <w:semiHidden/>
    <w:rsid w:val="00D53FF6"/>
    <w:pPr>
      <w:spacing w:line="240" w:lineRule="auto"/>
      <w:ind w:left="1920"/>
    </w:pPr>
    <w:rPr>
      <w:rFonts w:ascii="Times New Roman" w:hAnsi="Times New Roman"/>
      <w:sz w:val="18"/>
      <w:szCs w:val="18"/>
      <w:lang w:eastAsia="da-DK"/>
    </w:rPr>
  </w:style>
  <w:style w:type="paragraph" w:customStyle="1" w:styleId="nummer9">
    <w:name w:val="nummer9"/>
    <w:basedOn w:val="Normal"/>
    <w:rsid w:val="00D53FF6"/>
    <w:pPr>
      <w:tabs>
        <w:tab w:val="left" w:pos="397"/>
        <w:tab w:val="left" w:pos="992"/>
      </w:tabs>
      <w:spacing w:line="240" w:lineRule="auto"/>
      <w:ind w:left="397" w:hanging="397"/>
    </w:pPr>
    <w:rPr>
      <w:rFonts w:ascii="Times New Roman" w:hAnsi="Times New Roman"/>
      <w:color w:val="000000"/>
      <w:sz w:val="22"/>
      <w:szCs w:val="22"/>
      <w:lang w:eastAsia="da-DK"/>
    </w:rPr>
  </w:style>
  <w:style w:type="numbering" w:customStyle="1" w:styleId="Typografi2">
    <w:name w:val="Typografi2"/>
    <w:rsid w:val="007045A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7047">
      <w:bodyDiv w:val="1"/>
      <w:marLeft w:val="0"/>
      <w:marRight w:val="0"/>
      <w:marTop w:val="0"/>
      <w:marBottom w:val="0"/>
      <w:divBdr>
        <w:top w:val="none" w:sz="0" w:space="0" w:color="auto"/>
        <w:left w:val="none" w:sz="0" w:space="0" w:color="auto"/>
        <w:bottom w:val="none" w:sz="0" w:space="0" w:color="auto"/>
        <w:right w:val="none" w:sz="0" w:space="0" w:color="auto"/>
      </w:divBdr>
    </w:div>
    <w:div w:id="859392798">
      <w:bodyDiv w:val="1"/>
      <w:marLeft w:val="0"/>
      <w:marRight w:val="0"/>
      <w:marTop w:val="0"/>
      <w:marBottom w:val="0"/>
      <w:divBdr>
        <w:top w:val="none" w:sz="0" w:space="0" w:color="auto"/>
        <w:left w:val="none" w:sz="0" w:space="0" w:color="auto"/>
        <w:bottom w:val="none" w:sz="0" w:space="0" w:color="auto"/>
        <w:right w:val="none" w:sz="0" w:space="0" w:color="auto"/>
      </w:divBdr>
      <w:divsChild>
        <w:div w:id="1609311709">
          <w:marLeft w:val="0"/>
          <w:marRight w:val="0"/>
          <w:marTop w:val="0"/>
          <w:marBottom w:val="0"/>
          <w:divBdr>
            <w:top w:val="none" w:sz="0" w:space="0" w:color="auto"/>
            <w:left w:val="none" w:sz="0" w:space="0" w:color="auto"/>
            <w:bottom w:val="none" w:sz="0" w:space="0" w:color="auto"/>
            <w:right w:val="none" w:sz="0" w:space="0" w:color="auto"/>
          </w:divBdr>
          <w:divsChild>
            <w:div w:id="783620420">
              <w:marLeft w:val="0"/>
              <w:marRight w:val="0"/>
              <w:marTop w:val="0"/>
              <w:marBottom w:val="0"/>
              <w:divBdr>
                <w:top w:val="none" w:sz="0" w:space="0" w:color="auto"/>
                <w:left w:val="none" w:sz="0" w:space="0" w:color="auto"/>
                <w:bottom w:val="none" w:sz="0" w:space="0" w:color="auto"/>
                <w:right w:val="none" w:sz="0" w:space="0" w:color="auto"/>
              </w:divBdr>
              <w:divsChild>
                <w:div w:id="777912351">
                  <w:marLeft w:val="0"/>
                  <w:marRight w:val="0"/>
                  <w:marTop w:val="0"/>
                  <w:marBottom w:val="0"/>
                  <w:divBdr>
                    <w:top w:val="none" w:sz="0" w:space="0" w:color="auto"/>
                    <w:left w:val="none" w:sz="0" w:space="0" w:color="auto"/>
                    <w:bottom w:val="none" w:sz="0" w:space="0" w:color="auto"/>
                    <w:right w:val="none" w:sz="0" w:space="0" w:color="auto"/>
                  </w:divBdr>
                  <w:divsChild>
                    <w:div w:id="1922133081">
                      <w:marLeft w:val="0"/>
                      <w:marRight w:val="0"/>
                      <w:marTop w:val="0"/>
                      <w:marBottom w:val="0"/>
                      <w:divBdr>
                        <w:top w:val="none" w:sz="0" w:space="0" w:color="auto"/>
                        <w:left w:val="none" w:sz="0" w:space="0" w:color="auto"/>
                        <w:bottom w:val="none" w:sz="0" w:space="0" w:color="auto"/>
                        <w:right w:val="none" w:sz="0" w:space="0" w:color="auto"/>
                      </w:divBdr>
                      <w:divsChild>
                        <w:div w:id="21469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17943">
      <w:bodyDiv w:val="1"/>
      <w:marLeft w:val="0"/>
      <w:marRight w:val="0"/>
      <w:marTop w:val="0"/>
      <w:marBottom w:val="0"/>
      <w:divBdr>
        <w:top w:val="none" w:sz="0" w:space="0" w:color="auto"/>
        <w:left w:val="none" w:sz="0" w:space="0" w:color="auto"/>
        <w:bottom w:val="none" w:sz="0" w:space="0" w:color="auto"/>
        <w:right w:val="none" w:sz="0" w:space="0" w:color="auto"/>
      </w:divBdr>
    </w:div>
    <w:div w:id="19504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2226</Words>
  <Characters>13584</Characters>
  <Application>Microsoft Office Word</Application>
  <DocSecurity>0</DocSecurity>
  <Lines>113</Lines>
  <Paragraphs>31</Paragraphs>
  <ScaleCrop>false</ScaleCrop>
  <LinksUpToDate>false</LinksUpToDate>
  <CharactersWithSpaces>15779</CharactersWithSpaces>
  <SharedDoc>false</SharedDoc>
  <HLinks>
    <vt:vector size="48" baseType="variant">
      <vt:variant>
        <vt:i4>1310770</vt:i4>
      </vt:variant>
      <vt:variant>
        <vt:i4>44</vt:i4>
      </vt:variant>
      <vt:variant>
        <vt:i4>0</vt:i4>
      </vt:variant>
      <vt:variant>
        <vt:i4>5</vt:i4>
      </vt:variant>
      <vt:variant>
        <vt:lpwstr/>
      </vt:variant>
      <vt:variant>
        <vt:lpwstr>_Toc518070825</vt:lpwstr>
      </vt:variant>
      <vt:variant>
        <vt:i4>1310770</vt:i4>
      </vt:variant>
      <vt:variant>
        <vt:i4>38</vt:i4>
      </vt:variant>
      <vt:variant>
        <vt:i4>0</vt:i4>
      </vt:variant>
      <vt:variant>
        <vt:i4>5</vt:i4>
      </vt:variant>
      <vt:variant>
        <vt:lpwstr/>
      </vt:variant>
      <vt:variant>
        <vt:lpwstr>_Toc518070824</vt:lpwstr>
      </vt:variant>
      <vt:variant>
        <vt:i4>1310770</vt:i4>
      </vt:variant>
      <vt:variant>
        <vt:i4>32</vt:i4>
      </vt:variant>
      <vt:variant>
        <vt:i4>0</vt:i4>
      </vt:variant>
      <vt:variant>
        <vt:i4>5</vt:i4>
      </vt:variant>
      <vt:variant>
        <vt:lpwstr/>
      </vt:variant>
      <vt:variant>
        <vt:lpwstr>_Toc518070823</vt:lpwstr>
      </vt:variant>
      <vt:variant>
        <vt:i4>1310770</vt:i4>
      </vt:variant>
      <vt:variant>
        <vt:i4>26</vt:i4>
      </vt:variant>
      <vt:variant>
        <vt:i4>0</vt:i4>
      </vt:variant>
      <vt:variant>
        <vt:i4>5</vt:i4>
      </vt:variant>
      <vt:variant>
        <vt:lpwstr/>
      </vt:variant>
      <vt:variant>
        <vt:lpwstr>_Toc518070822</vt:lpwstr>
      </vt:variant>
      <vt:variant>
        <vt:i4>1310770</vt:i4>
      </vt:variant>
      <vt:variant>
        <vt:i4>20</vt:i4>
      </vt:variant>
      <vt:variant>
        <vt:i4>0</vt:i4>
      </vt:variant>
      <vt:variant>
        <vt:i4>5</vt:i4>
      </vt:variant>
      <vt:variant>
        <vt:lpwstr/>
      </vt:variant>
      <vt:variant>
        <vt:lpwstr>_Toc518070821</vt:lpwstr>
      </vt:variant>
      <vt:variant>
        <vt:i4>1310770</vt:i4>
      </vt:variant>
      <vt:variant>
        <vt:i4>14</vt:i4>
      </vt:variant>
      <vt:variant>
        <vt:i4>0</vt:i4>
      </vt:variant>
      <vt:variant>
        <vt:i4>5</vt:i4>
      </vt:variant>
      <vt:variant>
        <vt:lpwstr/>
      </vt:variant>
      <vt:variant>
        <vt:lpwstr>_Toc518070820</vt:lpwstr>
      </vt:variant>
      <vt:variant>
        <vt:i4>1507378</vt:i4>
      </vt:variant>
      <vt:variant>
        <vt:i4>8</vt:i4>
      </vt:variant>
      <vt:variant>
        <vt:i4>0</vt:i4>
      </vt:variant>
      <vt:variant>
        <vt:i4>5</vt:i4>
      </vt:variant>
      <vt:variant>
        <vt:lpwstr/>
      </vt:variant>
      <vt:variant>
        <vt:lpwstr>_Toc518070819</vt:lpwstr>
      </vt:variant>
      <vt:variant>
        <vt:i4>1507378</vt:i4>
      </vt:variant>
      <vt:variant>
        <vt:i4>2</vt:i4>
      </vt:variant>
      <vt:variant>
        <vt:i4>0</vt:i4>
      </vt:variant>
      <vt:variant>
        <vt:i4>5</vt:i4>
      </vt:variant>
      <vt:variant>
        <vt:lpwstr/>
      </vt:variant>
      <vt:variant>
        <vt:lpwstr>_Toc518070818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2018-07-02T15:46:00Z</dcterms:created>
  <dcterms:modified xsi:type="dcterms:W3CDTF">2018-07-02T15:46:00Z</dcterms:modified>
</cp:coreProperties>
</file>