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6795030" w:displacedByCustomXml="next"/>
    <w:sdt>
      <w:sdtPr>
        <w:rPr>
          <w:rFonts w:asciiTheme="minorHAnsi" w:eastAsiaTheme="minorHAnsi" w:hAnsiTheme="minorHAnsi" w:cstheme="minorBidi"/>
          <w:color w:val="auto"/>
          <w:sz w:val="22"/>
          <w:szCs w:val="22"/>
          <w:lang w:eastAsia="en-US"/>
        </w:rPr>
        <w:id w:val="-1609956597"/>
        <w:docPartObj>
          <w:docPartGallery w:val="Table of Contents"/>
          <w:docPartUnique/>
        </w:docPartObj>
      </w:sdtPr>
      <w:sdtEndPr>
        <w:rPr>
          <w:b/>
          <w:bCs/>
        </w:rPr>
      </w:sdtEndPr>
      <w:sdtContent>
        <w:p w14:paraId="6A01E7E9" w14:textId="77777777" w:rsidR="00475F6A" w:rsidRDefault="00475F6A">
          <w:pPr>
            <w:pStyle w:val="Overskrift"/>
          </w:pPr>
          <w:r>
            <w:t>Indhold</w:t>
          </w:r>
          <w:r w:rsidR="00460FF5">
            <w:t xml:space="preserve"> Bilag 2, Kravspecifikation</w:t>
          </w:r>
        </w:p>
        <w:p w14:paraId="662AD133" w14:textId="77777777" w:rsidR="00475F6A" w:rsidRPr="00475F6A" w:rsidRDefault="00475F6A" w:rsidP="00475F6A">
          <w:pPr>
            <w:rPr>
              <w:lang w:eastAsia="da-DK"/>
            </w:rPr>
          </w:pPr>
        </w:p>
        <w:p w14:paraId="629AC5D5" w14:textId="05266F2A" w:rsidR="00E24590" w:rsidRDefault="00475F6A">
          <w:pPr>
            <w:pStyle w:val="Indholdsfortegnelse1"/>
            <w:tabs>
              <w:tab w:val="right" w:leader="dot" w:pos="9016"/>
            </w:tabs>
            <w:rPr>
              <w:rFonts w:eastAsiaTheme="minorEastAsia"/>
              <w:noProof/>
              <w:lang w:eastAsia="da-DK"/>
            </w:rPr>
          </w:pPr>
          <w:r>
            <w:fldChar w:fldCharType="begin"/>
          </w:r>
          <w:r>
            <w:instrText xml:space="preserve"> TOC \o "1-3" \h \z \u </w:instrText>
          </w:r>
          <w:r>
            <w:fldChar w:fldCharType="separate"/>
          </w:r>
          <w:hyperlink w:anchor="_Toc71717716" w:history="1">
            <w:r w:rsidR="00E24590" w:rsidRPr="00AF6463">
              <w:rPr>
                <w:rStyle w:val="Hyperlink"/>
                <w:noProof/>
              </w:rPr>
              <w:t>Kravspecifikation</w:t>
            </w:r>
            <w:r w:rsidR="00E24590">
              <w:rPr>
                <w:noProof/>
                <w:webHidden/>
              </w:rPr>
              <w:tab/>
            </w:r>
            <w:r w:rsidR="00E24590">
              <w:rPr>
                <w:noProof/>
                <w:webHidden/>
              </w:rPr>
              <w:fldChar w:fldCharType="begin"/>
            </w:r>
            <w:r w:rsidR="00E24590">
              <w:rPr>
                <w:noProof/>
                <w:webHidden/>
              </w:rPr>
              <w:instrText xml:space="preserve"> PAGEREF _Toc71717716 \h </w:instrText>
            </w:r>
            <w:r w:rsidR="00E24590">
              <w:rPr>
                <w:noProof/>
                <w:webHidden/>
              </w:rPr>
            </w:r>
            <w:r w:rsidR="00E24590">
              <w:rPr>
                <w:noProof/>
                <w:webHidden/>
              </w:rPr>
              <w:fldChar w:fldCharType="separate"/>
            </w:r>
            <w:r w:rsidR="00E24590">
              <w:rPr>
                <w:noProof/>
                <w:webHidden/>
              </w:rPr>
              <w:t>3</w:t>
            </w:r>
            <w:r w:rsidR="00E24590">
              <w:rPr>
                <w:noProof/>
                <w:webHidden/>
              </w:rPr>
              <w:fldChar w:fldCharType="end"/>
            </w:r>
          </w:hyperlink>
        </w:p>
        <w:p w14:paraId="66A459BD" w14:textId="07EE4023" w:rsidR="00E24590" w:rsidRDefault="001D7C86">
          <w:pPr>
            <w:pStyle w:val="Indholdsfortegnelse2"/>
            <w:tabs>
              <w:tab w:val="left" w:pos="880"/>
              <w:tab w:val="right" w:leader="dot" w:pos="9016"/>
            </w:tabs>
            <w:rPr>
              <w:rFonts w:eastAsiaTheme="minorEastAsia"/>
              <w:noProof/>
              <w:lang w:eastAsia="da-DK"/>
            </w:rPr>
          </w:pPr>
          <w:hyperlink w:anchor="_Toc71717717" w:history="1">
            <w:r w:rsidR="00E24590" w:rsidRPr="00AF6463">
              <w:rPr>
                <w:rStyle w:val="Hyperlink"/>
                <w:noProof/>
              </w:rPr>
              <w:t>1.0</w:t>
            </w:r>
            <w:r w:rsidR="00E24590">
              <w:rPr>
                <w:rFonts w:eastAsiaTheme="minorEastAsia"/>
                <w:noProof/>
                <w:lang w:eastAsia="da-DK"/>
              </w:rPr>
              <w:tab/>
            </w:r>
            <w:r w:rsidR="00E24590" w:rsidRPr="00AF6463">
              <w:rPr>
                <w:rStyle w:val="Hyperlink"/>
                <w:noProof/>
              </w:rPr>
              <w:t>Kvalitet</w:t>
            </w:r>
            <w:r w:rsidR="00E24590">
              <w:rPr>
                <w:noProof/>
                <w:webHidden/>
              </w:rPr>
              <w:tab/>
            </w:r>
            <w:r w:rsidR="00E24590">
              <w:rPr>
                <w:noProof/>
                <w:webHidden/>
              </w:rPr>
              <w:fldChar w:fldCharType="begin"/>
            </w:r>
            <w:r w:rsidR="00E24590">
              <w:rPr>
                <w:noProof/>
                <w:webHidden/>
              </w:rPr>
              <w:instrText xml:space="preserve"> PAGEREF _Toc71717717 \h </w:instrText>
            </w:r>
            <w:r w:rsidR="00E24590">
              <w:rPr>
                <w:noProof/>
                <w:webHidden/>
              </w:rPr>
            </w:r>
            <w:r w:rsidR="00E24590">
              <w:rPr>
                <w:noProof/>
                <w:webHidden/>
              </w:rPr>
              <w:fldChar w:fldCharType="separate"/>
            </w:r>
            <w:r w:rsidR="00E24590">
              <w:rPr>
                <w:noProof/>
                <w:webHidden/>
              </w:rPr>
              <w:t>3</w:t>
            </w:r>
            <w:r w:rsidR="00E24590">
              <w:rPr>
                <w:noProof/>
                <w:webHidden/>
              </w:rPr>
              <w:fldChar w:fldCharType="end"/>
            </w:r>
          </w:hyperlink>
        </w:p>
        <w:p w14:paraId="4A138DF0" w14:textId="4820FF7C" w:rsidR="00E24590" w:rsidRDefault="001D7C86">
          <w:pPr>
            <w:pStyle w:val="Indholdsfortegnelse3"/>
            <w:tabs>
              <w:tab w:val="right" w:leader="dot" w:pos="9016"/>
            </w:tabs>
            <w:rPr>
              <w:rFonts w:eastAsiaTheme="minorEastAsia"/>
              <w:noProof/>
              <w:lang w:eastAsia="da-DK"/>
            </w:rPr>
          </w:pPr>
          <w:hyperlink w:anchor="_Toc71717718" w:history="1">
            <w:r w:rsidR="00E24590" w:rsidRPr="00AF6463">
              <w:rPr>
                <w:rStyle w:val="Hyperlink"/>
                <w:noProof/>
              </w:rPr>
              <w:t>1.1 Leverandørens kvalitetssikring</w:t>
            </w:r>
            <w:r w:rsidR="00E24590">
              <w:rPr>
                <w:noProof/>
                <w:webHidden/>
              </w:rPr>
              <w:tab/>
            </w:r>
            <w:r w:rsidR="00E24590">
              <w:rPr>
                <w:noProof/>
                <w:webHidden/>
              </w:rPr>
              <w:fldChar w:fldCharType="begin"/>
            </w:r>
            <w:r w:rsidR="00E24590">
              <w:rPr>
                <w:noProof/>
                <w:webHidden/>
              </w:rPr>
              <w:instrText xml:space="preserve"> PAGEREF _Toc71717718 \h </w:instrText>
            </w:r>
            <w:r w:rsidR="00E24590">
              <w:rPr>
                <w:noProof/>
                <w:webHidden/>
              </w:rPr>
            </w:r>
            <w:r w:rsidR="00E24590">
              <w:rPr>
                <w:noProof/>
                <w:webHidden/>
              </w:rPr>
              <w:fldChar w:fldCharType="separate"/>
            </w:r>
            <w:r w:rsidR="00E24590">
              <w:rPr>
                <w:noProof/>
                <w:webHidden/>
              </w:rPr>
              <w:t>3</w:t>
            </w:r>
            <w:r w:rsidR="00E24590">
              <w:rPr>
                <w:noProof/>
                <w:webHidden/>
              </w:rPr>
              <w:fldChar w:fldCharType="end"/>
            </w:r>
          </w:hyperlink>
        </w:p>
        <w:p w14:paraId="6B3907B4" w14:textId="1B95467F" w:rsidR="00E24590" w:rsidRDefault="001D7C86">
          <w:pPr>
            <w:pStyle w:val="Indholdsfortegnelse3"/>
            <w:tabs>
              <w:tab w:val="right" w:leader="dot" w:pos="9016"/>
            </w:tabs>
            <w:rPr>
              <w:rFonts w:eastAsiaTheme="minorEastAsia"/>
              <w:noProof/>
              <w:lang w:eastAsia="da-DK"/>
            </w:rPr>
          </w:pPr>
          <w:hyperlink w:anchor="_Toc71717719" w:history="1">
            <w:r w:rsidR="00E24590" w:rsidRPr="00AF6463">
              <w:rPr>
                <w:rStyle w:val="Hyperlink"/>
                <w:noProof/>
              </w:rPr>
              <w:t>1.2 Ordregivers kontrol</w:t>
            </w:r>
            <w:r w:rsidR="00E24590">
              <w:rPr>
                <w:noProof/>
                <w:webHidden/>
              </w:rPr>
              <w:tab/>
            </w:r>
            <w:r w:rsidR="00E24590">
              <w:rPr>
                <w:noProof/>
                <w:webHidden/>
              </w:rPr>
              <w:fldChar w:fldCharType="begin"/>
            </w:r>
            <w:r w:rsidR="00E24590">
              <w:rPr>
                <w:noProof/>
                <w:webHidden/>
              </w:rPr>
              <w:instrText xml:space="preserve"> PAGEREF _Toc71717719 \h </w:instrText>
            </w:r>
            <w:r w:rsidR="00E24590">
              <w:rPr>
                <w:noProof/>
                <w:webHidden/>
              </w:rPr>
            </w:r>
            <w:r w:rsidR="00E24590">
              <w:rPr>
                <w:noProof/>
                <w:webHidden/>
              </w:rPr>
              <w:fldChar w:fldCharType="separate"/>
            </w:r>
            <w:r w:rsidR="00E24590">
              <w:rPr>
                <w:noProof/>
                <w:webHidden/>
              </w:rPr>
              <w:t>3</w:t>
            </w:r>
            <w:r w:rsidR="00E24590">
              <w:rPr>
                <w:noProof/>
                <w:webHidden/>
              </w:rPr>
              <w:fldChar w:fldCharType="end"/>
            </w:r>
          </w:hyperlink>
        </w:p>
        <w:p w14:paraId="05E9643A" w14:textId="3273225A" w:rsidR="00E24590" w:rsidRDefault="001D7C86">
          <w:pPr>
            <w:pStyle w:val="Indholdsfortegnelse2"/>
            <w:tabs>
              <w:tab w:val="right" w:leader="dot" w:pos="9016"/>
            </w:tabs>
            <w:rPr>
              <w:rFonts w:eastAsiaTheme="minorEastAsia"/>
              <w:noProof/>
              <w:lang w:eastAsia="da-DK"/>
            </w:rPr>
          </w:pPr>
          <w:hyperlink w:anchor="_Toc71717720" w:history="1">
            <w:r w:rsidR="00E24590" w:rsidRPr="00AF6463">
              <w:rPr>
                <w:rStyle w:val="Hyperlink"/>
                <w:noProof/>
              </w:rPr>
              <w:t>2.0 Personale</w:t>
            </w:r>
            <w:r w:rsidR="00E24590">
              <w:rPr>
                <w:noProof/>
                <w:webHidden/>
              </w:rPr>
              <w:tab/>
            </w:r>
            <w:r w:rsidR="00E24590">
              <w:rPr>
                <w:noProof/>
                <w:webHidden/>
              </w:rPr>
              <w:fldChar w:fldCharType="begin"/>
            </w:r>
            <w:r w:rsidR="00E24590">
              <w:rPr>
                <w:noProof/>
                <w:webHidden/>
              </w:rPr>
              <w:instrText xml:space="preserve"> PAGEREF _Toc71717720 \h </w:instrText>
            </w:r>
            <w:r w:rsidR="00E24590">
              <w:rPr>
                <w:noProof/>
                <w:webHidden/>
              </w:rPr>
            </w:r>
            <w:r w:rsidR="00E24590">
              <w:rPr>
                <w:noProof/>
                <w:webHidden/>
              </w:rPr>
              <w:fldChar w:fldCharType="separate"/>
            </w:r>
            <w:r w:rsidR="00E24590">
              <w:rPr>
                <w:noProof/>
                <w:webHidden/>
              </w:rPr>
              <w:t>5</w:t>
            </w:r>
            <w:r w:rsidR="00E24590">
              <w:rPr>
                <w:noProof/>
                <w:webHidden/>
              </w:rPr>
              <w:fldChar w:fldCharType="end"/>
            </w:r>
          </w:hyperlink>
        </w:p>
        <w:p w14:paraId="65B6C4D5" w14:textId="5E6C1BE0" w:rsidR="00E24590" w:rsidRDefault="001D7C86">
          <w:pPr>
            <w:pStyle w:val="Indholdsfortegnelse3"/>
            <w:tabs>
              <w:tab w:val="right" w:leader="dot" w:pos="9016"/>
            </w:tabs>
            <w:rPr>
              <w:rFonts w:eastAsiaTheme="minorEastAsia"/>
              <w:noProof/>
              <w:lang w:eastAsia="da-DK"/>
            </w:rPr>
          </w:pPr>
          <w:hyperlink w:anchor="_Toc71717721" w:history="1">
            <w:r w:rsidR="00E24590" w:rsidRPr="00AF6463">
              <w:rPr>
                <w:rStyle w:val="Hyperlink"/>
                <w:noProof/>
              </w:rPr>
              <w:t>2.1 Krav til personale</w:t>
            </w:r>
            <w:r w:rsidR="00E24590">
              <w:rPr>
                <w:noProof/>
                <w:webHidden/>
              </w:rPr>
              <w:tab/>
            </w:r>
            <w:r w:rsidR="00E24590">
              <w:rPr>
                <w:noProof/>
                <w:webHidden/>
              </w:rPr>
              <w:fldChar w:fldCharType="begin"/>
            </w:r>
            <w:r w:rsidR="00E24590">
              <w:rPr>
                <w:noProof/>
                <w:webHidden/>
              </w:rPr>
              <w:instrText xml:space="preserve"> PAGEREF _Toc71717721 \h </w:instrText>
            </w:r>
            <w:r w:rsidR="00E24590">
              <w:rPr>
                <w:noProof/>
                <w:webHidden/>
              </w:rPr>
            </w:r>
            <w:r w:rsidR="00E24590">
              <w:rPr>
                <w:noProof/>
                <w:webHidden/>
              </w:rPr>
              <w:fldChar w:fldCharType="separate"/>
            </w:r>
            <w:r w:rsidR="00E24590">
              <w:rPr>
                <w:noProof/>
                <w:webHidden/>
              </w:rPr>
              <w:t>5</w:t>
            </w:r>
            <w:r w:rsidR="00E24590">
              <w:rPr>
                <w:noProof/>
                <w:webHidden/>
              </w:rPr>
              <w:fldChar w:fldCharType="end"/>
            </w:r>
          </w:hyperlink>
        </w:p>
        <w:p w14:paraId="2FAA0F53" w14:textId="31D186A5" w:rsidR="00E24590" w:rsidRDefault="001D7C86">
          <w:pPr>
            <w:pStyle w:val="Indholdsfortegnelse3"/>
            <w:tabs>
              <w:tab w:val="right" w:leader="dot" w:pos="9016"/>
            </w:tabs>
            <w:rPr>
              <w:rFonts w:eastAsiaTheme="minorEastAsia"/>
              <w:noProof/>
              <w:lang w:eastAsia="da-DK"/>
            </w:rPr>
          </w:pPr>
          <w:hyperlink w:anchor="_Toc71717722" w:history="1">
            <w:r w:rsidR="00E24590" w:rsidRPr="00AF6463">
              <w:rPr>
                <w:rStyle w:val="Hyperlink"/>
                <w:noProof/>
              </w:rPr>
              <w:t>2.2 Krav om stationær arbejdsleder for delaftale 2, enhed 2050 Rådhuset</w:t>
            </w:r>
            <w:r w:rsidR="00E24590">
              <w:rPr>
                <w:noProof/>
                <w:webHidden/>
              </w:rPr>
              <w:tab/>
            </w:r>
            <w:r w:rsidR="00E24590">
              <w:rPr>
                <w:noProof/>
                <w:webHidden/>
              </w:rPr>
              <w:fldChar w:fldCharType="begin"/>
            </w:r>
            <w:r w:rsidR="00E24590">
              <w:rPr>
                <w:noProof/>
                <w:webHidden/>
              </w:rPr>
              <w:instrText xml:space="preserve"> PAGEREF _Toc71717722 \h </w:instrText>
            </w:r>
            <w:r w:rsidR="00E24590">
              <w:rPr>
                <w:noProof/>
                <w:webHidden/>
              </w:rPr>
            </w:r>
            <w:r w:rsidR="00E24590">
              <w:rPr>
                <w:noProof/>
                <w:webHidden/>
              </w:rPr>
              <w:fldChar w:fldCharType="separate"/>
            </w:r>
            <w:r w:rsidR="00E24590">
              <w:rPr>
                <w:noProof/>
                <w:webHidden/>
              </w:rPr>
              <w:t>6</w:t>
            </w:r>
            <w:r w:rsidR="00E24590">
              <w:rPr>
                <w:noProof/>
                <w:webHidden/>
              </w:rPr>
              <w:fldChar w:fldCharType="end"/>
            </w:r>
          </w:hyperlink>
        </w:p>
        <w:p w14:paraId="2A1AA4DE" w14:textId="6DC10C8F" w:rsidR="00E24590" w:rsidRDefault="001D7C86">
          <w:pPr>
            <w:pStyle w:val="Indholdsfortegnelse3"/>
            <w:tabs>
              <w:tab w:val="right" w:leader="dot" w:pos="9016"/>
            </w:tabs>
            <w:rPr>
              <w:rFonts w:eastAsiaTheme="minorEastAsia"/>
              <w:noProof/>
              <w:lang w:eastAsia="da-DK"/>
            </w:rPr>
          </w:pPr>
          <w:hyperlink w:anchor="_Toc71717723" w:history="1">
            <w:r w:rsidR="00E24590" w:rsidRPr="00AF6463">
              <w:rPr>
                <w:rStyle w:val="Hyperlink"/>
                <w:noProof/>
              </w:rPr>
              <w:t>2.3 Definition af Serviceleder</w:t>
            </w:r>
            <w:r w:rsidR="00E24590">
              <w:rPr>
                <w:noProof/>
                <w:webHidden/>
              </w:rPr>
              <w:tab/>
            </w:r>
            <w:r w:rsidR="00E24590">
              <w:rPr>
                <w:noProof/>
                <w:webHidden/>
              </w:rPr>
              <w:fldChar w:fldCharType="begin"/>
            </w:r>
            <w:r w:rsidR="00E24590">
              <w:rPr>
                <w:noProof/>
                <w:webHidden/>
              </w:rPr>
              <w:instrText xml:space="preserve"> PAGEREF _Toc71717723 \h </w:instrText>
            </w:r>
            <w:r w:rsidR="00E24590">
              <w:rPr>
                <w:noProof/>
                <w:webHidden/>
              </w:rPr>
            </w:r>
            <w:r w:rsidR="00E24590">
              <w:rPr>
                <w:noProof/>
                <w:webHidden/>
              </w:rPr>
              <w:fldChar w:fldCharType="separate"/>
            </w:r>
            <w:r w:rsidR="00E24590">
              <w:rPr>
                <w:noProof/>
                <w:webHidden/>
              </w:rPr>
              <w:t>6</w:t>
            </w:r>
            <w:r w:rsidR="00E24590">
              <w:rPr>
                <w:noProof/>
                <w:webHidden/>
              </w:rPr>
              <w:fldChar w:fldCharType="end"/>
            </w:r>
          </w:hyperlink>
        </w:p>
        <w:p w14:paraId="5B339796" w14:textId="27FD0E2A" w:rsidR="00E24590" w:rsidRDefault="001D7C86">
          <w:pPr>
            <w:pStyle w:val="Indholdsfortegnelse2"/>
            <w:tabs>
              <w:tab w:val="right" w:leader="dot" w:pos="9016"/>
            </w:tabs>
            <w:rPr>
              <w:rFonts w:eastAsiaTheme="minorEastAsia"/>
              <w:noProof/>
              <w:lang w:eastAsia="da-DK"/>
            </w:rPr>
          </w:pPr>
          <w:hyperlink w:anchor="_Toc71717724" w:history="1">
            <w:r w:rsidR="00E24590" w:rsidRPr="00AF6463">
              <w:rPr>
                <w:rStyle w:val="Hyperlink"/>
                <w:noProof/>
              </w:rPr>
              <w:t>3.0 Rengøringsopgaven</w:t>
            </w:r>
            <w:r w:rsidR="00E24590">
              <w:rPr>
                <w:noProof/>
                <w:webHidden/>
              </w:rPr>
              <w:tab/>
            </w:r>
            <w:r w:rsidR="00E24590">
              <w:rPr>
                <w:noProof/>
                <w:webHidden/>
              </w:rPr>
              <w:fldChar w:fldCharType="begin"/>
            </w:r>
            <w:r w:rsidR="00E24590">
              <w:rPr>
                <w:noProof/>
                <w:webHidden/>
              </w:rPr>
              <w:instrText xml:space="preserve"> PAGEREF _Toc71717724 \h </w:instrText>
            </w:r>
            <w:r w:rsidR="00E24590">
              <w:rPr>
                <w:noProof/>
                <w:webHidden/>
              </w:rPr>
            </w:r>
            <w:r w:rsidR="00E24590">
              <w:rPr>
                <w:noProof/>
                <w:webHidden/>
              </w:rPr>
              <w:fldChar w:fldCharType="separate"/>
            </w:r>
            <w:r w:rsidR="00E24590">
              <w:rPr>
                <w:noProof/>
                <w:webHidden/>
              </w:rPr>
              <w:t>6</w:t>
            </w:r>
            <w:r w:rsidR="00E24590">
              <w:rPr>
                <w:noProof/>
                <w:webHidden/>
              </w:rPr>
              <w:fldChar w:fldCharType="end"/>
            </w:r>
          </w:hyperlink>
        </w:p>
        <w:p w14:paraId="654B4582" w14:textId="17EB1B45" w:rsidR="00E24590" w:rsidRDefault="001D7C86">
          <w:pPr>
            <w:pStyle w:val="Indholdsfortegnelse3"/>
            <w:tabs>
              <w:tab w:val="right" w:leader="dot" w:pos="9016"/>
            </w:tabs>
            <w:rPr>
              <w:rFonts w:eastAsiaTheme="minorEastAsia"/>
              <w:noProof/>
              <w:lang w:eastAsia="da-DK"/>
            </w:rPr>
          </w:pPr>
          <w:hyperlink w:anchor="_Toc71717725" w:history="1">
            <w:r w:rsidR="00E24590" w:rsidRPr="00AF6463">
              <w:rPr>
                <w:rStyle w:val="Hyperlink"/>
                <w:noProof/>
              </w:rPr>
              <w:t>3.1 Ordregivers ydelser og ansvar</w:t>
            </w:r>
            <w:r w:rsidR="00E24590">
              <w:rPr>
                <w:noProof/>
                <w:webHidden/>
              </w:rPr>
              <w:tab/>
            </w:r>
            <w:r w:rsidR="00E24590">
              <w:rPr>
                <w:noProof/>
                <w:webHidden/>
              </w:rPr>
              <w:fldChar w:fldCharType="begin"/>
            </w:r>
            <w:r w:rsidR="00E24590">
              <w:rPr>
                <w:noProof/>
                <w:webHidden/>
              </w:rPr>
              <w:instrText xml:space="preserve"> PAGEREF _Toc71717725 \h </w:instrText>
            </w:r>
            <w:r w:rsidR="00E24590">
              <w:rPr>
                <w:noProof/>
                <w:webHidden/>
              </w:rPr>
            </w:r>
            <w:r w:rsidR="00E24590">
              <w:rPr>
                <w:noProof/>
                <w:webHidden/>
              </w:rPr>
              <w:fldChar w:fldCharType="separate"/>
            </w:r>
            <w:r w:rsidR="00E24590">
              <w:rPr>
                <w:noProof/>
                <w:webHidden/>
              </w:rPr>
              <w:t>6</w:t>
            </w:r>
            <w:r w:rsidR="00E24590">
              <w:rPr>
                <w:noProof/>
                <w:webHidden/>
              </w:rPr>
              <w:fldChar w:fldCharType="end"/>
            </w:r>
          </w:hyperlink>
        </w:p>
        <w:p w14:paraId="13B67B46" w14:textId="6D447137" w:rsidR="00E24590" w:rsidRDefault="001D7C86">
          <w:pPr>
            <w:pStyle w:val="Indholdsfortegnelse3"/>
            <w:tabs>
              <w:tab w:val="right" w:leader="dot" w:pos="9016"/>
            </w:tabs>
            <w:rPr>
              <w:rFonts w:eastAsiaTheme="minorEastAsia"/>
              <w:noProof/>
              <w:lang w:eastAsia="da-DK"/>
            </w:rPr>
          </w:pPr>
          <w:hyperlink w:anchor="_Toc71717726" w:history="1">
            <w:r w:rsidR="00E24590" w:rsidRPr="00AF6463">
              <w:rPr>
                <w:rStyle w:val="Hyperlink"/>
                <w:noProof/>
              </w:rPr>
              <w:t>3.2 Leverandørens ydelser og ansvar</w:t>
            </w:r>
            <w:r w:rsidR="00E24590">
              <w:rPr>
                <w:noProof/>
                <w:webHidden/>
              </w:rPr>
              <w:tab/>
            </w:r>
            <w:r w:rsidR="00E24590">
              <w:rPr>
                <w:noProof/>
                <w:webHidden/>
              </w:rPr>
              <w:fldChar w:fldCharType="begin"/>
            </w:r>
            <w:r w:rsidR="00E24590">
              <w:rPr>
                <w:noProof/>
                <w:webHidden/>
              </w:rPr>
              <w:instrText xml:space="preserve"> PAGEREF _Toc71717726 \h </w:instrText>
            </w:r>
            <w:r w:rsidR="00E24590">
              <w:rPr>
                <w:noProof/>
                <w:webHidden/>
              </w:rPr>
            </w:r>
            <w:r w:rsidR="00E24590">
              <w:rPr>
                <w:noProof/>
                <w:webHidden/>
              </w:rPr>
              <w:fldChar w:fldCharType="separate"/>
            </w:r>
            <w:r w:rsidR="00E24590">
              <w:rPr>
                <w:noProof/>
                <w:webHidden/>
              </w:rPr>
              <w:t>7</w:t>
            </w:r>
            <w:r w:rsidR="00E24590">
              <w:rPr>
                <w:noProof/>
                <w:webHidden/>
              </w:rPr>
              <w:fldChar w:fldCharType="end"/>
            </w:r>
          </w:hyperlink>
        </w:p>
        <w:p w14:paraId="5AA3E73F" w14:textId="4627EC0F" w:rsidR="00E24590" w:rsidRDefault="001D7C86">
          <w:pPr>
            <w:pStyle w:val="Indholdsfortegnelse3"/>
            <w:tabs>
              <w:tab w:val="right" w:leader="dot" w:pos="9016"/>
            </w:tabs>
            <w:rPr>
              <w:rFonts w:eastAsiaTheme="minorEastAsia"/>
              <w:noProof/>
              <w:lang w:eastAsia="da-DK"/>
            </w:rPr>
          </w:pPr>
          <w:hyperlink w:anchor="_Toc71717727" w:history="1">
            <w:r w:rsidR="00E24590" w:rsidRPr="00AF6463">
              <w:rPr>
                <w:rStyle w:val="Hyperlink"/>
                <w:noProof/>
              </w:rPr>
              <w:t>3.3. Grundige rengøringsdage</w:t>
            </w:r>
            <w:r w:rsidR="00E24590">
              <w:rPr>
                <w:noProof/>
                <w:webHidden/>
              </w:rPr>
              <w:tab/>
            </w:r>
            <w:r w:rsidR="00E24590">
              <w:rPr>
                <w:noProof/>
                <w:webHidden/>
              </w:rPr>
              <w:fldChar w:fldCharType="begin"/>
            </w:r>
            <w:r w:rsidR="00E24590">
              <w:rPr>
                <w:noProof/>
                <w:webHidden/>
              </w:rPr>
              <w:instrText xml:space="preserve"> PAGEREF _Toc71717727 \h </w:instrText>
            </w:r>
            <w:r w:rsidR="00E24590">
              <w:rPr>
                <w:noProof/>
                <w:webHidden/>
              </w:rPr>
            </w:r>
            <w:r w:rsidR="00E24590">
              <w:rPr>
                <w:noProof/>
                <w:webHidden/>
              </w:rPr>
              <w:fldChar w:fldCharType="separate"/>
            </w:r>
            <w:r w:rsidR="00E24590">
              <w:rPr>
                <w:noProof/>
                <w:webHidden/>
              </w:rPr>
              <w:t>7</w:t>
            </w:r>
            <w:r w:rsidR="00E24590">
              <w:rPr>
                <w:noProof/>
                <w:webHidden/>
              </w:rPr>
              <w:fldChar w:fldCharType="end"/>
            </w:r>
          </w:hyperlink>
        </w:p>
        <w:p w14:paraId="5CEB4C47" w14:textId="493CBC38" w:rsidR="00E24590" w:rsidRDefault="001D7C86">
          <w:pPr>
            <w:pStyle w:val="Indholdsfortegnelse3"/>
            <w:tabs>
              <w:tab w:val="right" w:leader="dot" w:pos="9016"/>
            </w:tabs>
            <w:rPr>
              <w:rFonts w:eastAsiaTheme="minorEastAsia"/>
              <w:noProof/>
              <w:lang w:eastAsia="da-DK"/>
            </w:rPr>
          </w:pPr>
          <w:hyperlink w:anchor="_Toc71717728" w:history="1">
            <w:r w:rsidR="00E24590" w:rsidRPr="00AF6463">
              <w:rPr>
                <w:rStyle w:val="Hyperlink"/>
                <w:noProof/>
              </w:rPr>
              <w:t>3.4 Rengøringens omfang</w:t>
            </w:r>
            <w:r w:rsidR="00E24590">
              <w:rPr>
                <w:noProof/>
                <w:webHidden/>
              </w:rPr>
              <w:tab/>
            </w:r>
            <w:r w:rsidR="00E24590">
              <w:rPr>
                <w:noProof/>
                <w:webHidden/>
              </w:rPr>
              <w:fldChar w:fldCharType="begin"/>
            </w:r>
            <w:r w:rsidR="00E24590">
              <w:rPr>
                <w:noProof/>
                <w:webHidden/>
              </w:rPr>
              <w:instrText xml:space="preserve"> PAGEREF _Toc71717728 \h </w:instrText>
            </w:r>
            <w:r w:rsidR="00E24590">
              <w:rPr>
                <w:noProof/>
                <w:webHidden/>
              </w:rPr>
            </w:r>
            <w:r w:rsidR="00E24590">
              <w:rPr>
                <w:noProof/>
                <w:webHidden/>
              </w:rPr>
              <w:fldChar w:fldCharType="separate"/>
            </w:r>
            <w:r w:rsidR="00E24590">
              <w:rPr>
                <w:noProof/>
                <w:webHidden/>
              </w:rPr>
              <w:t>8</w:t>
            </w:r>
            <w:r w:rsidR="00E24590">
              <w:rPr>
                <w:noProof/>
                <w:webHidden/>
              </w:rPr>
              <w:fldChar w:fldCharType="end"/>
            </w:r>
          </w:hyperlink>
        </w:p>
        <w:p w14:paraId="49DA2B51" w14:textId="1A26CF63" w:rsidR="00E24590" w:rsidRDefault="001D7C86">
          <w:pPr>
            <w:pStyle w:val="Indholdsfortegnelse3"/>
            <w:tabs>
              <w:tab w:val="right" w:leader="dot" w:pos="9016"/>
            </w:tabs>
            <w:rPr>
              <w:rFonts w:eastAsiaTheme="minorEastAsia"/>
              <w:noProof/>
              <w:lang w:eastAsia="da-DK"/>
            </w:rPr>
          </w:pPr>
          <w:hyperlink w:anchor="_Toc71717729" w:history="1">
            <w:r w:rsidR="00E24590" w:rsidRPr="00AF6463">
              <w:rPr>
                <w:rStyle w:val="Hyperlink"/>
                <w:noProof/>
              </w:rPr>
              <w:t>3.5 Arbejdets kvalitet</w:t>
            </w:r>
            <w:r w:rsidR="00E24590">
              <w:rPr>
                <w:noProof/>
                <w:webHidden/>
              </w:rPr>
              <w:tab/>
            </w:r>
            <w:r w:rsidR="00E24590">
              <w:rPr>
                <w:noProof/>
                <w:webHidden/>
              </w:rPr>
              <w:fldChar w:fldCharType="begin"/>
            </w:r>
            <w:r w:rsidR="00E24590">
              <w:rPr>
                <w:noProof/>
                <w:webHidden/>
              </w:rPr>
              <w:instrText xml:space="preserve"> PAGEREF _Toc71717729 \h </w:instrText>
            </w:r>
            <w:r w:rsidR="00E24590">
              <w:rPr>
                <w:noProof/>
                <w:webHidden/>
              </w:rPr>
            </w:r>
            <w:r w:rsidR="00E24590">
              <w:rPr>
                <w:noProof/>
                <w:webHidden/>
              </w:rPr>
              <w:fldChar w:fldCharType="separate"/>
            </w:r>
            <w:r w:rsidR="00E24590">
              <w:rPr>
                <w:noProof/>
                <w:webHidden/>
              </w:rPr>
              <w:t>8</w:t>
            </w:r>
            <w:r w:rsidR="00E24590">
              <w:rPr>
                <w:noProof/>
                <w:webHidden/>
              </w:rPr>
              <w:fldChar w:fldCharType="end"/>
            </w:r>
          </w:hyperlink>
        </w:p>
        <w:p w14:paraId="51BC8F00" w14:textId="21DD6A19" w:rsidR="00E24590" w:rsidRDefault="001D7C86">
          <w:pPr>
            <w:pStyle w:val="Indholdsfortegnelse3"/>
            <w:tabs>
              <w:tab w:val="right" w:leader="dot" w:pos="9016"/>
            </w:tabs>
            <w:rPr>
              <w:rFonts w:eastAsiaTheme="minorEastAsia"/>
              <w:noProof/>
              <w:lang w:eastAsia="da-DK"/>
            </w:rPr>
          </w:pPr>
          <w:hyperlink w:anchor="_Toc71717730" w:history="1">
            <w:r w:rsidR="00E24590" w:rsidRPr="00AF6463">
              <w:rPr>
                <w:rStyle w:val="Hyperlink"/>
                <w:noProof/>
              </w:rPr>
              <w:t>3.6 Rengøringens udførelse</w:t>
            </w:r>
            <w:r w:rsidR="00E24590">
              <w:rPr>
                <w:noProof/>
                <w:webHidden/>
              </w:rPr>
              <w:tab/>
            </w:r>
            <w:r w:rsidR="00E24590">
              <w:rPr>
                <w:noProof/>
                <w:webHidden/>
              </w:rPr>
              <w:fldChar w:fldCharType="begin"/>
            </w:r>
            <w:r w:rsidR="00E24590">
              <w:rPr>
                <w:noProof/>
                <w:webHidden/>
              </w:rPr>
              <w:instrText xml:space="preserve"> PAGEREF _Toc71717730 \h </w:instrText>
            </w:r>
            <w:r w:rsidR="00E24590">
              <w:rPr>
                <w:noProof/>
                <w:webHidden/>
              </w:rPr>
            </w:r>
            <w:r w:rsidR="00E24590">
              <w:rPr>
                <w:noProof/>
                <w:webHidden/>
              </w:rPr>
              <w:fldChar w:fldCharType="separate"/>
            </w:r>
            <w:r w:rsidR="00E24590">
              <w:rPr>
                <w:noProof/>
                <w:webHidden/>
              </w:rPr>
              <w:t>8</w:t>
            </w:r>
            <w:r w:rsidR="00E24590">
              <w:rPr>
                <w:noProof/>
                <w:webHidden/>
              </w:rPr>
              <w:fldChar w:fldCharType="end"/>
            </w:r>
          </w:hyperlink>
        </w:p>
        <w:p w14:paraId="49C6E544" w14:textId="08826805" w:rsidR="00E24590" w:rsidRDefault="001D7C86">
          <w:pPr>
            <w:pStyle w:val="Indholdsfortegnelse3"/>
            <w:tabs>
              <w:tab w:val="right" w:leader="dot" w:pos="9016"/>
            </w:tabs>
            <w:rPr>
              <w:rFonts w:eastAsiaTheme="minorEastAsia"/>
              <w:noProof/>
              <w:lang w:eastAsia="da-DK"/>
            </w:rPr>
          </w:pPr>
          <w:hyperlink w:anchor="_Toc71717731" w:history="1">
            <w:r w:rsidR="00E24590" w:rsidRPr="00AF6463">
              <w:rPr>
                <w:rStyle w:val="Hyperlink"/>
                <w:noProof/>
              </w:rPr>
              <w:t>3.7 Rengøringsrum</w:t>
            </w:r>
            <w:r w:rsidR="00E24590">
              <w:rPr>
                <w:noProof/>
                <w:webHidden/>
              </w:rPr>
              <w:tab/>
            </w:r>
            <w:r w:rsidR="00E24590">
              <w:rPr>
                <w:noProof/>
                <w:webHidden/>
              </w:rPr>
              <w:fldChar w:fldCharType="begin"/>
            </w:r>
            <w:r w:rsidR="00E24590">
              <w:rPr>
                <w:noProof/>
                <w:webHidden/>
              </w:rPr>
              <w:instrText xml:space="preserve"> PAGEREF _Toc71717731 \h </w:instrText>
            </w:r>
            <w:r w:rsidR="00E24590">
              <w:rPr>
                <w:noProof/>
                <w:webHidden/>
              </w:rPr>
            </w:r>
            <w:r w:rsidR="00E24590">
              <w:rPr>
                <w:noProof/>
                <w:webHidden/>
              </w:rPr>
              <w:fldChar w:fldCharType="separate"/>
            </w:r>
            <w:r w:rsidR="00E24590">
              <w:rPr>
                <w:noProof/>
                <w:webHidden/>
              </w:rPr>
              <w:t>8</w:t>
            </w:r>
            <w:r w:rsidR="00E24590">
              <w:rPr>
                <w:noProof/>
                <w:webHidden/>
              </w:rPr>
              <w:fldChar w:fldCharType="end"/>
            </w:r>
          </w:hyperlink>
        </w:p>
        <w:p w14:paraId="6E563B9D" w14:textId="28B110CC" w:rsidR="00E24590" w:rsidRDefault="001D7C86">
          <w:pPr>
            <w:pStyle w:val="Indholdsfortegnelse3"/>
            <w:tabs>
              <w:tab w:val="right" w:leader="dot" w:pos="9016"/>
            </w:tabs>
            <w:rPr>
              <w:rFonts w:eastAsiaTheme="minorEastAsia"/>
              <w:noProof/>
              <w:lang w:eastAsia="da-DK"/>
            </w:rPr>
          </w:pPr>
          <w:hyperlink w:anchor="_Toc71717732" w:history="1">
            <w:r w:rsidR="00E24590" w:rsidRPr="00AF6463">
              <w:rPr>
                <w:rStyle w:val="Hyperlink"/>
                <w:noProof/>
              </w:rPr>
              <w:t>3.8 Alarm, adgangskort og nøgler</w:t>
            </w:r>
            <w:r w:rsidR="00E24590">
              <w:rPr>
                <w:noProof/>
                <w:webHidden/>
              </w:rPr>
              <w:tab/>
            </w:r>
            <w:r w:rsidR="00E24590">
              <w:rPr>
                <w:noProof/>
                <w:webHidden/>
              </w:rPr>
              <w:fldChar w:fldCharType="begin"/>
            </w:r>
            <w:r w:rsidR="00E24590">
              <w:rPr>
                <w:noProof/>
                <w:webHidden/>
              </w:rPr>
              <w:instrText xml:space="preserve"> PAGEREF _Toc71717732 \h </w:instrText>
            </w:r>
            <w:r w:rsidR="00E24590">
              <w:rPr>
                <w:noProof/>
                <w:webHidden/>
              </w:rPr>
            </w:r>
            <w:r w:rsidR="00E24590">
              <w:rPr>
                <w:noProof/>
                <w:webHidden/>
              </w:rPr>
              <w:fldChar w:fldCharType="separate"/>
            </w:r>
            <w:r w:rsidR="00E24590">
              <w:rPr>
                <w:noProof/>
                <w:webHidden/>
              </w:rPr>
              <w:t>8</w:t>
            </w:r>
            <w:r w:rsidR="00E24590">
              <w:rPr>
                <w:noProof/>
                <w:webHidden/>
              </w:rPr>
              <w:fldChar w:fldCharType="end"/>
            </w:r>
          </w:hyperlink>
        </w:p>
        <w:p w14:paraId="7D39F509" w14:textId="0BBD28BE" w:rsidR="00E24590" w:rsidRDefault="001D7C86">
          <w:pPr>
            <w:pStyle w:val="Indholdsfortegnelse3"/>
            <w:tabs>
              <w:tab w:val="right" w:leader="dot" w:pos="9016"/>
            </w:tabs>
            <w:rPr>
              <w:rFonts w:eastAsiaTheme="minorEastAsia"/>
              <w:noProof/>
              <w:lang w:eastAsia="da-DK"/>
            </w:rPr>
          </w:pPr>
          <w:hyperlink w:anchor="_Toc71717733" w:history="1">
            <w:r w:rsidR="00E24590" w:rsidRPr="00AF6463">
              <w:rPr>
                <w:rStyle w:val="Hyperlink"/>
                <w:noProof/>
              </w:rPr>
              <w:t>3.9 Eventuelle påbud/forbud af arbejdstilsynet</w:t>
            </w:r>
            <w:r w:rsidR="00E24590">
              <w:rPr>
                <w:noProof/>
                <w:webHidden/>
              </w:rPr>
              <w:tab/>
            </w:r>
            <w:r w:rsidR="00E24590">
              <w:rPr>
                <w:noProof/>
                <w:webHidden/>
              </w:rPr>
              <w:fldChar w:fldCharType="begin"/>
            </w:r>
            <w:r w:rsidR="00E24590">
              <w:rPr>
                <w:noProof/>
                <w:webHidden/>
              </w:rPr>
              <w:instrText xml:space="preserve"> PAGEREF _Toc71717733 \h </w:instrText>
            </w:r>
            <w:r w:rsidR="00E24590">
              <w:rPr>
                <w:noProof/>
                <w:webHidden/>
              </w:rPr>
            </w:r>
            <w:r w:rsidR="00E24590">
              <w:rPr>
                <w:noProof/>
                <w:webHidden/>
              </w:rPr>
              <w:fldChar w:fldCharType="separate"/>
            </w:r>
            <w:r w:rsidR="00E24590">
              <w:rPr>
                <w:noProof/>
                <w:webHidden/>
              </w:rPr>
              <w:t>9</w:t>
            </w:r>
            <w:r w:rsidR="00E24590">
              <w:rPr>
                <w:noProof/>
                <w:webHidden/>
              </w:rPr>
              <w:fldChar w:fldCharType="end"/>
            </w:r>
          </w:hyperlink>
        </w:p>
        <w:p w14:paraId="337A55FA" w14:textId="594864F9" w:rsidR="00E24590" w:rsidRDefault="001D7C86">
          <w:pPr>
            <w:pStyle w:val="Indholdsfortegnelse2"/>
            <w:tabs>
              <w:tab w:val="right" w:leader="dot" w:pos="9016"/>
            </w:tabs>
            <w:rPr>
              <w:rFonts w:eastAsiaTheme="minorEastAsia"/>
              <w:noProof/>
              <w:lang w:eastAsia="da-DK"/>
            </w:rPr>
          </w:pPr>
          <w:hyperlink w:anchor="_Toc71717734" w:history="1">
            <w:r w:rsidR="00E24590" w:rsidRPr="00AF6463">
              <w:rPr>
                <w:rStyle w:val="Hyperlink"/>
                <w:noProof/>
              </w:rPr>
              <w:t>4.0 Miljø og sikkerhed</w:t>
            </w:r>
            <w:r w:rsidR="00E24590">
              <w:rPr>
                <w:noProof/>
                <w:webHidden/>
              </w:rPr>
              <w:tab/>
            </w:r>
            <w:r w:rsidR="00E24590">
              <w:rPr>
                <w:noProof/>
                <w:webHidden/>
              </w:rPr>
              <w:fldChar w:fldCharType="begin"/>
            </w:r>
            <w:r w:rsidR="00E24590">
              <w:rPr>
                <w:noProof/>
                <w:webHidden/>
              </w:rPr>
              <w:instrText xml:space="preserve"> PAGEREF _Toc71717734 \h </w:instrText>
            </w:r>
            <w:r w:rsidR="00E24590">
              <w:rPr>
                <w:noProof/>
                <w:webHidden/>
              </w:rPr>
            </w:r>
            <w:r w:rsidR="00E24590">
              <w:rPr>
                <w:noProof/>
                <w:webHidden/>
              </w:rPr>
              <w:fldChar w:fldCharType="separate"/>
            </w:r>
            <w:r w:rsidR="00E24590">
              <w:rPr>
                <w:noProof/>
                <w:webHidden/>
              </w:rPr>
              <w:t>9</w:t>
            </w:r>
            <w:r w:rsidR="00E24590">
              <w:rPr>
                <w:noProof/>
                <w:webHidden/>
              </w:rPr>
              <w:fldChar w:fldCharType="end"/>
            </w:r>
          </w:hyperlink>
        </w:p>
        <w:p w14:paraId="77412D76" w14:textId="326CEE8B" w:rsidR="00E24590" w:rsidRDefault="001D7C86">
          <w:pPr>
            <w:pStyle w:val="Indholdsfortegnelse3"/>
            <w:tabs>
              <w:tab w:val="right" w:leader="dot" w:pos="9016"/>
            </w:tabs>
            <w:rPr>
              <w:rFonts w:eastAsiaTheme="minorEastAsia"/>
              <w:noProof/>
              <w:lang w:eastAsia="da-DK"/>
            </w:rPr>
          </w:pPr>
          <w:hyperlink w:anchor="_Toc71717735" w:history="1">
            <w:r w:rsidR="00E24590" w:rsidRPr="00AF6463">
              <w:rPr>
                <w:rStyle w:val="Hyperlink"/>
                <w:noProof/>
              </w:rPr>
              <w:t>4.1 Rengøringsmidler og -metoder</w:t>
            </w:r>
            <w:r w:rsidR="00E24590">
              <w:rPr>
                <w:noProof/>
                <w:webHidden/>
              </w:rPr>
              <w:tab/>
            </w:r>
            <w:r w:rsidR="00E24590">
              <w:rPr>
                <w:noProof/>
                <w:webHidden/>
              </w:rPr>
              <w:fldChar w:fldCharType="begin"/>
            </w:r>
            <w:r w:rsidR="00E24590">
              <w:rPr>
                <w:noProof/>
                <w:webHidden/>
              </w:rPr>
              <w:instrText xml:space="preserve"> PAGEREF _Toc71717735 \h </w:instrText>
            </w:r>
            <w:r w:rsidR="00E24590">
              <w:rPr>
                <w:noProof/>
                <w:webHidden/>
              </w:rPr>
            </w:r>
            <w:r w:rsidR="00E24590">
              <w:rPr>
                <w:noProof/>
                <w:webHidden/>
              </w:rPr>
              <w:fldChar w:fldCharType="separate"/>
            </w:r>
            <w:r w:rsidR="00E24590">
              <w:rPr>
                <w:noProof/>
                <w:webHidden/>
              </w:rPr>
              <w:t>9</w:t>
            </w:r>
            <w:r w:rsidR="00E24590">
              <w:rPr>
                <w:noProof/>
                <w:webHidden/>
              </w:rPr>
              <w:fldChar w:fldCharType="end"/>
            </w:r>
          </w:hyperlink>
        </w:p>
        <w:p w14:paraId="1A79F950" w14:textId="3CC481F7" w:rsidR="00E24590" w:rsidRDefault="001D7C86">
          <w:pPr>
            <w:pStyle w:val="Indholdsfortegnelse3"/>
            <w:tabs>
              <w:tab w:val="right" w:leader="dot" w:pos="9016"/>
            </w:tabs>
            <w:rPr>
              <w:rFonts w:eastAsiaTheme="minorEastAsia"/>
              <w:noProof/>
              <w:lang w:eastAsia="da-DK"/>
            </w:rPr>
          </w:pPr>
          <w:hyperlink w:anchor="_Toc71717736" w:history="1">
            <w:r w:rsidR="00E24590" w:rsidRPr="00AF6463">
              <w:rPr>
                <w:rStyle w:val="Hyperlink"/>
                <w:noProof/>
              </w:rPr>
              <w:t>4.2 Psykisk arbejdsmiljø</w:t>
            </w:r>
            <w:r w:rsidR="00E24590">
              <w:rPr>
                <w:noProof/>
                <w:webHidden/>
              </w:rPr>
              <w:tab/>
            </w:r>
            <w:r w:rsidR="00E24590">
              <w:rPr>
                <w:noProof/>
                <w:webHidden/>
              </w:rPr>
              <w:fldChar w:fldCharType="begin"/>
            </w:r>
            <w:r w:rsidR="00E24590">
              <w:rPr>
                <w:noProof/>
                <w:webHidden/>
              </w:rPr>
              <w:instrText xml:space="preserve"> PAGEREF _Toc71717736 \h </w:instrText>
            </w:r>
            <w:r w:rsidR="00E24590">
              <w:rPr>
                <w:noProof/>
                <w:webHidden/>
              </w:rPr>
            </w:r>
            <w:r w:rsidR="00E24590">
              <w:rPr>
                <w:noProof/>
                <w:webHidden/>
              </w:rPr>
              <w:fldChar w:fldCharType="separate"/>
            </w:r>
            <w:r w:rsidR="00E24590">
              <w:rPr>
                <w:noProof/>
                <w:webHidden/>
              </w:rPr>
              <w:t>10</w:t>
            </w:r>
            <w:r w:rsidR="00E24590">
              <w:rPr>
                <w:noProof/>
                <w:webHidden/>
              </w:rPr>
              <w:fldChar w:fldCharType="end"/>
            </w:r>
          </w:hyperlink>
        </w:p>
        <w:p w14:paraId="545E25D6" w14:textId="0EC08F00" w:rsidR="00E24590" w:rsidRDefault="001D7C86">
          <w:pPr>
            <w:pStyle w:val="Indholdsfortegnelse3"/>
            <w:tabs>
              <w:tab w:val="right" w:leader="dot" w:pos="9016"/>
            </w:tabs>
            <w:rPr>
              <w:rFonts w:eastAsiaTheme="minorEastAsia"/>
              <w:noProof/>
              <w:lang w:eastAsia="da-DK"/>
            </w:rPr>
          </w:pPr>
          <w:hyperlink w:anchor="_Toc71717737" w:history="1">
            <w:r w:rsidR="00E24590" w:rsidRPr="00AF6463">
              <w:rPr>
                <w:rStyle w:val="Hyperlink"/>
                <w:noProof/>
              </w:rPr>
              <w:t>4.3 Fysisk arbejdsmiljø</w:t>
            </w:r>
            <w:r w:rsidR="00E24590">
              <w:rPr>
                <w:noProof/>
                <w:webHidden/>
              </w:rPr>
              <w:tab/>
            </w:r>
            <w:r w:rsidR="00E24590">
              <w:rPr>
                <w:noProof/>
                <w:webHidden/>
              </w:rPr>
              <w:fldChar w:fldCharType="begin"/>
            </w:r>
            <w:r w:rsidR="00E24590">
              <w:rPr>
                <w:noProof/>
                <w:webHidden/>
              </w:rPr>
              <w:instrText xml:space="preserve"> PAGEREF _Toc71717737 \h </w:instrText>
            </w:r>
            <w:r w:rsidR="00E24590">
              <w:rPr>
                <w:noProof/>
                <w:webHidden/>
              </w:rPr>
            </w:r>
            <w:r w:rsidR="00E24590">
              <w:rPr>
                <w:noProof/>
                <w:webHidden/>
              </w:rPr>
              <w:fldChar w:fldCharType="separate"/>
            </w:r>
            <w:r w:rsidR="00E24590">
              <w:rPr>
                <w:noProof/>
                <w:webHidden/>
              </w:rPr>
              <w:t>10</w:t>
            </w:r>
            <w:r w:rsidR="00E24590">
              <w:rPr>
                <w:noProof/>
                <w:webHidden/>
              </w:rPr>
              <w:fldChar w:fldCharType="end"/>
            </w:r>
          </w:hyperlink>
        </w:p>
        <w:p w14:paraId="3ADE704A" w14:textId="008A9B55" w:rsidR="00E24590" w:rsidRDefault="001D7C86">
          <w:pPr>
            <w:pStyle w:val="Indholdsfortegnelse2"/>
            <w:tabs>
              <w:tab w:val="right" w:leader="dot" w:pos="9016"/>
            </w:tabs>
            <w:rPr>
              <w:rFonts w:eastAsiaTheme="minorEastAsia"/>
              <w:noProof/>
              <w:lang w:eastAsia="da-DK"/>
            </w:rPr>
          </w:pPr>
          <w:hyperlink w:anchor="_Toc71717738" w:history="1">
            <w:r w:rsidR="00E24590" w:rsidRPr="00AF6463">
              <w:rPr>
                <w:rStyle w:val="Hyperlink"/>
                <w:noProof/>
              </w:rPr>
              <w:t>5.0 Rengøringsdefinitioner</w:t>
            </w:r>
            <w:r w:rsidR="00E24590">
              <w:rPr>
                <w:noProof/>
                <w:webHidden/>
              </w:rPr>
              <w:tab/>
            </w:r>
            <w:r w:rsidR="00E24590">
              <w:rPr>
                <w:noProof/>
                <w:webHidden/>
              </w:rPr>
              <w:fldChar w:fldCharType="begin"/>
            </w:r>
            <w:r w:rsidR="00E24590">
              <w:rPr>
                <w:noProof/>
                <w:webHidden/>
              </w:rPr>
              <w:instrText xml:space="preserve"> PAGEREF _Toc71717738 \h </w:instrText>
            </w:r>
            <w:r w:rsidR="00E24590">
              <w:rPr>
                <w:noProof/>
                <w:webHidden/>
              </w:rPr>
            </w:r>
            <w:r w:rsidR="00E24590">
              <w:rPr>
                <w:noProof/>
                <w:webHidden/>
              </w:rPr>
              <w:fldChar w:fldCharType="separate"/>
            </w:r>
            <w:r w:rsidR="00E24590">
              <w:rPr>
                <w:noProof/>
                <w:webHidden/>
              </w:rPr>
              <w:t>10</w:t>
            </w:r>
            <w:r w:rsidR="00E24590">
              <w:rPr>
                <w:noProof/>
                <w:webHidden/>
              </w:rPr>
              <w:fldChar w:fldCharType="end"/>
            </w:r>
          </w:hyperlink>
        </w:p>
        <w:p w14:paraId="02868FCB" w14:textId="0FD0E002" w:rsidR="00E24590" w:rsidRDefault="001D7C86">
          <w:pPr>
            <w:pStyle w:val="Indholdsfortegnelse3"/>
            <w:tabs>
              <w:tab w:val="right" w:leader="dot" w:pos="9016"/>
            </w:tabs>
            <w:rPr>
              <w:rFonts w:eastAsiaTheme="minorEastAsia"/>
              <w:noProof/>
              <w:lang w:eastAsia="da-DK"/>
            </w:rPr>
          </w:pPr>
          <w:hyperlink w:anchor="_Toc71717739" w:history="1">
            <w:r w:rsidR="00E24590" w:rsidRPr="00AF6463">
              <w:rPr>
                <w:rStyle w:val="Hyperlink"/>
                <w:noProof/>
              </w:rPr>
              <w:t>5.1 Beskrivelse af programmeret rengøring – programcifrenes betydning</w:t>
            </w:r>
            <w:r w:rsidR="00E24590">
              <w:rPr>
                <w:noProof/>
                <w:webHidden/>
              </w:rPr>
              <w:tab/>
            </w:r>
            <w:r w:rsidR="00E24590">
              <w:rPr>
                <w:noProof/>
                <w:webHidden/>
              </w:rPr>
              <w:fldChar w:fldCharType="begin"/>
            </w:r>
            <w:r w:rsidR="00E24590">
              <w:rPr>
                <w:noProof/>
                <w:webHidden/>
              </w:rPr>
              <w:instrText xml:space="preserve"> PAGEREF _Toc71717739 \h </w:instrText>
            </w:r>
            <w:r w:rsidR="00E24590">
              <w:rPr>
                <w:noProof/>
                <w:webHidden/>
              </w:rPr>
            </w:r>
            <w:r w:rsidR="00E24590">
              <w:rPr>
                <w:noProof/>
                <w:webHidden/>
              </w:rPr>
              <w:fldChar w:fldCharType="separate"/>
            </w:r>
            <w:r w:rsidR="00E24590">
              <w:rPr>
                <w:noProof/>
                <w:webHidden/>
              </w:rPr>
              <w:t>10</w:t>
            </w:r>
            <w:r w:rsidR="00E24590">
              <w:rPr>
                <w:noProof/>
                <w:webHidden/>
              </w:rPr>
              <w:fldChar w:fldCharType="end"/>
            </w:r>
          </w:hyperlink>
        </w:p>
        <w:p w14:paraId="7F47081A" w14:textId="6A1E0B03" w:rsidR="00E24590" w:rsidRDefault="001D7C86">
          <w:pPr>
            <w:pStyle w:val="Indholdsfortegnelse3"/>
            <w:tabs>
              <w:tab w:val="right" w:leader="dot" w:pos="9016"/>
            </w:tabs>
            <w:rPr>
              <w:rFonts w:eastAsiaTheme="minorEastAsia"/>
              <w:noProof/>
              <w:lang w:eastAsia="da-DK"/>
            </w:rPr>
          </w:pPr>
          <w:hyperlink w:anchor="_Toc71717740" w:history="1">
            <w:r w:rsidR="00E24590" w:rsidRPr="00AF6463">
              <w:rPr>
                <w:rStyle w:val="Hyperlink"/>
                <w:noProof/>
              </w:rPr>
              <w:t>5.2 Gulvrengøring – let rengøring</w:t>
            </w:r>
            <w:r w:rsidR="00E24590">
              <w:rPr>
                <w:noProof/>
                <w:webHidden/>
              </w:rPr>
              <w:tab/>
            </w:r>
            <w:r w:rsidR="00E24590">
              <w:rPr>
                <w:noProof/>
                <w:webHidden/>
              </w:rPr>
              <w:fldChar w:fldCharType="begin"/>
            </w:r>
            <w:r w:rsidR="00E24590">
              <w:rPr>
                <w:noProof/>
                <w:webHidden/>
              </w:rPr>
              <w:instrText xml:space="preserve"> PAGEREF _Toc71717740 \h </w:instrText>
            </w:r>
            <w:r w:rsidR="00E24590">
              <w:rPr>
                <w:noProof/>
                <w:webHidden/>
              </w:rPr>
            </w:r>
            <w:r w:rsidR="00E24590">
              <w:rPr>
                <w:noProof/>
                <w:webHidden/>
              </w:rPr>
              <w:fldChar w:fldCharType="separate"/>
            </w:r>
            <w:r w:rsidR="00E24590">
              <w:rPr>
                <w:noProof/>
                <w:webHidden/>
              </w:rPr>
              <w:t>10</w:t>
            </w:r>
            <w:r w:rsidR="00E24590">
              <w:rPr>
                <w:noProof/>
                <w:webHidden/>
              </w:rPr>
              <w:fldChar w:fldCharType="end"/>
            </w:r>
          </w:hyperlink>
        </w:p>
        <w:p w14:paraId="630ED7D7" w14:textId="3CEC0306" w:rsidR="00E24590" w:rsidRDefault="001D7C86">
          <w:pPr>
            <w:pStyle w:val="Indholdsfortegnelse3"/>
            <w:tabs>
              <w:tab w:val="right" w:leader="dot" w:pos="9016"/>
            </w:tabs>
            <w:rPr>
              <w:rFonts w:eastAsiaTheme="minorEastAsia"/>
              <w:noProof/>
              <w:lang w:eastAsia="da-DK"/>
            </w:rPr>
          </w:pPr>
          <w:hyperlink w:anchor="_Toc71717741" w:history="1">
            <w:r w:rsidR="00E24590" w:rsidRPr="00AF6463">
              <w:rPr>
                <w:rStyle w:val="Hyperlink"/>
                <w:noProof/>
              </w:rPr>
              <w:t>5.3 Inventarrengøring – let rengøring</w:t>
            </w:r>
            <w:r w:rsidR="00E24590">
              <w:rPr>
                <w:noProof/>
                <w:webHidden/>
              </w:rPr>
              <w:tab/>
            </w:r>
            <w:r w:rsidR="00E24590">
              <w:rPr>
                <w:noProof/>
                <w:webHidden/>
              </w:rPr>
              <w:fldChar w:fldCharType="begin"/>
            </w:r>
            <w:r w:rsidR="00E24590">
              <w:rPr>
                <w:noProof/>
                <w:webHidden/>
              </w:rPr>
              <w:instrText xml:space="preserve"> PAGEREF _Toc71717741 \h </w:instrText>
            </w:r>
            <w:r w:rsidR="00E24590">
              <w:rPr>
                <w:noProof/>
                <w:webHidden/>
              </w:rPr>
            </w:r>
            <w:r w:rsidR="00E24590">
              <w:rPr>
                <w:noProof/>
                <w:webHidden/>
              </w:rPr>
              <w:fldChar w:fldCharType="separate"/>
            </w:r>
            <w:r w:rsidR="00E24590">
              <w:rPr>
                <w:noProof/>
                <w:webHidden/>
              </w:rPr>
              <w:t>11</w:t>
            </w:r>
            <w:r w:rsidR="00E24590">
              <w:rPr>
                <w:noProof/>
                <w:webHidden/>
              </w:rPr>
              <w:fldChar w:fldCharType="end"/>
            </w:r>
          </w:hyperlink>
        </w:p>
        <w:p w14:paraId="4B7B3064" w14:textId="231586CA" w:rsidR="00E24590" w:rsidRDefault="001D7C86">
          <w:pPr>
            <w:pStyle w:val="Indholdsfortegnelse3"/>
            <w:tabs>
              <w:tab w:val="right" w:leader="dot" w:pos="9016"/>
            </w:tabs>
            <w:rPr>
              <w:rFonts w:eastAsiaTheme="minorEastAsia"/>
              <w:noProof/>
              <w:lang w:eastAsia="da-DK"/>
            </w:rPr>
          </w:pPr>
          <w:hyperlink w:anchor="_Toc71717742" w:history="1">
            <w:r w:rsidR="00E24590" w:rsidRPr="00AF6463">
              <w:rPr>
                <w:rStyle w:val="Hyperlink"/>
                <w:noProof/>
              </w:rPr>
              <w:t>5.4 Sanitetsrengøring – let rengøring</w:t>
            </w:r>
            <w:r w:rsidR="00E24590">
              <w:rPr>
                <w:noProof/>
                <w:webHidden/>
              </w:rPr>
              <w:tab/>
            </w:r>
            <w:r w:rsidR="00E24590">
              <w:rPr>
                <w:noProof/>
                <w:webHidden/>
              </w:rPr>
              <w:fldChar w:fldCharType="begin"/>
            </w:r>
            <w:r w:rsidR="00E24590">
              <w:rPr>
                <w:noProof/>
                <w:webHidden/>
              </w:rPr>
              <w:instrText xml:space="preserve"> PAGEREF _Toc71717742 \h </w:instrText>
            </w:r>
            <w:r w:rsidR="00E24590">
              <w:rPr>
                <w:noProof/>
                <w:webHidden/>
              </w:rPr>
            </w:r>
            <w:r w:rsidR="00E24590">
              <w:rPr>
                <w:noProof/>
                <w:webHidden/>
              </w:rPr>
              <w:fldChar w:fldCharType="separate"/>
            </w:r>
            <w:r w:rsidR="00E24590">
              <w:rPr>
                <w:noProof/>
                <w:webHidden/>
              </w:rPr>
              <w:t>11</w:t>
            </w:r>
            <w:r w:rsidR="00E24590">
              <w:rPr>
                <w:noProof/>
                <w:webHidden/>
              </w:rPr>
              <w:fldChar w:fldCharType="end"/>
            </w:r>
          </w:hyperlink>
        </w:p>
        <w:p w14:paraId="4FFC4BA3" w14:textId="32371A40" w:rsidR="00E24590" w:rsidRDefault="001D7C86">
          <w:pPr>
            <w:pStyle w:val="Indholdsfortegnelse3"/>
            <w:tabs>
              <w:tab w:val="right" w:leader="dot" w:pos="9016"/>
            </w:tabs>
            <w:rPr>
              <w:rFonts w:eastAsiaTheme="minorEastAsia"/>
              <w:noProof/>
              <w:lang w:eastAsia="da-DK"/>
            </w:rPr>
          </w:pPr>
          <w:hyperlink w:anchor="_Toc71717743" w:history="1">
            <w:r w:rsidR="00E24590" w:rsidRPr="00AF6463">
              <w:rPr>
                <w:rStyle w:val="Hyperlink"/>
                <w:noProof/>
              </w:rPr>
              <w:t>5.5 Gulvrengøring – grundig rengøring</w:t>
            </w:r>
            <w:r w:rsidR="00E24590">
              <w:rPr>
                <w:noProof/>
                <w:webHidden/>
              </w:rPr>
              <w:tab/>
            </w:r>
            <w:r w:rsidR="00E24590">
              <w:rPr>
                <w:noProof/>
                <w:webHidden/>
              </w:rPr>
              <w:fldChar w:fldCharType="begin"/>
            </w:r>
            <w:r w:rsidR="00E24590">
              <w:rPr>
                <w:noProof/>
                <w:webHidden/>
              </w:rPr>
              <w:instrText xml:space="preserve"> PAGEREF _Toc71717743 \h </w:instrText>
            </w:r>
            <w:r w:rsidR="00E24590">
              <w:rPr>
                <w:noProof/>
                <w:webHidden/>
              </w:rPr>
            </w:r>
            <w:r w:rsidR="00E24590">
              <w:rPr>
                <w:noProof/>
                <w:webHidden/>
              </w:rPr>
              <w:fldChar w:fldCharType="separate"/>
            </w:r>
            <w:r w:rsidR="00E24590">
              <w:rPr>
                <w:noProof/>
                <w:webHidden/>
              </w:rPr>
              <w:t>11</w:t>
            </w:r>
            <w:r w:rsidR="00E24590">
              <w:rPr>
                <w:noProof/>
                <w:webHidden/>
              </w:rPr>
              <w:fldChar w:fldCharType="end"/>
            </w:r>
          </w:hyperlink>
        </w:p>
        <w:p w14:paraId="1CEE87DB" w14:textId="4720769B" w:rsidR="00E24590" w:rsidRDefault="001D7C86">
          <w:pPr>
            <w:pStyle w:val="Indholdsfortegnelse3"/>
            <w:tabs>
              <w:tab w:val="right" w:leader="dot" w:pos="9016"/>
            </w:tabs>
            <w:rPr>
              <w:rFonts w:eastAsiaTheme="minorEastAsia"/>
              <w:noProof/>
              <w:lang w:eastAsia="da-DK"/>
            </w:rPr>
          </w:pPr>
          <w:hyperlink w:anchor="_Toc71717744" w:history="1">
            <w:r w:rsidR="00E24590" w:rsidRPr="00AF6463">
              <w:rPr>
                <w:rStyle w:val="Hyperlink"/>
                <w:noProof/>
              </w:rPr>
              <w:t>5.6 Inventarrengøring – grundig rengøring</w:t>
            </w:r>
            <w:r w:rsidR="00E24590">
              <w:rPr>
                <w:noProof/>
                <w:webHidden/>
              </w:rPr>
              <w:tab/>
            </w:r>
            <w:r w:rsidR="00E24590">
              <w:rPr>
                <w:noProof/>
                <w:webHidden/>
              </w:rPr>
              <w:fldChar w:fldCharType="begin"/>
            </w:r>
            <w:r w:rsidR="00E24590">
              <w:rPr>
                <w:noProof/>
                <w:webHidden/>
              </w:rPr>
              <w:instrText xml:space="preserve"> PAGEREF _Toc71717744 \h </w:instrText>
            </w:r>
            <w:r w:rsidR="00E24590">
              <w:rPr>
                <w:noProof/>
                <w:webHidden/>
              </w:rPr>
            </w:r>
            <w:r w:rsidR="00E24590">
              <w:rPr>
                <w:noProof/>
                <w:webHidden/>
              </w:rPr>
              <w:fldChar w:fldCharType="separate"/>
            </w:r>
            <w:r w:rsidR="00E24590">
              <w:rPr>
                <w:noProof/>
                <w:webHidden/>
              </w:rPr>
              <w:t>11</w:t>
            </w:r>
            <w:r w:rsidR="00E24590">
              <w:rPr>
                <w:noProof/>
                <w:webHidden/>
              </w:rPr>
              <w:fldChar w:fldCharType="end"/>
            </w:r>
          </w:hyperlink>
        </w:p>
        <w:p w14:paraId="05DE95A8" w14:textId="26442990" w:rsidR="00E24590" w:rsidRDefault="001D7C86">
          <w:pPr>
            <w:pStyle w:val="Indholdsfortegnelse3"/>
            <w:tabs>
              <w:tab w:val="right" w:leader="dot" w:pos="9016"/>
            </w:tabs>
            <w:rPr>
              <w:rFonts w:eastAsiaTheme="minorEastAsia"/>
              <w:noProof/>
              <w:lang w:eastAsia="da-DK"/>
            </w:rPr>
          </w:pPr>
          <w:hyperlink w:anchor="_Toc71717745" w:history="1">
            <w:r w:rsidR="00E24590" w:rsidRPr="00AF6463">
              <w:rPr>
                <w:rStyle w:val="Hyperlink"/>
                <w:noProof/>
              </w:rPr>
              <w:t>5.7 Sanitetsrengøring – grundig rengøring</w:t>
            </w:r>
            <w:r w:rsidR="00E24590">
              <w:rPr>
                <w:noProof/>
                <w:webHidden/>
              </w:rPr>
              <w:tab/>
            </w:r>
            <w:r w:rsidR="00E24590">
              <w:rPr>
                <w:noProof/>
                <w:webHidden/>
              </w:rPr>
              <w:fldChar w:fldCharType="begin"/>
            </w:r>
            <w:r w:rsidR="00E24590">
              <w:rPr>
                <w:noProof/>
                <w:webHidden/>
              </w:rPr>
              <w:instrText xml:space="preserve"> PAGEREF _Toc71717745 \h </w:instrText>
            </w:r>
            <w:r w:rsidR="00E24590">
              <w:rPr>
                <w:noProof/>
                <w:webHidden/>
              </w:rPr>
            </w:r>
            <w:r w:rsidR="00E24590">
              <w:rPr>
                <w:noProof/>
                <w:webHidden/>
              </w:rPr>
              <w:fldChar w:fldCharType="separate"/>
            </w:r>
            <w:r w:rsidR="00E24590">
              <w:rPr>
                <w:noProof/>
                <w:webHidden/>
              </w:rPr>
              <w:t>11</w:t>
            </w:r>
            <w:r w:rsidR="00E24590">
              <w:rPr>
                <w:noProof/>
                <w:webHidden/>
              </w:rPr>
              <w:fldChar w:fldCharType="end"/>
            </w:r>
          </w:hyperlink>
        </w:p>
        <w:p w14:paraId="4720113E" w14:textId="4E91378B" w:rsidR="00E24590" w:rsidRDefault="001D7C86">
          <w:pPr>
            <w:pStyle w:val="Indholdsfortegnelse3"/>
            <w:tabs>
              <w:tab w:val="right" w:leader="dot" w:pos="9016"/>
            </w:tabs>
            <w:rPr>
              <w:rFonts w:eastAsiaTheme="minorEastAsia"/>
              <w:noProof/>
              <w:lang w:eastAsia="da-DK"/>
            </w:rPr>
          </w:pPr>
          <w:hyperlink w:anchor="_Toc71717746" w:history="1">
            <w:r w:rsidR="00E24590" w:rsidRPr="00AF6463">
              <w:rPr>
                <w:rStyle w:val="Hyperlink"/>
                <w:noProof/>
              </w:rPr>
              <w:t>5.8 Sanitetsrengøring – soignering</w:t>
            </w:r>
            <w:r w:rsidR="00E24590">
              <w:rPr>
                <w:noProof/>
                <w:webHidden/>
              </w:rPr>
              <w:tab/>
            </w:r>
            <w:r w:rsidR="00E24590">
              <w:rPr>
                <w:noProof/>
                <w:webHidden/>
              </w:rPr>
              <w:fldChar w:fldCharType="begin"/>
            </w:r>
            <w:r w:rsidR="00E24590">
              <w:rPr>
                <w:noProof/>
                <w:webHidden/>
              </w:rPr>
              <w:instrText xml:space="preserve"> PAGEREF _Toc71717746 \h </w:instrText>
            </w:r>
            <w:r w:rsidR="00E24590">
              <w:rPr>
                <w:noProof/>
                <w:webHidden/>
              </w:rPr>
            </w:r>
            <w:r w:rsidR="00E24590">
              <w:rPr>
                <w:noProof/>
                <w:webHidden/>
              </w:rPr>
              <w:fldChar w:fldCharType="separate"/>
            </w:r>
            <w:r w:rsidR="00E24590">
              <w:rPr>
                <w:noProof/>
                <w:webHidden/>
              </w:rPr>
              <w:t>12</w:t>
            </w:r>
            <w:r w:rsidR="00E24590">
              <w:rPr>
                <w:noProof/>
                <w:webHidden/>
              </w:rPr>
              <w:fldChar w:fldCharType="end"/>
            </w:r>
          </w:hyperlink>
        </w:p>
        <w:p w14:paraId="34424EBE" w14:textId="6002FEC8" w:rsidR="00E24590" w:rsidRDefault="001D7C86">
          <w:pPr>
            <w:pStyle w:val="Indholdsfortegnelse3"/>
            <w:tabs>
              <w:tab w:val="right" w:leader="dot" w:pos="9016"/>
            </w:tabs>
            <w:rPr>
              <w:rFonts w:eastAsiaTheme="minorEastAsia"/>
              <w:noProof/>
              <w:lang w:eastAsia="da-DK"/>
            </w:rPr>
          </w:pPr>
          <w:hyperlink w:anchor="_Toc71717747" w:history="1">
            <w:r w:rsidR="00E24590" w:rsidRPr="00AF6463">
              <w:rPr>
                <w:rStyle w:val="Hyperlink"/>
                <w:noProof/>
              </w:rPr>
              <w:t>5.9 Periodisk rengøring</w:t>
            </w:r>
            <w:r w:rsidR="00E24590">
              <w:rPr>
                <w:noProof/>
                <w:webHidden/>
              </w:rPr>
              <w:tab/>
            </w:r>
            <w:r w:rsidR="00E24590">
              <w:rPr>
                <w:noProof/>
                <w:webHidden/>
              </w:rPr>
              <w:fldChar w:fldCharType="begin"/>
            </w:r>
            <w:r w:rsidR="00E24590">
              <w:rPr>
                <w:noProof/>
                <w:webHidden/>
              </w:rPr>
              <w:instrText xml:space="preserve"> PAGEREF _Toc71717747 \h </w:instrText>
            </w:r>
            <w:r w:rsidR="00E24590">
              <w:rPr>
                <w:noProof/>
                <w:webHidden/>
              </w:rPr>
            </w:r>
            <w:r w:rsidR="00E24590">
              <w:rPr>
                <w:noProof/>
                <w:webHidden/>
              </w:rPr>
              <w:fldChar w:fldCharType="separate"/>
            </w:r>
            <w:r w:rsidR="00E24590">
              <w:rPr>
                <w:noProof/>
                <w:webHidden/>
              </w:rPr>
              <w:t>12</w:t>
            </w:r>
            <w:r w:rsidR="00E24590">
              <w:rPr>
                <w:noProof/>
                <w:webHidden/>
              </w:rPr>
              <w:fldChar w:fldCharType="end"/>
            </w:r>
          </w:hyperlink>
        </w:p>
        <w:p w14:paraId="6ED392FB" w14:textId="07BA1C1E" w:rsidR="00E24590" w:rsidRDefault="001D7C86">
          <w:pPr>
            <w:pStyle w:val="Indholdsfortegnelse2"/>
            <w:tabs>
              <w:tab w:val="right" w:leader="dot" w:pos="9016"/>
            </w:tabs>
            <w:rPr>
              <w:rFonts w:eastAsiaTheme="minorEastAsia"/>
              <w:noProof/>
              <w:lang w:eastAsia="da-DK"/>
            </w:rPr>
          </w:pPr>
          <w:hyperlink w:anchor="_Toc71717748" w:history="1">
            <w:r w:rsidR="00E24590" w:rsidRPr="00AF6463">
              <w:rPr>
                <w:rStyle w:val="Hyperlink"/>
                <w:noProof/>
              </w:rPr>
              <w:t>6.0 Supplerende services i aftalen</w:t>
            </w:r>
            <w:r w:rsidR="00E24590">
              <w:rPr>
                <w:noProof/>
                <w:webHidden/>
              </w:rPr>
              <w:tab/>
            </w:r>
            <w:r w:rsidR="00E24590">
              <w:rPr>
                <w:noProof/>
                <w:webHidden/>
              </w:rPr>
              <w:fldChar w:fldCharType="begin"/>
            </w:r>
            <w:r w:rsidR="00E24590">
              <w:rPr>
                <w:noProof/>
                <w:webHidden/>
              </w:rPr>
              <w:instrText xml:space="preserve"> PAGEREF _Toc71717748 \h </w:instrText>
            </w:r>
            <w:r w:rsidR="00E24590">
              <w:rPr>
                <w:noProof/>
                <w:webHidden/>
              </w:rPr>
            </w:r>
            <w:r w:rsidR="00E24590">
              <w:rPr>
                <w:noProof/>
                <w:webHidden/>
              </w:rPr>
              <w:fldChar w:fldCharType="separate"/>
            </w:r>
            <w:r w:rsidR="00E24590">
              <w:rPr>
                <w:noProof/>
                <w:webHidden/>
              </w:rPr>
              <w:t>12</w:t>
            </w:r>
            <w:r w:rsidR="00E24590">
              <w:rPr>
                <w:noProof/>
                <w:webHidden/>
              </w:rPr>
              <w:fldChar w:fldCharType="end"/>
            </w:r>
          </w:hyperlink>
        </w:p>
        <w:p w14:paraId="45BA9DB8" w14:textId="53D8580E" w:rsidR="00E24590" w:rsidRDefault="001D7C86">
          <w:pPr>
            <w:pStyle w:val="Indholdsfortegnelse3"/>
            <w:tabs>
              <w:tab w:val="right" w:leader="dot" w:pos="9016"/>
            </w:tabs>
            <w:rPr>
              <w:rFonts w:eastAsiaTheme="minorEastAsia"/>
              <w:noProof/>
              <w:lang w:eastAsia="da-DK"/>
            </w:rPr>
          </w:pPr>
          <w:hyperlink w:anchor="_Toc71717749" w:history="1">
            <w:r w:rsidR="00E24590" w:rsidRPr="00AF6463">
              <w:rPr>
                <w:rStyle w:val="Hyperlink"/>
                <w:noProof/>
              </w:rPr>
              <w:t>6.1 Daglige supplerende services i aftalen</w:t>
            </w:r>
            <w:r w:rsidR="00E24590">
              <w:rPr>
                <w:noProof/>
                <w:webHidden/>
              </w:rPr>
              <w:tab/>
            </w:r>
            <w:r w:rsidR="00E24590">
              <w:rPr>
                <w:noProof/>
                <w:webHidden/>
              </w:rPr>
              <w:fldChar w:fldCharType="begin"/>
            </w:r>
            <w:r w:rsidR="00E24590">
              <w:rPr>
                <w:noProof/>
                <w:webHidden/>
              </w:rPr>
              <w:instrText xml:space="preserve"> PAGEREF _Toc71717749 \h </w:instrText>
            </w:r>
            <w:r w:rsidR="00E24590">
              <w:rPr>
                <w:noProof/>
                <w:webHidden/>
              </w:rPr>
            </w:r>
            <w:r w:rsidR="00E24590">
              <w:rPr>
                <w:noProof/>
                <w:webHidden/>
              </w:rPr>
              <w:fldChar w:fldCharType="separate"/>
            </w:r>
            <w:r w:rsidR="00E24590">
              <w:rPr>
                <w:noProof/>
                <w:webHidden/>
              </w:rPr>
              <w:t>12</w:t>
            </w:r>
            <w:r w:rsidR="00E24590">
              <w:rPr>
                <w:noProof/>
                <w:webHidden/>
              </w:rPr>
              <w:fldChar w:fldCharType="end"/>
            </w:r>
          </w:hyperlink>
        </w:p>
        <w:p w14:paraId="23418379" w14:textId="5157CEEB" w:rsidR="00E24590" w:rsidRDefault="001D7C86">
          <w:pPr>
            <w:pStyle w:val="Indholdsfortegnelse3"/>
            <w:tabs>
              <w:tab w:val="right" w:leader="dot" w:pos="9016"/>
            </w:tabs>
            <w:rPr>
              <w:rFonts w:eastAsiaTheme="minorEastAsia"/>
              <w:noProof/>
              <w:lang w:eastAsia="da-DK"/>
            </w:rPr>
          </w:pPr>
          <w:hyperlink w:anchor="_Toc71717750" w:history="1">
            <w:r w:rsidR="00E24590" w:rsidRPr="00AF6463">
              <w:rPr>
                <w:rStyle w:val="Hyperlink"/>
                <w:noProof/>
              </w:rPr>
              <w:t>6.2 Specielle forhold</w:t>
            </w:r>
            <w:r w:rsidR="00E24590">
              <w:rPr>
                <w:noProof/>
                <w:webHidden/>
              </w:rPr>
              <w:tab/>
            </w:r>
            <w:r w:rsidR="00E24590">
              <w:rPr>
                <w:noProof/>
                <w:webHidden/>
              </w:rPr>
              <w:fldChar w:fldCharType="begin"/>
            </w:r>
            <w:r w:rsidR="00E24590">
              <w:rPr>
                <w:noProof/>
                <w:webHidden/>
              </w:rPr>
              <w:instrText xml:space="preserve"> PAGEREF _Toc71717750 \h </w:instrText>
            </w:r>
            <w:r w:rsidR="00E24590">
              <w:rPr>
                <w:noProof/>
                <w:webHidden/>
              </w:rPr>
            </w:r>
            <w:r w:rsidR="00E24590">
              <w:rPr>
                <w:noProof/>
                <w:webHidden/>
              </w:rPr>
              <w:fldChar w:fldCharType="separate"/>
            </w:r>
            <w:r w:rsidR="00E24590">
              <w:rPr>
                <w:noProof/>
                <w:webHidden/>
              </w:rPr>
              <w:t>12</w:t>
            </w:r>
            <w:r w:rsidR="00E24590">
              <w:rPr>
                <w:noProof/>
                <w:webHidden/>
              </w:rPr>
              <w:fldChar w:fldCharType="end"/>
            </w:r>
          </w:hyperlink>
        </w:p>
        <w:p w14:paraId="235D7474" w14:textId="3D524AA7" w:rsidR="00E24590" w:rsidRDefault="001D7C86">
          <w:pPr>
            <w:pStyle w:val="Indholdsfortegnelse3"/>
            <w:tabs>
              <w:tab w:val="right" w:leader="dot" w:pos="9016"/>
            </w:tabs>
            <w:rPr>
              <w:rFonts w:eastAsiaTheme="minorEastAsia"/>
              <w:noProof/>
              <w:lang w:eastAsia="da-DK"/>
            </w:rPr>
          </w:pPr>
          <w:hyperlink w:anchor="_Toc71717751" w:history="1">
            <w:r w:rsidR="00E24590" w:rsidRPr="00AF6463">
              <w:rPr>
                <w:rStyle w:val="Hyperlink"/>
                <w:noProof/>
              </w:rPr>
              <w:t>6.3 Specielle forhold én gang ugentligt</w:t>
            </w:r>
            <w:r w:rsidR="00E24590">
              <w:rPr>
                <w:noProof/>
                <w:webHidden/>
              </w:rPr>
              <w:tab/>
            </w:r>
            <w:r w:rsidR="00E24590">
              <w:rPr>
                <w:noProof/>
                <w:webHidden/>
              </w:rPr>
              <w:fldChar w:fldCharType="begin"/>
            </w:r>
            <w:r w:rsidR="00E24590">
              <w:rPr>
                <w:noProof/>
                <w:webHidden/>
              </w:rPr>
              <w:instrText xml:space="preserve"> PAGEREF _Toc71717751 \h </w:instrText>
            </w:r>
            <w:r w:rsidR="00E24590">
              <w:rPr>
                <w:noProof/>
                <w:webHidden/>
              </w:rPr>
            </w:r>
            <w:r w:rsidR="00E24590">
              <w:rPr>
                <w:noProof/>
                <w:webHidden/>
              </w:rPr>
              <w:fldChar w:fldCharType="separate"/>
            </w:r>
            <w:r w:rsidR="00E24590">
              <w:rPr>
                <w:noProof/>
                <w:webHidden/>
              </w:rPr>
              <w:t>12</w:t>
            </w:r>
            <w:r w:rsidR="00E24590">
              <w:rPr>
                <w:noProof/>
                <w:webHidden/>
              </w:rPr>
              <w:fldChar w:fldCharType="end"/>
            </w:r>
          </w:hyperlink>
        </w:p>
        <w:p w14:paraId="53494228" w14:textId="67A7FF76" w:rsidR="00E24590" w:rsidRDefault="001D7C86">
          <w:pPr>
            <w:pStyle w:val="Indholdsfortegnelse3"/>
            <w:tabs>
              <w:tab w:val="right" w:leader="dot" w:pos="9016"/>
            </w:tabs>
            <w:rPr>
              <w:rFonts w:eastAsiaTheme="minorEastAsia"/>
              <w:noProof/>
              <w:lang w:eastAsia="da-DK"/>
            </w:rPr>
          </w:pPr>
          <w:hyperlink w:anchor="_Toc71717752" w:history="1">
            <w:r w:rsidR="00E24590" w:rsidRPr="00AF6463">
              <w:rPr>
                <w:rStyle w:val="Hyperlink"/>
                <w:noProof/>
              </w:rPr>
              <w:t>6.4 Daginstitutioner – grundig inventarrengøring</w:t>
            </w:r>
            <w:r w:rsidR="00E24590">
              <w:rPr>
                <w:noProof/>
                <w:webHidden/>
              </w:rPr>
              <w:tab/>
            </w:r>
            <w:r w:rsidR="00E24590">
              <w:rPr>
                <w:noProof/>
                <w:webHidden/>
              </w:rPr>
              <w:fldChar w:fldCharType="begin"/>
            </w:r>
            <w:r w:rsidR="00E24590">
              <w:rPr>
                <w:noProof/>
                <w:webHidden/>
              </w:rPr>
              <w:instrText xml:space="preserve"> PAGEREF _Toc71717752 \h </w:instrText>
            </w:r>
            <w:r w:rsidR="00E24590">
              <w:rPr>
                <w:noProof/>
                <w:webHidden/>
              </w:rPr>
            </w:r>
            <w:r w:rsidR="00E24590">
              <w:rPr>
                <w:noProof/>
                <w:webHidden/>
              </w:rPr>
              <w:fldChar w:fldCharType="separate"/>
            </w:r>
            <w:r w:rsidR="00E24590">
              <w:rPr>
                <w:noProof/>
                <w:webHidden/>
              </w:rPr>
              <w:t>12</w:t>
            </w:r>
            <w:r w:rsidR="00E24590">
              <w:rPr>
                <w:noProof/>
                <w:webHidden/>
              </w:rPr>
              <w:fldChar w:fldCharType="end"/>
            </w:r>
          </w:hyperlink>
        </w:p>
        <w:p w14:paraId="3C7BE554" w14:textId="4DE61641" w:rsidR="00E24590" w:rsidRDefault="001D7C86">
          <w:pPr>
            <w:pStyle w:val="Indholdsfortegnelse2"/>
            <w:tabs>
              <w:tab w:val="right" w:leader="dot" w:pos="9016"/>
            </w:tabs>
            <w:rPr>
              <w:rFonts w:eastAsiaTheme="minorEastAsia"/>
              <w:noProof/>
              <w:lang w:eastAsia="da-DK"/>
            </w:rPr>
          </w:pPr>
          <w:hyperlink w:anchor="_Toc71717753" w:history="1">
            <w:r w:rsidR="00E24590" w:rsidRPr="00AF6463">
              <w:rPr>
                <w:rStyle w:val="Hyperlink"/>
                <w:noProof/>
              </w:rPr>
              <w:t>7.0 Tidspunktet for rengøringens udførsel</w:t>
            </w:r>
            <w:r w:rsidR="00E24590">
              <w:rPr>
                <w:noProof/>
                <w:webHidden/>
              </w:rPr>
              <w:tab/>
            </w:r>
            <w:r w:rsidR="00E24590">
              <w:rPr>
                <w:noProof/>
                <w:webHidden/>
              </w:rPr>
              <w:fldChar w:fldCharType="begin"/>
            </w:r>
            <w:r w:rsidR="00E24590">
              <w:rPr>
                <w:noProof/>
                <w:webHidden/>
              </w:rPr>
              <w:instrText xml:space="preserve"> PAGEREF _Toc71717753 \h </w:instrText>
            </w:r>
            <w:r w:rsidR="00E24590">
              <w:rPr>
                <w:noProof/>
                <w:webHidden/>
              </w:rPr>
            </w:r>
            <w:r w:rsidR="00E24590">
              <w:rPr>
                <w:noProof/>
                <w:webHidden/>
              </w:rPr>
              <w:fldChar w:fldCharType="separate"/>
            </w:r>
            <w:r w:rsidR="00E24590">
              <w:rPr>
                <w:noProof/>
                <w:webHidden/>
              </w:rPr>
              <w:t>13</w:t>
            </w:r>
            <w:r w:rsidR="00E24590">
              <w:rPr>
                <w:noProof/>
                <w:webHidden/>
              </w:rPr>
              <w:fldChar w:fldCharType="end"/>
            </w:r>
          </w:hyperlink>
        </w:p>
        <w:p w14:paraId="78199776" w14:textId="7F15B61A" w:rsidR="00E24590" w:rsidRDefault="001D7C86">
          <w:pPr>
            <w:pStyle w:val="Indholdsfortegnelse2"/>
            <w:tabs>
              <w:tab w:val="right" w:leader="dot" w:pos="9016"/>
            </w:tabs>
            <w:rPr>
              <w:rFonts w:eastAsiaTheme="minorEastAsia"/>
              <w:noProof/>
              <w:lang w:eastAsia="da-DK"/>
            </w:rPr>
          </w:pPr>
          <w:hyperlink w:anchor="_Toc71717754" w:history="1">
            <w:r w:rsidR="00E24590" w:rsidRPr="00AF6463">
              <w:rPr>
                <w:rStyle w:val="Hyperlink"/>
                <w:noProof/>
              </w:rPr>
              <w:t>8.0 Optioner, rengøring</w:t>
            </w:r>
            <w:r w:rsidR="00E24590">
              <w:rPr>
                <w:noProof/>
                <w:webHidden/>
              </w:rPr>
              <w:tab/>
            </w:r>
            <w:r w:rsidR="00E24590">
              <w:rPr>
                <w:noProof/>
                <w:webHidden/>
              </w:rPr>
              <w:fldChar w:fldCharType="begin"/>
            </w:r>
            <w:r w:rsidR="00E24590">
              <w:rPr>
                <w:noProof/>
                <w:webHidden/>
              </w:rPr>
              <w:instrText xml:space="preserve"> PAGEREF _Toc71717754 \h </w:instrText>
            </w:r>
            <w:r w:rsidR="00E24590">
              <w:rPr>
                <w:noProof/>
                <w:webHidden/>
              </w:rPr>
            </w:r>
            <w:r w:rsidR="00E24590">
              <w:rPr>
                <w:noProof/>
                <w:webHidden/>
              </w:rPr>
              <w:fldChar w:fldCharType="separate"/>
            </w:r>
            <w:r w:rsidR="00E24590">
              <w:rPr>
                <w:noProof/>
                <w:webHidden/>
              </w:rPr>
              <w:t>13</w:t>
            </w:r>
            <w:r w:rsidR="00E24590">
              <w:rPr>
                <w:noProof/>
                <w:webHidden/>
              </w:rPr>
              <w:fldChar w:fldCharType="end"/>
            </w:r>
          </w:hyperlink>
        </w:p>
        <w:p w14:paraId="08D482CE" w14:textId="2693125D" w:rsidR="00E24590" w:rsidRDefault="001D7C86">
          <w:pPr>
            <w:pStyle w:val="Indholdsfortegnelse3"/>
            <w:tabs>
              <w:tab w:val="right" w:leader="dot" w:pos="9016"/>
            </w:tabs>
            <w:rPr>
              <w:rFonts w:eastAsiaTheme="minorEastAsia"/>
              <w:noProof/>
              <w:lang w:eastAsia="da-DK"/>
            </w:rPr>
          </w:pPr>
          <w:hyperlink w:anchor="_Toc71717755" w:history="1">
            <w:r w:rsidR="00E24590" w:rsidRPr="00AF6463">
              <w:rPr>
                <w:rStyle w:val="Hyperlink"/>
                <w:noProof/>
              </w:rPr>
              <w:t>8.1 Rengøring efter håndværkere</w:t>
            </w:r>
            <w:r w:rsidR="00E24590">
              <w:rPr>
                <w:noProof/>
                <w:webHidden/>
              </w:rPr>
              <w:tab/>
            </w:r>
            <w:r w:rsidR="00E24590">
              <w:rPr>
                <w:noProof/>
                <w:webHidden/>
              </w:rPr>
              <w:fldChar w:fldCharType="begin"/>
            </w:r>
            <w:r w:rsidR="00E24590">
              <w:rPr>
                <w:noProof/>
                <w:webHidden/>
              </w:rPr>
              <w:instrText xml:space="preserve"> PAGEREF _Toc71717755 \h </w:instrText>
            </w:r>
            <w:r w:rsidR="00E24590">
              <w:rPr>
                <w:noProof/>
                <w:webHidden/>
              </w:rPr>
            </w:r>
            <w:r w:rsidR="00E24590">
              <w:rPr>
                <w:noProof/>
                <w:webHidden/>
              </w:rPr>
              <w:fldChar w:fldCharType="separate"/>
            </w:r>
            <w:r w:rsidR="00E24590">
              <w:rPr>
                <w:noProof/>
                <w:webHidden/>
              </w:rPr>
              <w:t>13</w:t>
            </w:r>
            <w:r w:rsidR="00E24590">
              <w:rPr>
                <w:noProof/>
                <w:webHidden/>
              </w:rPr>
              <w:fldChar w:fldCharType="end"/>
            </w:r>
          </w:hyperlink>
        </w:p>
        <w:p w14:paraId="5BAAD2E7" w14:textId="7CD94589" w:rsidR="00E24590" w:rsidRDefault="001D7C86">
          <w:pPr>
            <w:pStyle w:val="Indholdsfortegnelse3"/>
            <w:tabs>
              <w:tab w:val="right" w:leader="dot" w:pos="9016"/>
            </w:tabs>
            <w:rPr>
              <w:rFonts w:eastAsiaTheme="minorEastAsia"/>
              <w:noProof/>
              <w:lang w:eastAsia="da-DK"/>
            </w:rPr>
          </w:pPr>
          <w:hyperlink w:anchor="_Toc71717756" w:history="1">
            <w:r w:rsidR="00E24590" w:rsidRPr="00AF6463">
              <w:rPr>
                <w:rStyle w:val="Hyperlink"/>
                <w:noProof/>
              </w:rPr>
              <w:t>8.2 Sæbebehandling af gulve</w:t>
            </w:r>
            <w:r w:rsidR="00E24590">
              <w:rPr>
                <w:noProof/>
                <w:webHidden/>
              </w:rPr>
              <w:tab/>
            </w:r>
            <w:r w:rsidR="00E24590">
              <w:rPr>
                <w:noProof/>
                <w:webHidden/>
              </w:rPr>
              <w:fldChar w:fldCharType="begin"/>
            </w:r>
            <w:r w:rsidR="00E24590">
              <w:rPr>
                <w:noProof/>
                <w:webHidden/>
              </w:rPr>
              <w:instrText xml:space="preserve"> PAGEREF _Toc71717756 \h </w:instrText>
            </w:r>
            <w:r w:rsidR="00E24590">
              <w:rPr>
                <w:noProof/>
                <w:webHidden/>
              </w:rPr>
            </w:r>
            <w:r w:rsidR="00E24590">
              <w:rPr>
                <w:noProof/>
                <w:webHidden/>
              </w:rPr>
              <w:fldChar w:fldCharType="separate"/>
            </w:r>
            <w:r w:rsidR="00E24590">
              <w:rPr>
                <w:noProof/>
                <w:webHidden/>
              </w:rPr>
              <w:t>13</w:t>
            </w:r>
            <w:r w:rsidR="00E24590">
              <w:rPr>
                <w:noProof/>
                <w:webHidden/>
              </w:rPr>
              <w:fldChar w:fldCharType="end"/>
            </w:r>
          </w:hyperlink>
        </w:p>
        <w:p w14:paraId="4369DF5B" w14:textId="43CA16A4" w:rsidR="00E24590" w:rsidRDefault="001D7C86">
          <w:pPr>
            <w:pStyle w:val="Indholdsfortegnelse3"/>
            <w:tabs>
              <w:tab w:val="right" w:leader="dot" w:pos="9016"/>
            </w:tabs>
            <w:rPr>
              <w:rFonts w:eastAsiaTheme="minorEastAsia"/>
              <w:noProof/>
              <w:lang w:eastAsia="da-DK"/>
            </w:rPr>
          </w:pPr>
          <w:hyperlink w:anchor="_Toc71717757" w:history="1">
            <w:r w:rsidR="00E24590" w:rsidRPr="00AF6463">
              <w:rPr>
                <w:rStyle w:val="Hyperlink"/>
                <w:noProof/>
              </w:rPr>
              <w:t>8.3 Opskuring af gulve</w:t>
            </w:r>
            <w:r w:rsidR="00E24590">
              <w:rPr>
                <w:noProof/>
                <w:webHidden/>
              </w:rPr>
              <w:tab/>
            </w:r>
            <w:r w:rsidR="00E24590">
              <w:rPr>
                <w:noProof/>
                <w:webHidden/>
              </w:rPr>
              <w:fldChar w:fldCharType="begin"/>
            </w:r>
            <w:r w:rsidR="00E24590">
              <w:rPr>
                <w:noProof/>
                <w:webHidden/>
              </w:rPr>
              <w:instrText xml:space="preserve"> PAGEREF _Toc71717757 \h </w:instrText>
            </w:r>
            <w:r w:rsidR="00E24590">
              <w:rPr>
                <w:noProof/>
                <w:webHidden/>
              </w:rPr>
            </w:r>
            <w:r w:rsidR="00E24590">
              <w:rPr>
                <w:noProof/>
                <w:webHidden/>
              </w:rPr>
              <w:fldChar w:fldCharType="separate"/>
            </w:r>
            <w:r w:rsidR="00E24590">
              <w:rPr>
                <w:noProof/>
                <w:webHidden/>
              </w:rPr>
              <w:t>13</w:t>
            </w:r>
            <w:r w:rsidR="00E24590">
              <w:rPr>
                <w:noProof/>
                <w:webHidden/>
              </w:rPr>
              <w:fldChar w:fldCharType="end"/>
            </w:r>
          </w:hyperlink>
        </w:p>
        <w:p w14:paraId="4FAA6E10" w14:textId="58749BE4" w:rsidR="00E24590" w:rsidRDefault="001D7C86">
          <w:pPr>
            <w:pStyle w:val="Indholdsfortegnelse3"/>
            <w:tabs>
              <w:tab w:val="right" w:leader="dot" w:pos="9016"/>
            </w:tabs>
            <w:rPr>
              <w:rFonts w:eastAsiaTheme="minorEastAsia"/>
              <w:noProof/>
              <w:lang w:eastAsia="da-DK"/>
            </w:rPr>
          </w:pPr>
          <w:hyperlink w:anchor="_Toc71717758" w:history="1">
            <w:r w:rsidR="00E24590" w:rsidRPr="00AF6463">
              <w:rPr>
                <w:rStyle w:val="Hyperlink"/>
                <w:noProof/>
              </w:rPr>
              <w:t>8.4 Oliering af trægulve</w:t>
            </w:r>
            <w:r w:rsidR="00E24590">
              <w:rPr>
                <w:noProof/>
                <w:webHidden/>
              </w:rPr>
              <w:tab/>
            </w:r>
            <w:r w:rsidR="00E24590">
              <w:rPr>
                <w:noProof/>
                <w:webHidden/>
              </w:rPr>
              <w:fldChar w:fldCharType="begin"/>
            </w:r>
            <w:r w:rsidR="00E24590">
              <w:rPr>
                <w:noProof/>
                <w:webHidden/>
              </w:rPr>
              <w:instrText xml:space="preserve"> PAGEREF _Toc71717758 \h </w:instrText>
            </w:r>
            <w:r w:rsidR="00E24590">
              <w:rPr>
                <w:noProof/>
                <w:webHidden/>
              </w:rPr>
            </w:r>
            <w:r w:rsidR="00E24590">
              <w:rPr>
                <w:noProof/>
                <w:webHidden/>
              </w:rPr>
              <w:fldChar w:fldCharType="separate"/>
            </w:r>
            <w:r w:rsidR="00E24590">
              <w:rPr>
                <w:noProof/>
                <w:webHidden/>
              </w:rPr>
              <w:t>13</w:t>
            </w:r>
            <w:r w:rsidR="00E24590">
              <w:rPr>
                <w:noProof/>
                <w:webHidden/>
              </w:rPr>
              <w:fldChar w:fldCharType="end"/>
            </w:r>
          </w:hyperlink>
        </w:p>
        <w:p w14:paraId="584D4B01" w14:textId="3C76E0DA" w:rsidR="00E24590" w:rsidRDefault="001D7C86">
          <w:pPr>
            <w:pStyle w:val="Indholdsfortegnelse2"/>
            <w:tabs>
              <w:tab w:val="right" w:leader="dot" w:pos="9016"/>
            </w:tabs>
            <w:rPr>
              <w:rFonts w:eastAsiaTheme="minorEastAsia"/>
              <w:noProof/>
              <w:lang w:eastAsia="da-DK"/>
            </w:rPr>
          </w:pPr>
          <w:hyperlink w:anchor="_Toc71717759" w:history="1">
            <w:r w:rsidR="00E24590" w:rsidRPr="00AF6463">
              <w:rPr>
                <w:rStyle w:val="Hyperlink"/>
                <w:noProof/>
              </w:rPr>
              <w:t>9.0  Særlige forhold i forbindelse med renholdelse af offentlige toiletter, delaftale 3.</w:t>
            </w:r>
            <w:r w:rsidR="00E24590">
              <w:rPr>
                <w:noProof/>
                <w:webHidden/>
              </w:rPr>
              <w:tab/>
            </w:r>
            <w:r w:rsidR="00E24590">
              <w:rPr>
                <w:noProof/>
                <w:webHidden/>
              </w:rPr>
              <w:fldChar w:fldCharType="begin"/>
            </w:r>
            <w:r w:rsidR="00E24590">
              <w:rPr>
                <w:noProof/>
                <w:webHidden/>
              </w:rPr>
              <w:instrText xml:space="preserve"> PAGEREF _Toc71717759 \h </w:instrText>
            </w:r>
            <w:r w:rsidR="00E24590">
              <w:rPr>
                <w:noProof/>
                <w:webHidden/>
              </w:rPr>
            </w:r>
            <w:r w:rsidR="00E24590">
              <w:rPr>
                <w:noProof/>
                <w:webHidden/>
              </w:rPr>
              <w:fldChar w:fldCharType="separate"/>
            </w:r>
            <w:r w:rsidR="00E24590">
              <w:rPr>
                <w:noProof/>
                <w:webHidden/>
              </w:rPr>
              <w:t>13</w:t>
            </w:r>
            <w:r w:rsidR="00E24590">
              <w:rPr>
                <w:noProof/>
                <w:webHidden/>
              </w:rPr>
              <w:fldChar w:fldCharType="end"/>
            </w:r>
          </w:hyperlink>
        </w:p>
        <w:p w14:paraId="2843547C" w14:textId="191EA87F" w:rsidR="00E24590" w:rsidRDefault="001D7C86">
          <w:pPr>
            <w:pStyle w:val="Indholdsfortegnelse3"/>
            <w:tabs>
              <w:tab w:val="right" w:leader="dot" w:pos="9016"/>
            </w:tabs>
            <w:rPr>
              <w:rFonts w:eastAsiaTheme="minorEastAsia"/>
              <w:noProof/>
              <w:lang w:eastAsia="da-DK"/>
            </w:rPr>
          </w:pPr>
          <w:hyperlink w:anchor="_Toc71717760" w:history="1">
            <w:r w:rsidR="00E24590" w:rsidRPr="00AF6463">
              <w:rPr>
                <w:rStyle w:val="Hyperlink"/>
                <w:noProof/>
              </w:rPr>
              <w:t>9.1 Beskrivelse af daglig rengøring</w:t>
            </w:r>
            <w:r w:rsidR="00E24590">
              <w:rPr>
                <w:noProof/>
                <w:webHidden/>
              </w:rPr>
              <w:tab/>
            </w:r>
            <w:r w:rsidR="00E24590">
              <w:rPr>
                <w:noProof/>
                <w:webHidden/>
              </w:rPr>
              <w:fldChar w:fldCharType="begin"/>
            </w:r>
            <w:r w:rsidR="00E24590">
              <w:rPr>
                <w:noProof/>
                <w:webHidden/>
              </w:rPr>
              <w:instrText xml:space="preserve"> PAGEREF _Toc71717760 \h </w:instrText>
            </w:r>
            <w:r w:rsidR="00E24590">
              <w:rPr>
                <w:noProof/>
                <w:webHidden/>
              </w:rPr>
            </w:r>
            <w:r w:rsidR="00E24590">
              <w:rPr>
                <w:noProof/>
                <w:webHidden/>
              </w:rPr>
              <w:fldChar w:fldCharType="separate"/>
            </w:r>
            <w:r w:rsidR="00E24590">
              <w:rPr>
                <w:noProof/>
                <w:webHidden/>
              </w:rPr>
              <w:t>13</w:t>
            </w:r>
            <w:r w:rsidR="00E24590">
              <w:rPr>
                <w:noProof/>
                <w:webHidden/>
              </w:rPr>
              <w:fldChar w:fldCharType="end"/>
            </w:r>
          </w:hyperlink>
        </w:p>
        <w:p w14:paraId="3A0CDAD6" w14:textId="797BC3AD" w:rsidR="00E24590" w:rsidRDefault="001D7C86">
          <w:pPr>
            <w:pStyle w:val="Indholdsfortegnelse3"/>
            <w:tabs>
              <w:tab w:val="right" w:leader="dot" w:pos="9016"/>
            </w:tabs>
            <w:rPr>
              <w:rFonts w:eastAsiaTheme="minorEastAsia"/>
              <w:noProof/>
              <w:lang w:eastAsia="da-DK"/>
            </w:rPr>
          </w:pPr>
          <w:hyperlink w:anchor="_Toc71717761" w:history="1">
            <w:r w:rsidR="00E24590" w:rsidRPr="00AF6463">
              <w:rPr>
                <w:rStyle w:val="Hyperlink"/>
                <w:noProof/>
              </w:rPr>
              <w:t>9.2 Beskrivelse af periodisk rengøring</w:t>
            </w:r>
            <w:r w:rsidR="00E24590">
              <w:rPr>
                <w:noProof/>
                <w:webHidden/>
              </w:rPr>
              <w:tab/>
            </w:r>
            <w:r w:rsidR="00E24590">
              <w:rPr>
                <w:noProof/>
                <w:webHidden/>
              </w:rPr>
              <w:fldChar w:fldCharType="begin"/>
            </w:r>
            <w:r w:rsidR="00E24590">
              <w:rPr>
                <w:noProof/>
                <w:webHidden/>
              </w:rPr>
              <w:instrText xml:space="preserve"> PAGEREF _Toc71717761 \h </w:instrText>
            </w:r>
            <w:r w:rsidR="00E24590">
              <w:rPr>
                <w:noProof/>
                <w:webHidden/>
              </w:rPr>
            </w:r>
            <w:r w:rsidR="00E24590">
              <w:rPr>
                <w:noProof/>
                <w:webHidden/>
              </w:rPr>
              <w:fldChar w:fldCharType="separate"/>
            </w:r>
            <w:r w:rsidR="00E24590">
              <w:rPr>
                <w:noProof/>
                <w:webHidden/>
              </w:rPr>
              <w:t>13</w:t>
            </w:r>
            <w:r w:rsidR="00E24590">
              <w:rPr>
                <w:noProof/>
                <w:webHidden/>
              </w:rPr>
              <w:fldChar w:fldCharType="end"/>
            </w:r>
          </w:hyperlink>
        </w:p>
        <w:p w14:paraId="1A3409A7" w14:textId="6F179ECB" w:rsidR="00E24590" w:rsidRDefault="001D7C86">
          <w:pPr>
            <w:pStyle w:val="Indholdsfortegnelse3"/>
            <w:tabs>
              <w:tab w:val="right" w:leader="dot" w:pos="9016"/>
            </w:tabs>
            <w:rPr>
              <w:rFonts w:eastAsiaTheme="minorEastAsia"/>
              <w:noProof/>
              <w:lang w:eastAsia="da-DK"/>
            </w:rPr>
          </w:pPr>
          <w:hyperlink w:anchor="_Toc71717762" w:history="1">
            <w:r w:rsidR="00E24590" w:rsidRPr="00AF6463">
              <w:rPr>
                <w:rStyle w:val="Hyperlink"/>
                <w:noProof/>
              </w:rPr>
              <w:t>9.3 I forbindelse med åbning og lukning af sæsontoiletter</w:t>
            </w:r>
            <w:r w:rsidR="00E24590">
              <w:rPr>
                <w:noProof/>
                <w:webHidden/>
              </w:rPr>
              <w:tab/>
            </w:r>
            <w:r w:rsidR="00E24590">
              <w:rPr>
                <w:noProof/>
                <w:webHidden/>
              </w:rPr>
              <w:fldChar w:fldCharType="begin"/>
            </w:r>
            <w:r w:rsidR="00E24590">
              <w:rPr>
                <w:noProof/>
                <w:webHidden/>
              </w:rPr>
              <w:instrText xml:space="preserve"> PAGEREF _Toc71717762 \h </w:instrText>
            </w:r>
            <w:r w:rsidR="00E24590">
              <w:rPr>
                <w:noProof/>
                <w:webHidden/>
              </w:rPr>
            </w:r>
            <w:r w:rsidR="00E24590">
              <w:rPr>
                <w:noProof/>
                <w:webHidden/>
              </w:rPr>
              <w:fldChar w:fldCharType="separate"/>
            </w:r>
            <w:r w:rsidR="00E24590">
              <w:rPr>
                <w:noProof/>
                <w:webHidden/>
              </w:rPr>
              <w:t>14</w:t>
            </w:r>
            <w:r w:rsidR="00E24590">
              <w:rPr>
                <w:noProof/>
                <w:webHidden/>
              </w:rPr>
              <w:fldChar w:fldCharType="end"/>
            </w:r>
          </w:hyperlink>
        </w:p>
        <w:p w14:paraId="59631133" w14:textId="613B3574" w:rsidR="00E24590" w:rsidRDefault="001D7C86">
          <w:pPr>
            <w:pStyle w:val="Indholdsfortegnelse3"/>
            <w:tabs>
              <w:tab w:val="right" w:leader="dot" w:pos="9016"/>
            </w:tabs>
            <w:rPr>
              <w:rFonts w:eastAsiaTheme="minorEastAsia"/>
              <w:noProof/>
              <w:lang w:eastAsia="da-DK"/>
            </w:rPr>
          </w:pPr>
          <w:hyperlink w:anchor="_Toc71717763" w:history="1">
            <w:r w:rsidR="00E24590" w:rsidRPr="00AF6463">
              <w:rPr>
                <w:rStyle w:val="Hyperlink"/>
                <w:noProof/>
              </w:rPr>
              <w:t>9.4 Bestilling af ekstraordinære rengøringsydelser ud over daglig rengøring</w:t>
            </w:r>
            <w:r w:rsidR="00E24590">
              <w:rPr>
                <w:noProof/>
                <w:webHidden/>
              </w:rPr>
              <w:tab/>
            </w:r>
            <w:r w:rsidR="00E24590">
              <w:rPr>
                <w:noProof/>
                <w:webHidden/>
              </w:rPr>
              <w:fldChar w:fldCharType="begin"/>
            </w:r>
            <w:r w:rsidR="00E24590">
              <w:rPr>
                <w:noProof/>
                <w:webHidden/>
              </w:rPr>
              <w:instrText xml:space="preserve"> PAGEREF _Toc71717763 \h </w:instrText>
            </w:r>
            <w:r w:rsidR="00E24590">
              <w:rPr>
                <w:noProof/>
                <w:webHidden/>
              </w:rPr>
            </w:r>
            <w:r w:rsidR="00E24590">
              <w:rPr>
                <w:noProof/>
                <w:webHidden/>
              </w:rPr>
              <w:fldChar w:fldCharType="separate"/>
            </w:r>
            <w:r w:rsidR="00E24590">
              <w:rPr>
                <w:noProof/>
                <w:webHidden/>
              </w:rPr>
              <w:t>14</w:t>
            </w:r>
            <w:r w:rsidR="00E24590">
              <w:rPr>
                <w:noProof/>
                <w:webHidden/>
              </w:rPr>
              <w:fldChar w:fldCharType="end"/>
            </w:r>
          </w:hyperlink>
        </w:p>
        <w:p w14:paraId="4897C0F2" w14:textId="74F3AED7" w:rsidR="00E24590" w:rsidRDefault="001D7C86">
          <w:pPr>
            <w:pStyle w:val="Indholdsfortegnelse2"/>
            <w:tabs>
              <w:tab w:val="right" w:leader="dot" w:pos="9016"/>
            </w:tabs>
            <w:rPr>
              <w:rFonts w:eastAsiaTheme="minorEastAsia"/>
              <w:noProof/>
              <w:lang w:eastAsia="da-DK"/>
            </w:rPr>
          </w:pPr>
          <w:hyperlink w:anchor="_Toc71717764" w:history="1">
            <w:r w:rsidR="00E24590" w:rsidRPr="00AF6463">
              <w:rPr>
                <w:rStyle w:val="Hyperlink"/>
                <w:noProof/>
              </w:rPr>
              <w:t>10.0 Stamoplysninger på de enkelte enheder</w:t>
            </w:r>
            <w:r w:rsidR="00E24590">
              <w:rPr>
                <w:noProof/>
                <w:webHidden/>
              </w:rPr>
              <w:tab/>
            </w:r>
            <w:r w:rsidR="00E24590">
              <w:rPr>
                <w:noProof/>
                <w:webHidden/>
              </w:rPr>
              <w:fldChar w:fldCharType="begin"/>
            </w:r>
            <w:r w:rsidR="00E24590">
              <w:rPr>
                <w:noProof/>
                <w:webHidden/>
              </w:rPr>
              <w:instrText xml:space="preserve"> PAGEREF _Toc71717764 \h </w:instrText>
            </w:r>
            <w:r w:rsidR="00E24590">
              <w:rPr>
                <w:noProof/>
                <w:webHidden/>
              </w:rPr>
            </w:r>
            <w:r w:rsidR="00E24590">
              <w:rPr>
                <w:noProof/>
                <w:webHidden/>
              </w:rPr>
              <w:fldChar w:fldCharType="separate"/>
            </w:r>
            <w:r w:rsidR="00E24590">
              <w:rPr>
                <w:noProof/>
                <w:webHidden/>
              </w:rPr>
              <w:t>14</w:t>
            </w:r>
            <w:r w:rsidR="00E24590">
              <w:rPr>
                <w:noProof/>
                <w:webHidden/>
              </w:rPr>
              <w:fldChar w:fldCharType="end"/>
            </w:r>
          </w:hyperlink>
        </w:p>
        <w:p w14:paraId="00D1E194" w14:textId="17BD586E" w:rsidR="00E24590" w:rsidRDefault="001D7C86">
          <w:pPr>
            <w:pStyle w:val="Indholdsfortegnelse3"/>
            <w:tabs>
              <w:tab w:val="right" w:leader="dot" w:pos="9016"/>
            </w:tabs>
            <w:rPr>
              <w:rFonts w:eastAsiaTheme="minorEastAsia"/>
              <w:noProof/>
              <w:lang w:eastAsia="da-DK"/>
            </w:rPr>
          </w:pPr>
          <w:hyperlink w:anchor="_Toc71717765" w:history="1">
            <w:r w:rsidR="00E24590" w:rsidRPr="00AF6463">
              <w:rPr>
                <w:rStyle w:val="Hyperlink"/>
                <w:noProof/>
              </w:rPr>
              <w:t>Delaftale 1, Område udenfor midtbyen:</w:t>
            </w:r>
            <w:r w:rsidR="00E24590">
              <w:rPr>
                <w:noProof/>
                <w:webHidden/>
              </w:rPr>
              <w:tab/>
            </w:r>
            <w:r w:rsidR="00E24590">
              <w:rPr>
                <w:noProof/>
                <w:webHidden/>
              </w:rPr>
              <w:fldChar w:fldCharType="begin"/>
            </w:r>
            <w:r w:rsidR="00E24590">
              <w:rPr>
                <w:noProof/>
                <w:webHidden/>
              </w:rPr>
              <w:instrText xml:space="preserve"> PAGEREF _Toc71717765 \h </w:instrText>
            </w:r>
            <w:r w:rsidR="00E24590">
              <w:rPr>
                <w:noProof/>
                <w:webHidden/>
              </w:rPr>
            </w:r>
            <w:r w:rsidR="00E24590">
              <w:rPr>
                <w:noProof/>
                <w:webHidden/>
              </w:rPr>
              <w:fldChar w:fldCharType="separate"/>
            </w:r>
            <w:r w:rsidR="00E24590">
              <w:rPr>
                <w:noProof/>
                <w:webHidden/>
              </w:rPr>
              <w:t>14</w:t>
            </w:r>
            <w:r w:rsidR="00E24590">
              <w:rPr>
                <w:noProof/>
                <w:webHidden/>
              </w:rPr>
              <w:fldChar w:fldCharType="end"/>
            </w:r>
          </w:hyperlink>
        </w:p>
        <w:p w14:paraId="0610D6D8" w14:textId="0EC7A031" w:rsidR="00475F6A" w:rsidRDefault="00475F6A">
          <w:r>
            <w:rPr>
              <w:b/>
              <w:bCs/>
            </w:rPr>
            <w:fldChar w:fldCharType="end"/>
          </w:r>
        </w:p>
      </w:sdtContent>
    </w:sdt>
    <w:p w14:paraId="4F0EDF4E" w14:textId="77777777" w:rsidR="00475F6A" w:rsidRDefault="00475F6A">
      <w:pPr>
        <w:rPr>
          <w:rFonts w:asciiTheme="majorHAnsi" w:eastAsiaTheme="majorEastAsia" w:hAnsiTheme="majorHAnsi" w:cstheme="majorBidi"/>
          <w:color w:val="2E74B5" w:themeColor="accent1" w:themeShade="BF"/>
          <w:sz w:val="32"/>
          <w:szCs w:val="32"/>
        </w:rPr>
      </w:pPr>
      <w:r>
        <w:br w:type="page"/>
      </w:r>
    </w:p>
    <w:p w14:paraId="08998E14" w14:textId="7FD835DD" w:rsidR="00A5547D" w:rsidRDefault="00FB440B" w:rsidP="00A44BE9">
      <w:pPr>
        <w:pStyle w:val="Overskrift1"/>
      </w:pPr>
      <w:bookmarkStart w:id="1" w:name="_Toc71717716"/>
      <w:r>
        <w:lastRenderedPageBreak/>
        <w:t>Kravspecifikation</w:t>
      </w:r>
      <w:bookmarkEnd w:id="1"/>
    </w:p>
    <w:p w14:paraId="05EC4779" w14:textId="77777777" w:rsidR="00A44BE9" w:rsidRDefault="00FB440B" w:rsidP="00371182">
      <w:pPr>
        <w:pStyle w:val="Overskrift2"/>
        <w:numPr>
          <w:ilvl w:val="0"/>
          <w:numId w:val="16"/>
        </w:numPr>
      </w:pPr>
      <w:bookmarkStart w:id="2" w:name="_Toc71717717"/>
      <w:bookmarkStart w:id="3" w:name="_Hlk71187105"/>
      <w:r>
        <w:t>Kvalitet</w:t>
      </w:r>
      <w:bookmarkEnd w:id="2"/>
    </w:p>
    <w:p w14:paraId="547E94E5" w14:textId="77777777" w:rsidR="00D25C93" w:rsidRPr="00D25C93" w:rsidRDefault="00371182" w:rsidP="00D25C93">
      <w:pPr>
        <w:pStyle w:val="Overskrift3"/>
      </w:pPr>
      <w:bookmarkStart w:id="4" w:name="_Toc71717718"/>
      <w:r>
        <w:t xml:space="preserve">1.1 </w:t>
      </w:r>
      <w:r w:rsidR="00FB440B">
        <w:t>Leverandørens kvalitetssikring</w:t>
      </w:r>
      <w:bookmarkEnd w:id="4"/>
    </w:p>
    <w:bookmarkEnd w:id="3"/>
    <w:p w14:paraId="1722E7EA" w14:textId="77777777" w:rsidR="00DD76CA" w:rsidRDefault="00970DCA" w:rsidP="007B19A3">
      <w:r>
        <w:t xml:space="preserve">Kvalitetssikringen, egenkontrol </w:t>
      </w:r>
      <w:r w:rsidR="00DD76CA">
        <w:t xml:space="preserve">skal </w:t>
      </w:r>
      <w:r w:rsidR="005800F0">
        <w:t>foregå på</w:t>
      </w:r>
      <w:r w:rsidR="00DD76CA">
        <w:t xml:space="preserve"> følgende</w:t>
      </w:r>
      <w:r w:rsidR="005800F0">
        <w:t xml:space="preserve"> niveauer</w:t>
      </w:r>
      <w:r w:rsidR="00DD76CA">
        <w:t>:</w:t>
      </w:r>
    </w:p>
    <w:p w14:paraId="3127C3DE" w14:textId="77777777" w:rsidR="007B19A3" w:rsidRPr="000A3F7E" w:rsidRDefault="00DD76CA" w:rsidP="005970DC">
      <w:pPr>
        <w:pStyle w:val="Listeafsnit"/>
        <w:numPr>
          <w:ilvl w:val="0"/>
          <w:numId w:val="2"/>
        </w:numPr>
      </w:pPr>
      <w:r w:rsidRPr="000A3F7E">
        <w:t xml:space="preserve">Daglig egenkontrol, udført af den enkelte rengøringsmedarbejder, hvilket kræver uddannelse samt indgående kendskab til servicekrav i eget område, herunder periodisk rengøring. </w:t>
      </w:r>
    </w:p>
    <w:p w14:paraId="5D91D68A" w14:textId="685FDB02" w:rsidR="00DD76CA" w:rsidRPr="000A3F7E" w:rsidRDefault="00DD76CA" w:rsidP="005970DC">
      <w:pPr>
        <w:pStyle w:val="Listeafsnit"/>
        <w:numPr>
          <w:ilvl w:val="0"/>
          <w:numId w:val="2"/>
        </w:numPr>
      </w:pPr>
      <w:r w:rsidRPr="000A3F7E">
        <w:t>For delaftale 2, enhed 2050 Rådhuset</w:t>
      </w:r>
      <w:r w:rsidR="005800F0" w:rsidRPr="000A3F7E">
        <w:t xml:space="preserve"> skal </w:t>
      </w:r>
      <w:r w:rsidRPr="000A3F7E">
        <w:t xml:space="preserve">den stationære arbejdsleder minimum én </w:t>
      </w:r>
      <w:r w:rsidR="005800F0" w:rsidRPr="000A3F7E">
        <w:t>gang ugentligt</w:t>
      </w:r>
      <w:r w:rsidRPr="000A3F7E">
        <w:t xml:space="preserve"> udføre </w:t>
      </w:r>
      <w:r w:rsidR="00D25C93" w:rsidRPr="000A3F7E">
        <w:t xml:space="preserve">kontrol på tværs af hele enheden. Der skal </w:t>
      </w:r>
      <w:r w:rsidR="005800F0" w:rsidRPr="000A3F7E">
        <w:t xml:space="preserve">efterfølgende </w:t>
      </w:r>
      <w:r w:rsidR="00D25C93" w:rsidRPr="000A3F7E">
        <w:t>foretages mundtlig tilbagemelding til</w:t>
      </w:r>
      <w:r w:rsidR="00970DCA" w:rsidRPr="000A3F7E">
        <w:t xml:space="preserve"> enhedens kontaktpersoner</w:t>
      </w:r>
      <w:r w:rsidR="008352B0" w:rsidRPr="000A3F7E">
        <w:t xml:space="preserve">. </w:t>
      </w:r>
      <w:r w:rsidR="00D25C93" w:rsidRPr="000A3F7E">
        <w:t>Ordregivers</w:t>
      </w:r>
      <w:r w:rsidR="00970DCA" w:rsidRPr="000A3F7E">
        <w:t xml:space="preserve"> </w:t>
      </w:r>
      <w:r w:rsidR="00D25C93" w:rsidRPr="000A3F7E">
        <w:t>controller</w:t>
      </w:r>
      <w:r w:rsidR="008352B0" w:rsidRPr="000A3F7E">
        <w:t xml:space="preserve"> skal have en skriftlig tilbagemelding</w:t>
      </w:r>
      <w:r w:rsidR="00CA0BC6" w:rsidRPr="000A3F7E">
        <w:t xml:space="preserve"> fra den stationære arbejdsleder</w:t>
      </w:r>
      <w:r w:rsidR="00D25C93" w:rsidRPr="000A3F7E">
        <w:t>.</w:t>
      </w:r>
    </w:p>
    <w:p w14:paraId="3EE0637E" w14:textId="7008D7D7" w:rsidR="00D25C93" w:rsidRPr="000A3F7E" w:rsidRDefault="00D25C93" w:rsidP="005970DC">
      <w:pPr>
        <w:pStyle w:val="Listeafsnit"/>
        <w:numPr>
          <w:ilvl w:val="0"/>
          <w:numId w:val="2"/>
        </w:numPr>
      </w:pPr>
      <w:r w:rsidRPr="000A3F7E">
        <w:t xml:space="preserve">De(n) ansvarlige serviceleder(e) skal minimum én gang månedlig udføre kvalitetskontrol og denne skal i skriftlig form udleveres til den enkelte lokation/enhed. Månedens udførte kvalitetskontroller skal </w:t>
      </w:r>
      <w:r w:rsidR="00970DCA" w:rsidRPr="000A3F7E">
        <w:t xml:space="preserve">tillige </w:t>
      </w:r>
      <w:r w:rsidRPr="000A3F7E">
        <w:t xml:space="preserve">samlet sendes til Ordregivers Controller. </w:t>
      </w:r>
      <w:r w:rsidR="008352B0" w:rsidRPr="000A3F7E">
        <w:t>Servicelederen skal sammen med den enkelte enhed</w:t>
      </w:r>
      <w:r w:rsidR="00CA0BC6" w:rsidRPr="000A3F7E">
        <w:t>/lokation</w:t>
      </w:r>
      <w:r w:rsidR="008352B0" w:rsidRPr="000A3F7E">
        <w:t>, aftale tidspunkt for kontrol.</w:t>
      </w:r>
    </w:p>
    <w:p w14:paraId="4155C02D" w14:textId="77777777" w:rsidR="00BD1C9C" w:rsidRDefault="00BD1C9C" w:rsidP="005970DC">
      <w:pPr>
        <w:pStyle w:val="Listeafsnit"/>
        <w:numPr>
          <w:ilvl w:val="0"/>
          <w:numId w:val="2"/>
        </w:numPr>
      </w:pPr>
      <w:r w:rsidRPr="000A3F7E">
        <w:t xml:space="preserve">Kontaktperson for enheden </w:t>
      </w:r>
      <w:r>
        <w:t>skal deltage i den månedlige kvalitetskontrol. Er denne forhindret inviteres Ordregivers Controller.</w:t>
      </w:r>
    </w:p>
    <w:p w14:paraId="11BA4B4D" w14:textId="7888EEAE" w:rsidR="00040A41" w:rsidRDefault="00040A41" w:rsidP="005970DC">
      <w:pPr>
        <w:pStyle w:val="Listeafsnit"/>
        <w:numPr>
          <w:ilvl w:val="0"/>
          <w:numId w:val="2"/>
        </w:numPr>
      </w:pPr>
      <w:r>
        <w:t>I forbindelse med den månedlige kvalitetskontrol afgives en karakter for den enkelte enhed.</w:t>
      </w:r>
      <w:r w:rsidR="00FC19CA">
        <w:t xml:space="preserve"> Karaktertildelingen skal følge oversigten, listet under</w:t>
      </w:r>
      <w:r w:rsidR="00D05FBD">
        <w:t xml:space="preserve"> Kravspecifikationens</w:t>
      </w:r>
      <w:r w:rsidR="00FC19CA">
        <w:t xml:space="preserve"> afsnit 1.2 Ordregivers kontrol, for 6 skala. </w:t>
      </w:r>
    </w:p>
    <w:p w14:paraId="32E7915B" w14:textId="305DF4C8" w:rsidR="00040A41" w:rsidRDefault="00040A41" w:rsidP="005970DC">
      <w:pPr>
        <w:pStyle w:val="Listeafsnit"/>
        <w:numPr>
          <w:ilvl w:val="0"/>
          <w:numId w:val="2"/>
        </w:numPr>
      </w:pPr>
      <w:r>
        <w:t xml:space="preserve">Karakter for egenkontrollen skal afgives i samarbejde mellem Leverandørens ansvarlige serviceleder og Ordregivers repræsentant. </w:t>
      </w:r>
    </w:p>
    <w:p w14:paraId="0166121D" w14:textId="56469534" w:rsidR="00517226" w:rsidRPr="005019F4" w:rsidRDefault="00517226" w:rsidP="00517226">
      <w:pPr>
        <w:pStyle w:val="Listeafsnit"/>
        <w:numPr>
          <w:ilvl w:val="0"/>
          <w:numId w:val="2"/>
        </w:numPr>
      </w:pPr>
      <w:bookmarkStart w:id="5" w:name="_Hlk71187089"/>
      <w:r w:rsidRPr="005019F4">
        <w:t>I forhold til de off. Toiletter skal der ugentlig</w:t>
      </w:r>
      <w:r w:rsidR="004E5437">
        <w:t>t f</w:t>
      </w:r>
      <w:r w:rsidRPr="005019F4">
        <w:t xml:space="preserve">remsendes </w:t>
      </w:r>
      <w:r w:rsidR="00350DB3">
        <w:t xml:space="preserve">rapport med </w:t>
      </w:r>
      <w:r w:rsidRPr="005019F4">
        <w:t>billedlegitimation med angivelse af dato</w:t>
      </w:r>
      <w:r w:rsidR="004E5437">
        <w:t>. D</w:t>
      </w:r>
      <w:r w:rsidRPr="005019F4">
        <w:t xml:space="preserve">ato må ikke være håndskrevet, men skal være datomæssigt fra </w:t>
      </w:r>
      <w:r w:rsidR="004E5437">
        <w:t xml:space="preserve">f.eks. </w:t>
      </w:r>
      <w:r w:rsidRPr="005019F4">
        <w:t>mobiltelefonen.</w:t>
      </w:r>
    </w:p>
    <w:bookmarkEnd w:id="5"/>
    <w:p w14:paraId="0EDCC4E1" w14:textId="7DFCB37E" w:rsidR="001A5011" w:rsidRPr="00F71C93" w:rsidRDefault="00517226" w:rsidP="001A5011">
      <w:pPr>
        <w:pStyle w:val="Listeafsnit"/>
        <w:numPr>
          <w:ilvl w:val="0"/>
          <w:numId w:val="2"/>
        </w:numPr>
      </w:pPr>
      <w:r w:rsidRPr="005019F4">
        <w:t>Ved Serviceleder forstås leverandørens eller dennes underleverandørs ansatte ansvarlige leder(e), som varetager instruktions-, tilsyns- og personaleansvar. Såfremt man vinder både delaftale 1 og 2, kan Servicelederen ikke påtage sig andre kunder end Svendborg Kommune.</w:t>
      </w:r>
      <w:r w:rsidR="001C425E" w:rsidRPr="005019F4">
        <w:t xml:space="preserve"> </w:t>
      </w:r>
      <w:r w:rsidRPr="005019F4">
        <w:t>Såfremt dette ikke overholdes, vil det udløse en bod på kr. 30.000</w:t>
      </w:r>
      <w:r w:rsidR="005019F4" w:rsidRPr="005019F4">
        <w:t>. kr.</w:t>
      </w:r>
      <w:r w:rsidR="00F71C93">
        <w:t xml:space="preserve"> </w:t>
      </w:r>
      <w:r w:rsidR="00F71C93" w:rsidRPr="00F71C93">
        <w:t>(Dette punkt vedrører kun delaftale 1 +2).</w:t>
      </w:r>
    </w:p>
    <w:p w14:paraId="68A85499" w14:textId="77777777" w:rsidR="00512C9A" w:rsidRPr="00EB1854" w:rsidRDefault="00512C9A" w:rsidP="00EB1854">
      <w:pPr>
        <w:rPr>
          <w:color w:val="00B050"/>
        </w:rPr>
      </w:pPr>
    </w:p>
    <w:p w14:paraId="78C0155D" w14:textId="77777777" w:rsidR="00970DCA" w:rsidRDefault="00371182" w:rsidP="00970DCA">
      <w:pPr>
        <w:pStyle w:val="Overskrift3"/>
      </w:pPr>
      <w:bookmarkStart w:id="6" w:name="_Toc71717719"/>
      <w:r>
        <w:t xml:space="preserve">1.2 </w:t>
      </w:r>
      <w:r w:rsidR="00FC19CA">
        <w:t>Ordregivers kontrol</w:t>
      </w:r>
      <w:bookmarkEnd w:id="6"/>
    </w:p>
    <w:p w14:paraId="7C0091A9" w14:textId="77777777" w:rsidR="00751741" w:rsidRDefault="00FC19CA" w:rsidP="00970DCA">
      <w:pPr>
        <w:rPr>
          <w:color w:val="FF0000"/>
        </w:rPr>
      </w:pPr>
      <w:r>
        <w:t xml:space="preserve">Ordregiver forbeholder sig retten til ved egen Controller at </w:t>
      </w:r>
      <w:r w:rsidR="00970DCA">
        <w:t>udføre</w:t>
      </w:r>
      <w:r>
        <w:t xml:space="preserve"> </w:t>
      </w:r>
      <w:r w:rsidR="00751741">
        <w:t>en stikprøvebaseret og behovsbetonet kvalitetskontrol</w:t>
      </w:r>
      <w:r>
        <w:t xml:space="preserve"> med den udførte rengøring.</w:t>
      </w:r>
      <w:r>
        <w:rPr>
          <w:color w:val="FF0000"/>
        </w:rPr>
        <w:t xml:space="preserve"> </w:t>
      </w:r>
    </w:p>
    <w:p w14:paraId="3CE0EA6B" w14:textId="77777777" w:rsidR="00751741" w:rsidRDefault="00751741" w:rsidP="00751741">
      <w:r w:rsidRPr="00D61A83">
        <w:t>En sådan kontrol vil typisk omfatte:</w:t>
      </w:r>
    </w:p>
    <w:p w14:paraId="1B8DE59D" w14:textId="77777777" w:rsidR="00751741" w:rsidRPr="00D61A83" w:rsidRDefault="00751741" w:rsidP="00751741">
      <w:pPr>
        <w:pStyle w:val="Listeafsnit"/>
        <w:numPr>
          <w:ilvl w:val="0"/>
          <w:numId w:val="20"/>
        </w:numPr>
        <w:spacing w:after="0" w:line="276" w:lineRule="auto"/>
      </w:pPr>
      <w:r>
        <w:t>Controllers b</w:t>
      </w:r>
      <w:r w:rsidRPr="00D61A83">
        <w:t>esigtigelse af et repræsentativt antal lokaler for vurdering af lokalernes ryddelighed</w:t>
      </w:r>
      <w:r>
        <w:t xml:space="preserve"> </w:t>
      </w:r>
      <w:r w:rsidRPr="00D61A83">
        <w:t>(brugernes aflevering af lokalerne til rengøring).</w:t>
      </w:r>
    </w:p>
    <w:p w14:paraId="2DAE6A3D" w14:textId="77777777" w:rsidR="00751741" w:rsidRPr="00D61A83" w:rsidRDefault="00751741" w:rsidP="00751741">
      <w:pPr>
        <w:pStyle w:val="Listeafsnit"/>
        <w:numPr>
          <w:ilvl w:val="0"/>
          <w:numId w:val="20"/>
        </w:numPr>
        <w:spacing w:after="0" w:line="276" w:lineRule="auto"/>
      </w:pPr>
      <w:r>
        <w:t>Controllers k</w:t>
      </w:r>
      <w:r w:rsidRPr="00D61A83">
        <w:t>valitetsbedømmelse af den daglige, ugentlige og periodiske rengøring i henhold til</w:t>
      </w:r>
      <w:r>
        <w:t xml:space="preserve"> </w:t>
      </w:r>
      <w:r w:rsidRPr="00D61A83">
        <w:t>den indgåede aftale efter rengøringens udførelse. Hvis kontrollen ikke</w:t>
      </w:r>
      <w:r>
        <w:t xml:space="preserve"> </w:t>
      </w:r>
      <w:r w:rsidRPr="00D61A83">
        <w:t xml:space="preserve">foretages </w:t>
      </w:r>
      <w:r>
        <w:t>u</w:t>
      </w:r>
      <w:r w:rsidRPr="00D61A83">
        <w:t>middelbart efter rengøringens udførelse, vil der blive taget højde for det</w:t>
      </w:r>
      <w:r>
        <w:t>te</w:t>
      </w:r>
      <w:r w:rsidRPr="00D61A83">
        <w:t>.</w:t>
      </w:r>
    </w:p>
    <w:p w14:paraId="172E7477" w14:textId="77777777" w:rsidR="00751741" w:rsidRPr="00D61A83" w:rsidRDefault="00751741" w:rsidP="00751741">
      <w:pPr>
        <w:pStyle w:val="Listeafsnit"/>
        <w:numPr>
          <w:ilvl w:val="0"/>
          <w:numId w:val="20"/>
        </w:numPr>
        <w:spacing w:after="0" w:line="276" w:lineRule="auto"/>
      </w:pPr>
      <w:r>
        <w:t>Controllers k</w:t>
      </w:r>
      <w:r w:rsidRPr="00D61A83">
        <w:t>valitetsbedømmelse af serviceopgaver, som f.eks. supplering af håndsæbe og</w:t>
      </w:r>
      <w:r>
        <w:t xml:space="preserve"> t</w:t>
      </w:r>
      <w:r w:rsidRPr="00D61A83">
        <w:t>oiletpapir, åbning/lukning af døre og vinduer samt slukning af lys efter endt</w:t>
      </w:r>
      <w:r>
        <w:t xml:space="preserve"> </w:t>
      </w:r>
      <w:r w:rsidRPr="00D61A83">
        <w:t>rengøring.</w:t>
      </w:r>
    </w:p>
    <w:p w14:paraId="6C36A596" w14:textId="77777777" w:rsidR="00751741" w:rsidRDefault="00751741" w:rsidP="00751741">
      <w:pPr>
        <w:pStyle w:val="Listeafsnit"/>
        <w:numPr>
          <w:ilvl w:val="0"/>
          <w:numId w:val="20"/>
        </w:numPr>
        <w:spacing w:after="0" w:line="276" w:lineRule="auto"/>
      </w:pPr>
      <w:r>
        <w:lastRenderedPageBreak/>
        <w:t>Controllers u</w:t>
      </w:r>
      <w:r w:rsidRPr="00D61A83">
        <w:t>darbejdelse af skriftlig rapportering</w:t>
      </w:r>
      <w:r>
        <w:t xml:space="preserve"> indeholdende billeddokumentation</w:t>
      </w:r>
      <w:r w:rsidRPr="00D61A83">
        <w:t xml:space="preserve"> med tilhør</w:t>
      </w:r>
      <w:r>
        <w:t>ende kvalitetsbedømmelsesskema.</w:t>
      </w:r>
    </w:p>
    <w:p w14:paraId="077B59B7" w14:textId="77777777" w:rsidR="00751741" w:rsidRDefault="00751741" w:rsidP="00751741">
      <w:pPr>
        <w:pStyle w:val="Listeafsnit"/>
        <w:numPr>
          <w:ilvl w:val="0"/>
          <w:numId w:val="20"/>
        </w:numPr>
        <w:spacing w:after="0" w:line="276" w:lineRule="auto"/>
      </w:pPr>
      <w:r>
        <w:t>Controllers k</w:t>
      </w:r>
      <w:r w:rsidRPr="00D61A83">
        <w:t>valitetskontrol vil ske ved et nærmere bestemt antal uanmeldte besøg på lokationen i</w:t>
      </w:r>
      <w:r>
        <w:t xml:space="preserve"> </w:t>
      </w:r>
      <w:r w:rsidRPr="00D61A83">
        <w:t>løbet af et år, med efterfølgende kvalitetsbedømmelse.</w:t>
      </w:r>
    </w:p>
    <w:p w14:paraId="222D7C74" w14:textId="77777777" w:rsidR="00751741" w:rsidRPr="00D61A83" w:rsidRDefault="00751741" w:rsidP="00751741">
      <w:pPr>
        <w:pStyle w:val="Listeafsnit"/>
        <w:numPr>
          <w:ilvl w:val="0"/>
          <w:numId w:val="20"/>
        </w:numPr>
        <w:spacing w:after="0" w:line="276" w:lineRule="auto"/>
      </w:pPr>
      <w:r>
        <w:t>Leverandøren vil efter aftale blive inviteret til at deltage i Controllers stikprøvebaserede kvalitetskontrol.</w:t>
      </w:r>
    </w:p>
    <w:p w14:paraId="460C1FBE" w14:textId="77777777" w:rsidR="00751741" w:rsidRDefault="00751741" w:rsidP="00970DCA">
      <w:pPr>
        <w:rPr>
          <w:color w:val="FF0000"/>
        </w:rPr>
      </w:pPr>
    </w:p>
    <w:p w14:paraId="5A2A9F4D" w14:textId="77777777" w:rsidR="00970DCA" w:rsidRDefault="006362F9" w:rsidP="00970DCA">
      <w:r>
        <w:t>Karaktertildeling i</w:t>
      </w:r>
      <w:r w:rsidR="00970DCA">
        <w:t xml:space="preserve"> forbindelse med </w:t>
      </w:r>
      <w:r w:rsidR="00FC19CA">
        <w:t>Ordregivers k</w:t>
      </w:r>
      <w:r w:rsidR="00970DCA">
        <w:t>ontrol</w:t>
      </w:r>
      <w:r>
        <w:t xml:space="preserve"> </w:t>
      </w:r>
      <w:r w:rsidR="00970DCA">
        <w:t>afgives i henhold</w:t>
      </w:r>
      <w:r>
        <w:t xml:space="preserve"> til</w:t>
      </w:r>
      <w:r w:rsidR="00970DCA">
        <w:t xml:space="preserve"> følgende</w:t>
      </w:r>
      <w:r>
        <w:t xml:space="preserve"> </w:t>
      </w:r>
      <w:r w:rsidR="00FC19CA">
        <w:t>6-</w:t>
      </w:r>
      <w:r>
        <w:t>skala</w:t>
      </w:r>
      <w:r w:rsidR="00FC19CA">
        <w:t>:</w:t>
      </w:r>
    </w:p>
    <w:tbl>
      <w:tblPr>
        <w:tblStyle w:val="Tabel-Gitter"/>
        <w:tblW w:w="0" w:type="auto"/>
        <w:tblLook w:val="04A0" w:firstRow="1" w:lastRow="0" w:firstColumn="1" w:lastColumn="0" w:noHBand="0" w:noVBand="1"/>
      </w:tblPr>
      <w:tblGrid>
        <w:gridCol w:w="1701"/>
        <w:gridCol w:w="5477"/>
      </w:tblGrid>
      <w:tr w:rsidR="00BF50E2" w14:paraId="04AE93C5" w14:textId="77777777" w:rsidTr="00970DCA">
        <w:tc>
          <w:tcPr>
            <w:tcW w:w="1701" w:type="dxa"/>
          </w:tcPr>
          <w:p w14:paraId="79737E9D" w14:textId="77777777" w:rsidR="00BF50E2" w:rsidRDefault="00BF50E2" w:rsidP="00970DCA">
            <w:r>
              <w:t>Karakter 6-skala</w:t>
            </w:r>
          </w:p>
        </w:tc>
        <w:tc>
          <w:tcPr>
            <w:tcW w:w="5477" w:type="dxa"/>
          </w:tcPr>
          <w:p w14:paraId="5ECD4A77" w14:textId="77777777" w:rsidR="00BF50E2" w:rsidRDefault="00BF50E2" w:rsidP="00970DCA">
            <w:r>
              <w:t>Beskrivelse</w:t>
            </w:r>
          </w:p>
        </w:tc>
      </w:tr>
      <w:tr w:rsidR="00BF50E2" w14:paraId="791545AC" w14:textId="77777777" w:rsidTr="00970DCA">
        <w:tc>
          <w:tcPr>
            <w:tcW w:w="1701" w:type="dxa"/>
          </w:tcPr>
          <w:p w14:paraId="7C53A211" w14:textId="77777777" w:rsidR="00BF50E2" w:rsidRDefault="00BF50E2" w:rsidP="005B7CC8">
            <w:pPr>
              <w:jc w:val="center"/>
            </w:pPr>
            <w:r>
              <w:t>6</w:t>
            </w:r>
          </w:p>
        </w:tc>
        <w:tc>
          <w:tcPr>
            <w:tcW w:w="5477" w:type="dxa"/>
          </w:tcPr>
          <w:p w14:paraId="2F7D6841" w14:textId="77777777" w:rsidR="00BF50E2" w:rsidRDefault="00BF50E2" w:rsidP="00970DCA">
            <w:r>
              <w:t>Der observeres ingen mangler i den daglige eller periodiske rengøring. Der er ligeledes ingen fejl i serviceydelsen. Kvaliteten er meget tilfredsstillende.</w:t>
            </w:r>
          </w:p>
        </w:tc>
      </w:tr>
      <w:tr w:rsidR="00BF50E2" w14:paraId="111A5567" w14:textId="77777777" w:rsidTr="00970DCA">
        <w:tc>
          <w:tcPr>
            <w:tcW w:w="1701" w:type="dxa"/>
          </w:tcPr>
          <w:p w14:paraId="7C02D8B6" w14:textId="77777777" w:rsidR="00BF50E2" w:rsidRDefault="00BF50E2" w:rsidP="005B7CC8">
            <w:pPr>
              <w:jc w:val="center"/>
            </w:pPr>
            <w:r>
              <w:t>5</w:t>
            </w:r>
          </w:p>
        </w:tc>
        <w:tc>
          <w:tcPr>
            <w:tcW w:w="5477" w:type="dxa"/>
          </w:tcPr>
          <w:p w14:paraId="1440B2DC" w14:textId="77777777" w:rsidR="00BF50E2" w:rsidRDefault="00BF50E2" w:rsidP="00970DCA">
            <w:r>
              <w:t>Der observeres enkelte mangler i den daglige rengøring. Der kan være enkelte mindre fejl. Kvaliteten er tilfredsstillende.</w:t>
            </w:r>
          </w:p>
        </w:tc>
      </w:tr>
      <w:tr w:rsidR="00BF50E2" w14:paraId="1EF010F9" w14:textId="77777777" w:rsidTr="00970DCA">
        <w:tc>
          <w:tcPr>
            <w:tcW w:w="1701" w:type="dxa"/>
          </w:tcPr>
          <w:p w14:paraId="69A7E7F5" w14:textId="77777777" w:rsidR="00BF50E2" w:rsidRDefault="00BF50E2" w:rsidP="005B7CC8">
            <w:pPr>
              <w:jc w:val="center"/>
            </w:pPr>
            <w:r>
              <w:t>4</w:t>
            </w:r>
          </w:p>
        </w:tc>
        <w:tc>
          <w:tcPr>
            <w:tcW w:w="5477" w:type="dxa"/>
          </w:tcPr>
          <w:p w14:paraId="697A9697" w14:textId="77777777" w:rsidR="00BF50E2" w:rsidRDefault="00BF50E2" w:rsidP="00970DCA">
            <w:r>
              <w:t>Der observeres flere mangler ved den daglige rengøring i flere lokaler og enkelte lokaler med mangler i den periodiske rengøring. Der kan være flere, men ikke væsentlige fejl. Kvaliteten er nogenlunde tilfredsstillende.</w:t>
            </w:r>
          </w:p>
        </w:tc>
      </w:tr>
      <w:tr w:rsidR="00BF50E2" w14:paraId="72216971" w14:textId="77777777" w:rsidTr="00970DCA">
        <w:tc>
          <w:tcPr>
            <w:tcW w:w="1701" w:type="dxa"/>
          </w:tcPr>
          <w:p w14:paraId="62C63F34" w14:textId="77777777" w:rsidR="00BF50E2" w:rsidRDefault="00BF50E2" w:rsidP="005B7CC8">
            <w:pPr>
              <w:jc w:val="center"/>
            </w:pPr>
            <w:r>
              <w:t>3</w:t>
            </w:r>
          </w:p>
        </w:tc>
        <w:tc>
          <w:tcPr>
            <w:tcW w:w="5477" w:type="dxa"/>
          </w:tcPr>
          <w:p w14:paraId="6A73A8D8" w14:textId="77777777" w:rsidR="00BF50E2" w:rsidRDefault="00BF50E2" w:rsidP="00970DCA">
            <w:r>
              <w:t>Der observeres en del mangler i den daglige og periodiske rengøring i en del lokaler. Der kan være flere fejl af væsentlig karakter. Kvaliteten er ikke tilfredsstillende.</w:t>
            </w:r>
          </w:p>
        </w:tc>
      </w:tr>
      <w:tr w:rsidR="00BF50E2" w14:paraId="6CEDDFA9" w14:textId="77777777" w:rsidTr="00970DCA">
        <w:tc>
          <w:tcPr>
            <w:tcW w:w="1701" w:type="dxa"/>
          </w:tcPr>
          <w:p w14:paraId="015C73F4" w14:textId="77777777" w:rsidR="00BF50E2" w:rsidRDefault="00BF50E2" w:rsidP="005B7CC8">
            <w:pPr>
              <w:jc w:val="center"/>
            </w:pPr>
            <w:r>
              <w:t>2</w:t>
            </w:r>
          </w:p>
        </w:tc>
        <w:tc>
          <w:tcPr>
            <w:tcW w:w="5477" w:type="dxa"/>
          </w:tcPr>
          <w:p w14:paraId="52D91455" w14:textId="77777777" w:rsidR="00BF50E2" w:rsidRDefault="00BF50E2" w:rsidP="00970DCA">
            <w:r>
              <w:t>Der observeres mange mangler i den daglige og periodiske rengøring i en større del af området. Der er flere fejl af væsentlig karakter. Kvaliteten er uacceptabel.</w:t>
            </w:r>
          </w:p>
        </w:tc>
      </w:tr>
      <w:tr w:rsidR="00BF50E2" w14:paraId="50E0A60E" w14:textId="77777777" w:rsidTr="00970DCA">
        <w:tc>
          <w:tcPr>
            <w:tcW w:w="1701" w:type="dxa"/>
          </w:tcPr>
          <w:p w14:paraId="2E36386A" w14:textId="77777777" w:rsidR="00BF50E2" w:rsidRDefault="00BF50E2" w:rsidP="005B7CC8">
            <w:pPr>
              <w:jc w:val="center"/>
            </w:pPr>
            <w:r>
              <w:t>1</w:t>
            </w:r>
          </w:p>
        </w:tc>
        <w:tc>
          <w:tcPr>
            <w:tcW w:w="5477" w:type="dxa"/>
          </w:tcPr>
          <w:p w14:paraId="711F17CA" w14:textId="77777777" w:rsidR="00BF50E2" w:rsidRDefault="00BF50E2" w:rsidP="005B7CC8">
            <w:r>
              <w:t>Der observeres store mangler på rengøringskvaliteten i hele, eller store dele af området. Manglen omfatter både den daglige og periodiske rengøring. Der er en del væsentlige fejl. Kvaliteten er helt uacceptabel.</w:t>
            </w:r>
          </w:p>
        </w:tc>
      </w:tr>
    </w:tbl>
    <w:p w14:paraId="554F42B9" w14:textId="77777777" w:rsidR="00751741" w:rsidRDefault="00751741" w:rsidP="00970DCA">
      <w:pPr>
        <w:rPr>
          <w:color w:val="FF0000"/>
        </w:rPr>
      </w:pPr>
    </w:p>
    <w:p w14:paraId="5CBF92AA" w14:textId="01E5B64E" w:rsidR="00751741" w:rsidRPr="00D61A83" w:rsidRDefault="00751741" w:rsidP="00751741">
      <w:r w:rsidRPr="00D61A83">
        <w:t xml:space="preserve">Ved karakterer på 3 eller derunder (på en skala fra 1 til 6) for en </w:t>
      </w:r>
      <w:r>
        <w:t xml:space="preserve">enhed </w:t>
      </w:r>
      <w:r w:rsidRPr="00D61A83">
        <w:t>eller dele heraf</w:t>
      </w:r>
      <w:r>
        <w:t xml:space="preserve"> </w:t>
      </w:r>
      <w:r w:rsidRPr="00D61A83">
        <w:t xml:space="preserve">udløses den konsekvens, at </w:t>
      </w:r>
      <w:r>
        <w:t>Leverandøren</w:t>
      </w:r>
      <w:r w:rsidRPr="00D61A83">
        <w:t xml:space="preserve"> skal godskrive </w:t>
      </w:r>
      <w:r>
        <w:t>Ordregiver</w:t>
      </w:r>
      <w:r w:rsidRPr="00D61A83">
        <w:t xml:space="preserve"> en procentdel af den</w:t>
      </w:r>
      <w:r>
        <w:t xml:space="preserve"> </w:t>
      </w:r>
      <w:r w:rsidRPr="00D61A83">
        <w:t>aktuelle månedlige kontraktsum for den p</w:t>
      </w:r>
      <w:r>
        <w:t>ågældende enhed eller dele heraf. Satserne i henhold til følgende</w:t>
      </w:r>
      <w:r w:rsidRPr="00D61A83">
        <w:t>:</w:t>
      </w:r>
    </w:p>
    <w:p w14:paraId="3C6A6D55" w14:textId="77777777" w:rsidR="00751741" w:rsidRPr="00D61A83" w:rsidRDefault="00751741" w:rsidP="00751741">
      <w:pPr>
        <w:pStyle w:val="Listeafsnit"/>
        <w:numPr>
          <w:ilvl w:val="0"/>
          <w:numId w:val="21"/>
        </w:numPr>
        <w:spacing w:after="0" w:line="276" w:lineRule="auto"/>
      </w:pPr>
      <w:r w:rsidRPr="00D61A83">
        <w:t>3-tal = 15 % af det månedlige vederlag</w:t>
      </w:r>
    </w:p>
    <w:p w14:paraId="59F12D18" w14:textId="77777777" w:rsidR="00751741" w:rsidRPr="00D61A83" w:rsidRDefault="00751741" w:rsidP="00751741">
      <w:pPr>
        <w:pStyle w:val="Listeafsnit"/>
        <w:numPr>
          <w:ilvl w:val="0"/>
          <w:numId w:val="21"/>
        </w:numPr>
        <w:spacing w:after="0" w:line="276" w:lineRule="auto"/>
      </w:pPr>
      <w:r w:rsidRPr="00D61A83">
        <w:t>2-tal = 20 % af det månedlige vederlag</w:t>
      </w:r>
    </w:p>
    <w:p w14:paraId="145BDC0C" w14:textId="7E80E53E" w:rsidR="00751741" w:rsidRDefault="00751741" w:rsidP="00751741">
      <w:pPr>
        <w:pStyle w:val="Listeafsnit"/>
        <w:numPr>
          <w:ilvl w:val="0"/>
          <w:numId w:val="21"/>
        </w:numPr>
        <w:spacing w:after="0" w:line="276" w:lineRule="auto"/>
      </w:pPr>
      <w:r w:rsidRPr="00D61A83">
        <w:t>1-tal = 25 % af det månedlige vederlag</w:t>
      </w:r>
    </w:p>
    <w:p w14:paraId="31E78325" w14:textId="28E243BC" w:rsidR="005019F4" w:rsidRDefault="005019F4" w:rsidP="005019F4">
      <w:pPr>
        <w:spacing w:after="0" w:line="276" w:lineRule="auto"/>
      </w:pPr>
    </w:p>
    <w:p w14:paraId="70641F9B" w14:textId="77777777" w:rsidR="005019F4" w:rsidRDefault="005019F4" w:rsidP="005019F4"/>
    <w:p w14:paraId="1F042202" w14:textId="7C94B802" w:rsidR="005019F4" w:rsidRPr="005019F4" w:rsidRDefault="005019F4" w:rsidP="005019F4">
      <w:pPr>
        <w:rPr>
          <w:rFonts w:ascii="Garamond" w:hAnsi="Garamond"/>
          <w:sz w:val="24"/>
          <w:szCs w:val="24"/>
        </w:rPr>
      </w:pPr>
      <w:r w:rsidRPr="005019F4">
        <w:rPr>
          <w:rFonts w:ascii="Garamond" w:hAnsi="Garamond"/>
          <w:sz w:val="24"/>
          <w:szCs w:val="24"/>
        </w:rPr>
        <w:t>Ved uenighed om karaktergivningen skal Leverandøren samme dag, som Ordregiver orienterer om den afgivne bod, kontakte Ordregiver med henblik på en fælles besigtigelse, såfremt en sådan ønskes.</w:t>
      </w:r>
    </w:p>
    <w:p w14:paraId="7C9969EF" w14:textId="77777777" w:rsidR="005019F4" w:rsidRPr="005019F4" w:rsidRDefault="005019F4" w:rsidP="005019F4">
      <w:pPr>
        <w:rPr>
          <w:rFonts w:ascii="Garamond" w:hAnsi="Garamond"/>
          <w:sz w:val="24"/>
          <w:szCs w:val="24"/>
        </w:rPr>
      </w:pPr>
    </w:p>
    <w:p w14:paraId="2481F368" w14:textId="77777777" w:rsidR="005019F4" w:rsidRPr="005019F4" w:rsidRDefault="005019F4" w:rsidP="005019F4">
      <w:pPr>
        <w:rPr>
          <w:rFonts w:ascii="Garamond" w:hAnsi="Garamond"/>
          <w:sz w:val="24"/>
          <w:szCs w:val="24"/>
        </w:rPr>
      </w:pPr>
      <w:r w:rsidRPr="005019F4">
        <w:rPr>
          <w:rFonts w:ascii="Garamond" w:hAnsi="Garamond"/>
          <w:sz w:val="24"/>
          <w:szCs w:val="24"/>
        </w:rPr>
        <w:lastRenderedPageBreak/>
        <w:t xml:space="preserve">Efter hver kvalitetskontrol, hvor der er konstateret fejl og mangler, er Leverandøren forpligtet til at aflevere en underskrevet bekræftelse til Ordregiver, når de konstaterede fejl og mangler er udbedret. </w:t>
      </w:r>
    </w:p>
    <w:p w14:paraId="2863A0BE" w14:textId="77777777" w:rsidR="005019F4" w:rsidRPr="005019F4" w:rsidRDefault="005019F4" w:rsidP="005019F4">
      <w:pPr>
        <w:rPr>
          <w:rFonts w:ascii="Garamond" w:hAnsi="Garamond"/>
          <w:sz w:val="24"/>
          <w:szCs w:val="24"/>
        </w:rPr>
      </w:pPr>
    </w:p>
    <w:p w14:paraId="111A6933" w14:textId="77777777" w:rsidR="005019F4" w:rsidRPr="005019F4" w:rsidRDefault="005019F4" w:rsidP="005019F4">
      <w:pPr>
        <w:rPr>
          <w:rFonts w:ascii="Garamond" w:hAnsi="Garamond"/>
          <w:sz w:val="24"/>
          <w:szCs w:val="24"/>
        </w:rPr>
      </w:pPr>
      <w:r w:rsidRPr="005019F4">
        <w:rPr>
          <w:rFonts w:ascii="Garamond" w:hAnsi="Garamond"/>
          <w:sz w:val="24"/>
          <w:szCs w:val="24"/>
        </w:rPr>
        <w:t>Afleveres denne bekræftelse ikke til Ordregiver indenfor de første 5 arbejdsdage efter rapportens modtagelse, udløser dette en bod på kr. 1.000,- pr. gang, som skal betales til Ordregiver.</w:t>
      </w:r>
    </w:p>
    <w:p w14:paraId="3D428AA4" w14:textId="77777777" w:rsidR="005019F4" w:rsidRPr="005019F4" w:rsidRDefault="005019F4" w:rsidP="005019F4">
      <w:pPr>
        <w:rPr>
          <w:rFonts w:ascii="Garamond" w:hAnsi="Garamond"/>
          <w:sz w:val="24"/>
          <w:szCs w:val="24"/>
        </w:rPr>
      </w:pPr>
      <w:r w:rsidRPr="005019F4">
        <w:rPr>
          <w:rFonts w:ascii="Garamond" w:hAnsi="Garamond"/>
          <w:sz w:val="24"/>
          <w:szCs w:val="24"/>
        </w:rPr>
        <w:t xml:space="preserve">Der gennemføres opfølgende kvalitetskontrol med henblik på kontrol af udbedring af fejl og mangler. </w:t>
      </w:r>
    </w:p>
    <w:p w14:paraId="3CCD8980" w14:textId="77777777" w:rsidR="005019F4" w:rsidRPr="005019F4" w:rsidRDefault="005019F4" w:rsidP="005019F4">
      <w:pPr>
        <w:rPr>
          <w:rFonts w:ascii="Garamond" w:hAnsi="Garamond"/>
          <w:sz w:val="24"/>
          <w:szCs w:val="24"/>
        </w:rPr>
      </w:pPr>
      <w:r w:rsidRPr="005019F4">
        <w:rPr>
          <w:rFonts w:ascii="Garamond" w:hAnsi="Garamond"/>
          <w:sz w:val="24"/>
          <w:szCs w:val="24"/>
        </w:rPr>
        <w:t xml:space="preserve">Kontrollen gennemføres efter ca. 1 uge, og Leverandøren inviteres til at deltage i denne. Såfremt der ved en opfølgende kvalitetskontrol gives karakterer på 3 eller derunder, udløses den konsekvens, at Leverandøren skal godskrive Ordregiver dobbeltbod af den sidst afgivne bod. Dette sker fortløbende ved gentagne opfølgende kvalitetskontroller, hvor der gives karakterer på 3 eller derunder. </w:t>
      </w:r>
    </w:p>
    <w:p w14:paraId="3420B7C3" w14:textId="77777777" w:rsidR="005019F4" w:rsidRPr="005019F4" w:rsidRDefault="005019F4" w:rsidP="005019F4">
      <w:pPr>
        <w:rPr>
          <w:rFonts w:ascii="Garamond" w:hAnsi="Garamond"/>
          <w:sz w:val="24"/>
          <w:szCs w:val="24"/>
        </w:rPr>
      </w:pPr>
    </w:p>
    <w:p w14:paraId="66367985" w14:textId="77777777" w:rsidR="005019F4" w:rsidRPr="005019F4" w:rsidRDefault="005019F4" w:rsidP="005019F4">
      <w:pPr>
        <w:rPr>
          <w:rFonts w:ascii="Garamond" w:hAnsi="Garamond"/>
          <w:sz w:val="24"/>
          <w:szCs w:val="24"/>
        </w:rPr>
      </w:pPr>
      <w:r w:rsidRPr="005019F4">
        <w:rPr>
          <w:rFonts w:ascii="Garamond" w:hAnsi="Garamond"/>
          <w:sz w:val="24"/>
          <w:szCs w:val="24"/>
        </w:rPr>
        <w:t>Eksemplificeret betyder det:</w:t>
      </w:r>
    </w:p>
    <w:p w14:paraId="1817FBE8" w14:textId="77777777" w:rsidR="005019F4" w:rsidRPr="005019F4" w:rsidRDefault="005019F4" w:rsidP="005019F4">
      <w:pPr>
        <w:rPr>
          <w:rFonts w:ascii="Garamond" w:hAnsi="Garamond"/>
          <w:sz w:val="24"/>
          <w:szCs w:val="24"/>
        </w:rPr>
      </w:pPr>
      <w:r w:rsidRPr="005019F4">
        <w:rPr>
          <w:rFonts w:ascii="Garamond" w:hAnsi="Garamond"/>
          <w:sz w:val="24"/>
          <w:szCs w:val="24"/>
        </w:rPr>
        <w:t>Kontrol uge 1 med karakter 3: Dette udløser bod på 15 %</w:t>
      </w:r>
    </w:p>
    <w:p w14:paraId="6B27A974" w14:textId="77777777" w:rsidR="005019F4" w:rsidRPr="005019F4" w:rsidRDefault="005019F4" w:rsidP="005019F4">
      <w:pPr>
        <w:rPr>
          <w:rFonts w:ascii="Garamond" w:hAnsi="Garamond"/>
          <w:sz w:val="24"/>
          <w:szCs w:val="24"/>
        </w:rPr>
      </w:pPr>
      <w:r w:rsidRPr="005019F4">
        <w:rPr>
          <w:rFonts w:ascii="Garamond" w:hAnsi="Garamond"/>
          <w:sz w:val="24"/>
          <w:szCs w:val="24"/>
        </w:rPr>
        <w:t>Opfølgende kontrol uge 2 med karakter 3: Dette udløser på bod 2 x 15 % =30 %</w:t>
      </w:r>
    </w:p>
    <w:p w14:paraId="6B9CAD7E" w14:textId="77777777" w:rsidR="005019F4" w:rsidRPr="005019F4" w:rsidRDefault="005019F4" w:rsidP="005019F4">
      <w:pPr>
        <w:rPr>
          <w:rFonts w:ascii="Garamond" w:hAnsi="Garamond"/>
          <w:sz w:val="24"/>
          <w:szCs w:val="24"/>
        </w:rPr>
      </w:pPr>
      <w:r w:rsidRPr="005019F4">
        <w:rPr>
          <w:rFonts w:ascii="Garamond" w:hAnsi="Garamond"/>
          <w:sz w:val="24"/>
          <w:szCs w:val="24"/>
        </w:rPr>
        <w:t>Opfølgende kontrol uge 3 med karakter 3: Dette udløser bod på 2 x 30 % = 60 %</w:t>
      </w:r>
    </w:p>
    <w:p w14:paraId="74B89968" w14:textId="77777777" w:rsidR="005019F4" w:rsidRPr="005019F4" w:rsidRDefault="005019F4" w:rsidP="005019F4">
      <w:pPr>
        <w:rPr>
          <w:rFonts w:ascii="Garamond" w:hAnsi="Garamond"/>
          <w:sz w:val="24"/>
          <w:szCs w:val="24"/>
        </w:rPr>
      </w:pPr>
      <w:r w:rsidRPr="005019F4">
        <w:rPr>
          <w:rFonts w:ascii="Garamond" w:hAnsi="Garamond"/>
          <w:sz w:val="24"/>
          <w:szCs w:val="24"/>
        </w:rPr>
        <w:t>Og så fremdeles.</w:t>
      </w:r>
    </w:p>
    <w:p w14:paraId="68E21481" w14:textId="77777777" w:rsidR="005019F4" w:rsidRPr="005019F4" w:rsidRDefault="005019F4" w:rsidP="005019F4">
      <w:pPr>
        <w:rPr>
          <w:rFonts w:ascii="Garamond" w:hAnsi="Garamond"/>
          <w:sz w:val="24"/>
          <w:szCs w:val="24"/>
        </w:rPr>
      </w:pPr>
    </w:p>
    <w:p w14:paraId="44397E17" w14:textId="77777777" w:rsidR="005019F4" w:rsidRDefault="005019F4" w:rsidP="005019F4">
      <w:pPr>
        <w:rPr>
          <w:rFonts w:ascii="Garamond" w:hAnsi="Garamond"/>
          <w:sz w:val="24"/>
          <w:szCs w:val="24"/>
        </w:rPr>
      </w:pPr>
      <w:r w:rsidRPr="005019F4">
        <w:rPr>
          <w:rFonts w:ascii="Garamond" w:hAnsi="Garamond"/>
          <w:sz w:val="24"/>
          <w:szCs w:val="24"/>
        </w:rPr>
        <w:t>Bod i henhold til nærværende paragraf forfalder til betaling med en betalingsfrist på 14 kalenderdage regnet fra dagen for Ordregivers skriftlige henvendelse herom og Ordregiver er berettiget til at modregne bod i Leverandørens månedlige vederlag.</w:t>
      </w:r>
    </w:p>
    <w:p w14:paraId="6437D8BB" w14:textId="77777777" w:rsidR="005019F4" w:rsidRPr="00D61A83" w:rsidRDefault="005019F4" w:rsidP="005019F4">
      <w:pPr>
        <w:spacing w:after="0" w:line="276" w:lineRule="auto"/>
      </w:pPr>
    </w:p>
    <w:p w14:paraId="0663F31A" w14:textId="77777777" w:rsidR="00FB440B" w:rsidRDefault="00371182" w:rsidP="00FB440B">
      <w:pPr>
        <w:pStyle w:val="Overskrift2"/>
      </w:pPr>
      <w:bookmarkStart w:id="7" w:name="_Toc71717720"/>
      <w:r>
        <w:t xml:space="preserve">2.0 </w:t>
      </w:r>
      <w:r w:rsidR="00FB440B">
        <w:t>Personale</w:t>
      </w:r>
      <w:bookmarkEnd w:id="7"/>
    </w:p>
    <w:p w14:paraId="4371DA00" w14:textId="77777777" w:rsidR="00A44BE9" w:rsidRDefault="00371182" w:rsidP="00A44BE9">
      <w:pPr>
        <w:pStyle w:val="Overskrift3"/>
      </w:pPr>
      <w:bookmarkStart w:id="8" w:name="_Toc71717721"/>
      <w:r>
        <w:t xml:space="preserve">2.1 </w:t>
      </w:r>
      <w:r w:rsidR="00A44BE9">
        <w:t>Krav til personale</w:t>
      </w:r>
      <w:bookmarkEnd w:id="8"/>
    </w:p>
    <w:p w14:paraId="01C51CA1" w14:textId="232DE3F8" w:rsidR="00596C1D" w:rsidRPr="00BF50E2" w:rsidRDefault="00596C1D" w:rsidP="00A44BE9">
      <w:r>
        <w:t xml:space="preserve">Alt personale til varetagelse af denne rengøringsydelse skal være ansat af </w:t>
      </w:r>
      <w:r w:rsidR="004F6066">
        <w:t xml:space="preserve">Leverandøren. Det er ikke tilladt for personalet at gøre brug af egne medhjælpere, familiemedlemmer m.fl. i forbindelse med udførelse af </w:t>
      </w:r>
      <w:r w:rsidR="004F6066" w:rsidRPr="00BF50E2">
        <w:t>rengøringsydelsen.</w:t>
      </w:r>
      <w:r w:rsidR="005667C8" w:rsidRPr="00BF50E2">
        <w:t xml:space="preserve"> Det er heller ikke tilladt at medbringe børn, familie eller andre mennesker, som ikke er ansat af leverandøren. Overholdes dette krav ikke, udløser dette en bod på 10.000 kr. </w:t>
      </w:r>
      <w:r w:rsidR="00CA0BC6" w:rsidRPr="00BF50E2">
        <w:t>pr. gang</w:t>
      </w:r>
      <w:r w:rsidR="00BF50E2" w:rsidRPr="00BF50E2">
        <w:t>.</w:t>
      </w:r>
    </w:p>
    <w:p w14:paraId="01E7EBD0" w14:textId="5FEE0123" w:rsidR="004F6066" w:rsidRPr="00BF50E2" w:rsidRDefault="004F6066" w:rsidP="004F6066">
      <w:r w:rsidRPr="00BF50E2">
        <w:t xml:space="preserve">Personalet skal altid, under arbejdets udførelse, være iført let genkendeligt og ensartet arbejdsbeklædning. </w:t>
      </w:r>
      <w:r w:rsidR="00C20AEC" w:rsidRPr="00BF50E2">
        <w:t xml:space="preserve">For yderligere identifikation kan </w:t>
      </w:r>
      <w:r w:rsidRPr="00BF50E2">
        <w:t xml:space="preserve">personalet </w:t>
      </w:r>
      <w:r w:rsidR="00C20AEC" w:rsidRPr="00BF50E2">
        <w:t xml:space="preserve">eventuelt </w:t>
      </w:r>
      <w:r w:rsidRPr="00BF50E2">
        <w:t xml:space="preserve">bære synligt ID-kort udstedt af leverandøren eller den af ordregiver godkendte underleverandør. </w:t>
      </w:r>
      <w:r w:rsidR="005667C8" w:rsidRPr="00BF50E2">
        <w:t>Leverandøren skal stille nok arbejdsbeklædning til rådighed til, at dette krav kan opfyldes.</w:t>
      </w:r>
      <w:r w:rsidR="00E325A6" w:rsidRPr="00BF50E2">
        <w:t xml:space="preserve"> </w:t>
      </w:r>
      <w:r w:rsidR="00FE4165">
        <w:t>Opfyldes dette ikke</w:t>
      </w:r>
      <w:r w:rsidR="00E325A6" w:rsidRPr="00BF50E2">
        <w:t>, udløser dette en bod på 5000 kr.</w:t>
      </w:r>
      <w:r w:rsidR="00E5683A" w:rsidRPr="00BF50E2">
        <w:t xml:space="preserve"> pr. gang.</w:t>
      </w:r>
    </w:p>
    <w:p w14:paraId="0941B339" w14:textId="2D67239F" w:rsidR="004F6066" w:rsidRPr="00BF50E2" w:rsidRDefault="004F6066" w:rsidP="004F6066">
      <w:r>
        <w:t xml:space="preserve">Leverandørens personale </w:t>
      </w:r>
      <w:r w:rsidR="00522408">
        <w:t>skal være i stand til at forstå skriftlige og mundtlige instruktioner/ meddelelser på dansk fr</w:t>
      </w:r>
      <w:r w:rsidR="00371182">
        <w:t>a såvel arbejdsledelse som fra O</w:t>
      </w:r>
      <w:r w:rsidR="00522408">
        <w:t xml:space="preserve">rdregivers medarbejdere. Personale, der ikke kan opfylde dette krav skal påbegynde danskundervisning indenfor </w:t>
      </w:r>
      <w:r w:rsidR="00592F7B">
        <w:t xml:space="preserve">de første 6 måneder efter </w:t>
      </w:r>
      <w:r w:rsidR="00592F7B">
        <w:lastRenderedPageBreak/>
        <w:t>start af rengøring hos ordregiver</w:t>
      </w:r>
      <w:r w:rsidR="00592F7B" w:rsidRPr="00BF50E2">
        <w:t>.</w:t>
      </w:r>
      <w:r w:rsidR="00E325A6" w:rsidRPr="00BF50E2">
        <w:t xml:space="preserve"> Overholdes dette krav ikke, tilbageholdes 3 måneders vederlag </w:t>
      </w:r>
      <w:r w:rsidR="007C34B5" w:rsidRPr="00BF50E2">
        <w:t>knyttet til</w:t>
      </w:r>
      <w:r w:rsidR="00E325A6" w:rsidRPr="00BF50E2">
        <w:t xml:space="preserve"> den pågældende lokation, indtil kravet er opfyldt. </w:t>
      </w:r>
      <w:r w:rsidR="007C34B5" w:rsidRPr="00BF50E2">
        <w:t xml:space="preserve">Der tilbageholdes som </w:t>
      </w:r>
      <w:r w:rsidR="00E325A6" w:rsidRPr="00BF50E2">
        <w:t>minimum 10.000kr.</w:t>
      </w:r>
      <w:r w:rsidR="007C34B5" w:rsidRPr="00BF50E2">
        <w:t xml:space="preserve"> </w:t>
      </w:r>
      <w:r w:rsidR="00A31801" w:rsidRPr="00BF50E2">
        <w:t>D</w:t>
      </w:r>
      <w:r w:rsidR="007C34B5" w:rsidRPr="00BF50E2">
        <w:t>et betyder, at på de mindre lokationer</w:t>
      </w:r>
      <w:r w:rsidR="00A31801" w:rsidRPr="00BF50E2">
        <w:t xml:space="preserve">, hvor 3 måneders vederlag ikke når op på 10.000 kr. tilbageholdes </w:t>
      </w:r>
      <w:r w:rsidR="007C34B5" w:rsidRPr="00BF50E2">
        <w:t>10.000kr</w:t>
      </w:r>
      <w:r w:rsidR="00A31801" w:rsidRPr="00BF50E2">
        <w:t>.</w:t>
      </w:r>
      <w:r w:rsidR="00E5683A" w:rsidRPr="00BF50E2">
        <w:t xml:space="preserve"> Tilbageholdelsen gælder pr. person, hvor forholdene ikke er opfyldt.</w:t>
      </w:r>
    </w:p>
    <w:p w14:paraId="3885372C" w14:textId="6FD8ABF1" w:rsidR="00596C1D" w:rsidRPr="00BF50E2" w:rsidRDefault="00592F7B" w:rsidP="00592F7B">
      <w:pPr>
        <w:spacing w:line="276" w:lineRule="auto"/>
      </w:pPr>
      <w:r>
        <w:t>Der skal</w:t>
      </w:r>
      <w:r w:rsidR="00BF50E2">
        <w:t xml:space="preserve"> </w:t>
      </w:r>
      <w:r>
        <w:t>på hver enkelt enhed/lokation som minimum være én medarbejder, som kan udtrykke sig på og forstå dansk, når rengøringen udføres. Denne medarbejder skal kunne kommunikere med leverandørens øvrige medarbejdere på enheden/lokationen</w:t>
      </w:r>
      <w:r w:rsidRPr="00BF50E2">
        <w:t>.</w:t>
      </w:r>
      <w:r w:rsidR="00E325A6" w:rsidRPr="00BF50E2">
        <w:t xml:space="preserve"> Opfyldes dette krav ikke, udløser dette en bod på 5000 kr.</w:t>
      </w:r>
    </w:p>
    <w:p w14:paraId="69A265EE" w14:textId="77777777" w:rsidR="00A44BE9" w:rsidRDefault="00371182" w:rsidP="005C6BED">
      <w:pPr>
        <w:pStyle w:val="Overskrift3"/>
      </w:pPr>
      <w:bookmarkStart w:id="9" w:name="_Toc71717722"/>
      <w:r>
        <w:t xml:space="preserve">2.2 </w:t>
      </w:r>
      <w:r w:rsidR="005C6BED">
        <w:t>Krav om</w:t>
      </w:r>
      <w:r w:rsidR="00FB440B">
        <w:t xml:space="preserve"> </w:t>
      </w:r>
      <w:r w:rsidR="00A44BE9">
        <w:t>stationær</w:t>
      </w:r>
      <w:r w:rsidR="001A01A0">
        <w:t xml:space="preserve"> </w:t>
      </w:r>
      <w:r w:rsidR="00A44BE9">
        <w:t>arbejdsleder</w:t>
      </w:r>
      <w:r w:rsidR="005C6BED">
        <w:t xml:space="preserve"> for</w:t>
      </w:r>
      <w:r w:rsidR="00A44BE9">
        <w:t xml:space="preserve"> delaftale 2, </w:t>
      </w:r>
      <w:r w:rsidR="005800F0">
        <w:t xml:space="preserve">enhed </w:t>
      </w:r>
      <w:r w:rsidR="00A44BE9">
        <w:t>2050 Rådhuset</w:t>
      </w:r>
      <w:bookmarkEnd w:id="9"/>
    </w:p>
    <w:p w14:paraId="162D383A" w14:textId="7D6EB885" w:rsidR="005C6BED" w:rsidRDefault="001A01A0" w:rsidP="00A44BE9">
      <w:r>
        <w:t xml:space="preserve">For delaftale 2, </w:t>
      </w:r>
      <w:r w:rsidR="005800F0">
        <w:t xml:space="preserve">enhed </w:t>
      </w:r>
      <w:r>
        <w:t xml:space="preserve">2050 Rådhuset gælder, at der dagligt i den samlede rengøringstid skal være en </w:t>
      </w:r>
      <w:r w:rsidR="005C6BED">
        <w:t xml:space="preserve">fast </w:t>
      </w:r>
      <w:r>
        <w:t>stationær arbejdsleder til stede</w:t>
      </w:r>
      <w:r w:rsidR="005173D0">
        <w:t xml:space="preserve">. </w:t>
      </w:r>
    </w:p>
    <w:p w14:paraId="146E164A" w14:textId="77777777" w:rsidR="001C425E" w:rsidRPr="005019F4" w:rsidRDefault="001A01A0" w:rsidP="001C425E">
      <w:r>
        <w:t xml:space="preserve">Den stationære arbejdsleder </w:t>
      </w:r>
      <w:r w:rsidRPr="005019F4">
        <w:t>skal varetage den daglige kontakt til enhedens kontaktpersoner</w:t>
      </w:r>
      <w:r w:rsidR="005C6BED" w:rsidRPr="005019F4">
        <w:t xml:space="preserve"> og i øvrigt være den ansvarlige Serviceleders ledelseshjælp</w:t>
      </w:r>
      <w:r w:rsidR="001C425E" w:rsidRPr="005019F4">
        <w:t>, samt lave en ugentlig kontrol som sendes til Svendborg Kommunes Rengøringskoordinator</w:t>
      </w:r>
    </w:p>
    <w:p w14:paraId="34D88990" w14:textId="33B4FC2D" w:rsidR="001C425E" w:rsidRPr="001C425E" w:rsidRDefault="001C425E" w:rsidP="001C425E">
      <w:pPr>
        <w:rPr>
          <w:color w:val="92D050"/>
        </w:rPr>
      </w:pPr>
      <w:r w:rsidRPr="005019F4">
        <w:t>Den stationære arbejdsleder skal som minimum have en uddannelse svarende til en rengøringsteknikker</w:t>
      </w:r>
      <w:r w:rsidR="005173D0">
        <w:t xml:space="preserve"> eller f</w:t>
      </w:r>
      <w:r w:rsidRPr="005019F4">
        <w:t>lere års dokumenteret erfaring inden for rengøring og stationær ledelse</w:t>
      </w:r>
      <w:r w:rsidRPr="001C425E">
        <w:rPr>
          <w:color w:val="92D050"/>
        </w:rPr>
        <w:t>.</w:t>
      </w:r>
    </w:p>
    <w:p w14:paraId="5FD2B799" w14:textId="72221A93" w:rsidR="00C20AEC" w:rsidRPr="00A44BE9" w:rsidRDefault="00C20AEC" w:rsidP="005C6BED"/>
    <w:p w14:paraId="31DA6111" w14:textId="77777777" w:rsidR="00A44BE9" w:rsidRDefault="00371182" w:rsidP="00A44BE9">
      <w:pPr>
        <w:pStyle w:val="Overskrift3"/>
      </w:pPr>
      <w:bookmarkStart w:id="10" w:name="_Toc71717723"/>
      <w:r>
        <w:t xml:space="preserve">2.3 </w:t>
      </w:r>
      <w:r w:rsidR="00A44BE9">
        <w:t>Definition af Serviceleder</w:t>
      </w:r>
      <w:bookmarkEnd w:id="10"/>
    </w:p>
    <w:p w14:paraId="57C12868" w14:textId="36BB1C41" w:rsidR="00F35055" w:rsidRDefault="007B19A3" w:rsidP="00F35055">
      <w:pPr>
        <w:autoSpaceDE w:val="0"/>
        <w:autoSpaceDN w:val="0"/>
        <w:adjustRightInd w:val="0"/>
        <w:spacing w:after="0" w:line="240" w:lineRule="auto"/>
      </w:pPr>
      <w:r w:rsidRPr="00751741">
        <w:t>Ved S</w:t>
      </w:r>
      <w:r w:rsidR="00B8296D" w:rsidRPr="00751741">
        <w:t xml:space="preserve">erviceleder forstås leverandørens eller </w:t>
      </w:r>
      <w:r w:rsidRPr="00751741">
        <w:t xml:space="preserve">dennes underleverandørs ansatte </w:t>
      </w:r>
      <w:r w:rsidR="005800F0" w:rsidRPr="00751741">
        <w:t>ansvarlige</w:t>
      </w:r>
      <w:r w:rsidRPr="00751741">
        <w:t xml:space="preserve"> leder(e), som varetager </w:t>
      </w:r>
      <w:r w:rsidR="00B8296D" w:rsidRPr="00751741">
        <w:t>instruktions-</w:t>
      </w:r>
      <w:r w:rsidRPr="00751741">
        <w:t>, tilsyns- og personaleansvar</w:t>
      </w:r>
      <w:r w:rsidR="005800F0" w:rsidRPr="00751741">
        <w:t>.</w:t>
      </w:r>
    </w:p>
    <w:p w14:paraId="377BE0B2" w14:textId="77777777" w:rsidR="00F35055" w:rsidRDefault="00F35055" w:rsidP="00F35055">
      <w:pPr>
        <w:autoSpaceDE w:val="0"/>
        <w:autoSpaceDN w:val="0"/>
        <w:adjustRightInd w:val="0"/>
        <w:spacing w:after="0" w:line="240" w:lineRule="auto"/>
      </w:pPr>
    </w:p>
    <w:p w14:paraId="283813B8" w14:textId="3A385939" w:rsidR="00F35055" w:rsidRPr="00E24590" w:rsidRDefault="00F35055" w:rsidP="00F35055">
      <w:pPr>
        <w:autoSpaceDE w:val="0"/>
        <w:autoSpaceDN w:val="0"/>
        <w:adjustRightInd w:val="0"/>
        <w:spacing w:after="0" w:line="240" w:lineRule="auto"/>
      </w:pPr>
      <w:r w:rsidRPr="00E24590">
        <w:t>Servicelederen skal som minimum have en dokumenteret baggrund som serviceleder i mindst 4 år og en relevant uddannelse indenfor rengøring/ ledelse.</w:t>
      </w:r>
    </w:p>
    <w:p w14:paraId="4539207D" w14:textId="1F5C78B7" w:rsidR="00F35055" w:rsidRPr="00751741" w:rsidRDefault="00F35055" w:rsidP="00F35055">
      <w:pPr>
        <w:autoSpaceDE w:val="0"/>
        <w:autoSpaceDN w:val="0"/>
        <w:adjustRightInd w:val="0"/>
        <w:spacing w:after="0" w:line="240" w:lineRule="auto"/>
      </w:pPr>
      <w:r w:rsidRPr="00E24590">
        <w:t>Såfremt dette ikke overholdes, vil det udløse en bod på kr. 30.000,-</w:t>
      </w:r>
    </w:p>
    <w:p w14:paraId="764F9CF3" w14:textId="77777777" w:rsidR="00B8296D" w:rsidRDefault="00B8296D" w:rsidP="00B8296D">
      <w:pPr>
        <w:autoSpaceDE w:val="0"/>
        <w:autoSpaceDN w:val="0"/>
        <w:adjustRightInd w:val="0"/>
        <w:spacing w:after="0" w:line="240" w:lineRule="auto"/>
        <w:rPr>
          <w:rFonts w:ascii="Garamond" w:hAnsi="Garamond" w:cs="Garamond"/>
          <w:sz w:val="24"/>
          <w:szCs w:val="24"/>
        </w:rPr>
      </w:pPr>
    </w:p>
    <w:p w14:paraId="67450AA4" w14:textId="77777777" w:rsidR="007B19A3" w:rsidRDefault="007B19A3" w:rsidP="00B8296D">
      <w:pPr>
        <w:autoSpaceDE w:val="0"/>
        <w:autoSpaceDN w:val="0"/>
        <w:adjustRightInd w:val="0"/>
        <w:spacing w:after="0" w:line="240" w:lineRule="auto"/>
        <w:rPr>
          <w:rFonts w:ascii="Garamond" w:hAnsi="Garamond" w:cs="Garamond"/>
          <w:sz w:val="24"/>
          <w:szCs w:val="24"/>
        </w:rPr>
      </w:pPr>
    </w:p>
    <w:p w14:paraId="5EB612DD" w14:textId="77777777" w:rsidR="00FB440B" w:rsidRDefault="007843B8" w:rsidP="00FB440B">
      <w:pPr>
        <w:pStyle w:val="Overskrift2"/>
      </w:pPr>
      <w:bookmarkStart w:id="11" w:name="_Toc71717724"/>
      <w:r>
        <w:t xml:space="preserve">3.0 </w:t>
      </w:r>
      <w:r w:rsidR="00FB440B">
        <w:t>Rengøringsopgaven</w:t>
      </w:r>
      <w:bookmarkEnd w:id="11"/>
    </w:p>
    <w:p w14:paraId="09FE8799" w14:textId="77777777" w:rsidR="00B8296D" w:rsidRDefault="007843B8" w:rsidP="00B24350">
      <w:pPr>
        <w:pStyle w:val="Overskrift3"/>
      </w:pPr>
      <w:bookmarkStart w:id="12" w:name="_Toc71717725"/>
      <w:r>
        <w:t xml:space="preserve">3.1 </w:t>
      </w:r>
      <w:r w:rsidR="00FB440B">
        <w:t>Ordregivers ydelser og ansvar</w:t>
      </w:r>
      <w:bookmarkEnd w:id="12"/>
    </w:p>
    <w:p w14:paraId="3CAE8A05" w14:textId="07083557" w:rsidR="00570F25" w:rsidRDefault="00570F25" w:rsidP="00B9065B">
      <w:pPr>
        <w:pStyle w:val="Listeafsnit"/>
        <w:numPr>
          <w:ilvl w:val="0"/>
          <w:numId w:val="3"/>
        </w:numPr>
      </w:pPr>
      <w:r>
        <w:t>Alle toilet- og forbrugsartikler leveres af Ordregiver. Det gælder for håndklædepapir til holdere, håndklæderuller, håndklæder, toiletpapir, sæbe, håndsprit, håndlotion m.v.</w:t>
      </w:r>
    </w:p>
    <w:p w14:paraId="0EF1A508" w14:textId="77777777" w:rsidR="00570F25" w:rsidRDefault="00570F25" w:rsidP="00570F25">
      <w:pPr>
        <w:pStyle w:val="Listeafsnit"/>
        <w:numPr>
          <w:ilvl w:val="0"/>
          <w:numId w:val="3"/>
        </w:numPr>
      </w:pPr>
      <w:r>
        <w:t>Ordregivers personale og brugere har ansvaret for at afrydde service, flasker, termokander m.m. på kontorer og mødelokaler.</w:t>
      </w:r>
    </w:p>
    <w:p w14:paraId="6754D4C2" w14:textId="77777777" w:rsidR="00570F25" w:rsidRDefault="00570F25" w:rsidP="00570F25">
      <w:pPr>
        <w:pStyle w:val="Listeafsnit"/>
        <w:numPr>
          <w:ilvl w:val="0"/>
          <w:numId w:val="3"/>
        </w:numPr>
      </w:pPr>
      <w:r>
        <w:t>Ordregivers personale og brugere har ansvaret for at flytte møbler på hjul, såfremt der ønskes rengjort under disse.</w:t>
      </w:r>
    </w:p>
    <w:p w14:paraId="3C7300CD" w14:textId="77777777" w:rsidR="00570F25" w:rsidRDefault="00570F25" w:rsidP="00570F25">
      <w:pPr>
        <w:pStyle w:val="Listeafsnit"/>
        <w:numPr>
          <w:ilvl w:val="0"/>
          <w:numId w:val="3"/>
        </w:numPr>
      </w:pPr>
      <w:r>
        <w:t>Det er Ordregivers ansvar, at der dagligt foretages opsamling af større affald samt aftørring af tavler i mødelokaler.</w:t>
      </w:r>
    </w:p>
    <w:p w14:paraId="22F288A6" w14:textId="77777777" w:rsidR="00570F25" w:rsidRDefault="00570F25" w:rsidP="00570F25">
      <w:pPr>
        <w:pStyle w:val="Listeafsnit"/>
        <w:numPr>
          <w:ilvl w:val="0"/>
          <w:numId w:val="3"/>
        </w:numPr>
      </w:pPr>
      <w:r>
        <w:t>Personalet/brugerne foretager tilretning af gardiner/persienner.</w:t>
      </w:r>
    </w:p>
    <w:p w14:paraId="4D71096B" w14:textId="77777777" w:rsidR="00570F25" w:rsidRDefault="00570F25" w:rsidP="00570F25">
      <w:pPr>
        <w:pStyle w:val="Listeafsnit"/>
        <w:numPr>
          <w:ilvl w:val="0"/>
          <w:numId w:val="3"/>
        </w:numPr>
      </w:pPr>
      <w:r>
        <w:t xml:space="preserve">I daginstitutioner er det personalets ansvar at rengøre børneborde og –stole samt højstole og taburetter på dage med </w:t>
      </w:r>
      <w:r w:rsidR="006D0FBF" w:rsidRPr="006D0FBF">
        <w:rPr>
          <w:b/>
        </w:rPr>
        <w:t>let</w:t>
      </w:r>
      <w:r w:rsidR="006D0FBF">
        <w:t xml:space="preserve"> inventarrengøring.</w:t>
      </w:r>
      <w:r w:rsidR="00380AC7">
        <w:t xml:space="preserve"> </w:t>
      </w:r>
    </w:p>
    <w:p w14:paraId="048321CB" w14:textId="77777777" w:rsidR="006D0FBF" w:rsidRDefault="006D0FBF" w:rsidP="00570F25">
      <w:pPr>
        <w:pStyle w:val="Listeafsnit"/>
        <w:numPr>
          <w:ilvl w:val="0"/>
          <w:numId w:val="3"/>
        </w:numPr>
      </w:pPr>
      <w:r>
        <w:t>Det er daginstitutionernes ansvar dagligt at renholde borde og stole i daginstitutionen.</w:t>
      </w:r>
    </w:p>
    <w:p w14:paraId="35B42D02" w14:textId="77777777" w:rsidR="006D0FBF" w:rsidRDefault="006D0FBF" w:rsidP="00570F25">
      <w:pPr>
        <w:pStyle w:val="Listeafsnit"/>
        <w:numPr>
          <w:ilvl w:val="0"/>
          <w:numId w:val="3"/>
        </w:numPr>
      </w:pPr>
      <w:r>
        <w:t>Det er daginstitutionens ansvar at renholde reoler i grupperummene.</w:t>
      </w:r>
    </w:p>
    <w:p w14:paraId="5C2F6B69" w14:textId="77777777" w:rsidR="00B8296D" w:rsidRDefault="006D0FBF" w:rsidP="00B8296D">
      <w:pPr>
        <w:pStyle w:val="Listeafsnit"/>
        <w:numPr>
          <w:ilvl w:val="0"/>
          <w:numId w:val="3"/>
        </w:numPr>
      </w:pPr>
      <w:r>
        <w:t>Det er daginstitutionens ansvar at foretage generel oprydning og</w:t>
      </w:r>
      <w:r w:rsidRPr="00380AC7">
        <w:rPr>
          <w:b/>
        </w:rPr>
        <w:t xml:space="preserve"> </w:t>
      </w:r>
      <w:r w:rsidRPr="00380AC7">
        <w:rPr>
          <w:b/>
          <w:i/>
        </w:rPr>
        <w:t>grovfejning</w:t>
      </w:r>
      <w:r>
        <w:t xml:space="preserve"> af gulve samt sørge for renholdelse af madrasser, puder, legetøj, tandkrus og løst inventar i køkkenet samt </w:t>
      </w:r>
      <w:r>
        <w:lastRenderedPageBreak/>
        <w:t xml:space="preserve">ovne, emhætte og køleskabe. </w:t>
      </w:r>
      <w:r>
        <w:br/>
      </w:r>
      <w:r w:rsidR="00B8296D" w:rsidRPr="00380AC7">
        <w:rPr>
          <w:b/>
          <w:i/>
        </w:rPr>
        <w:t>Definition af grovfejning</w:t>
      </w:r>
      <w:r w:rsidR="00FC41BD">
        <w:t xml:space="preserve"> : Fjernelse af alt snavs, der ikke kan støvsuges.</w:t>
      </w:r>
    </w:p>
    <w:p w14:paraId="22387223" w14:textId="08A2676D" w:rsidR="00FB440B" w:rsidRDefault="007843B8" w:rsidP="00FB440B">
      <w:pPr>
        <w:pStyle w:val="Overskrift3"/>
      </w:pPr>
      <w:bookmarkStart w:id="13" w:name="_Toc71717726"/>
      <w:r>
        <w:t xml:space="preserve">3.2 </w:t>
      </w:r>
      <w:r w:rsidR="00FB440B">
        <w:t>Leverandørens ydelser og ansvar</w:t>
      </w:r>
      <w:bookmarkEnd w:id="13"/>
    </w:p>
    <w:p w14:paraId="5966877B" w14:textId="77777777" w:rsidR="00B9065B" w:rsidRPr="00B9065B" w:rsidRDefault="00B9065B" w:rsidP="00B9065B"/>
    <w:p w14:paraId="05BA7C7E" w14:textId="38D490AF" w:rsidR="00B9065B" w:rsidRPr="00FF267C" w:rsidRDefault="00B9065B" w:rsidP="00706C0B">
      <w:pPr>
        <w:pStyle w:val="Listeafsnit"/>
        <w:numPr>
          <w:ilvl w:val="0"/>
          <w:numId w:val="4"/>
        </w:numPr>
      </w:pPr>
      <w:r w:rsidRPr="00FF267C">
        <w:t>Tilbudsgivers vaskemaskiner kan installeres på Svendborg Rådhus i vaskekælder og på Svendborg Bibliotek. Tilbudsgiver skal installere en bi måler og skal selv afregne forbruget på vand og el.</w:t>
      </w:r>
    </w:p>
    <w:p w14:paraId="6A7F7E21" w14:textId="3561D879" w:rsidR="00380AC7" w:rsidRDefault="00380AC7" w:rsidP="00D54B42">
      <w:pPr>
        <w:pStyle w:val="Listeafsnit"/>
        <w:numPr>
          <w:ilvl w:val="0"/>
          <w:numId w:val="4"/>
        </w:numPr>
      </w:pPr>
      <w:r>
        <w:t>Entreprisen omfatter alle med ydelsen forbundne omkostninger.</w:t>
      </w:r>
    </w:p>
    <w:p w14:paraId="3816BAE4" w14:textId="77777777" w:rsidR="00D54B42" w:rsidRDefault="00D54B42" w:rsidP="00D54B42">
      <w:pPr>
        <w:pStyle w:val="Listeafsnit"/>
        <w:numPr>
          <w:ilvl w:val="0"/>
          <w:numId w:val="4"/>
        </w:numPr>
      </w:pPr>
      <w:r>
        <w:t>Leverandørens ydelser omfatter ledelse og fordeling af arbejdet, kvalitetskontrol og tilsyn med dets udførelse samt regelmæssig kontakt med Ordregivers Controller og øvrige kontaktpersoner.</w:t>
      </w:r>
    </w:p>
    <w:p w14:paraId="5B0C7CD1" w14:textId="754840DD" w:rsidR="00D54B42" w:rsidRDefault="00D54B42" w:rsidP="00D54B42">
      <w:pPr>
        <w:pStyle w:val="Listeafsnit"/>
        <w:numPr>
          <w:ilvl w:val="0"/>
          <w:numId w:val="4"/>
        </w:numPr>
      </w:pPr>
      <w:r>
        <w:t>Levering af alle nødvendige rengøringsmaterialer/-midler. Disse skal være afpasset efter de overflade</w:t>
      </w:r>
      <w:r w:rsidR="00FF267C">
        <w:t>r</w:t>
      </w:r>
      <w:r>
        <w:t xml:space="preserve">, hvorpå de anvendes, således at overfladerne ikke nedbrydes. Ligeledes </w:t>
      </w:r>
      <w:r w:rsidR="00F503E9">
        <w:t>skal de midler, der anvendes</w:t>
      </w:r>
      <w:r>
        <w:t xml:space="preserve"> være i overensstemmelse med § 7.2 Miljø og arbejdsmiljø i Udkast til rammeaftale.</w:t>
      </w:r>
    </w:p>
    <w:p w14:paraId="091D3C6A" w14:textId="77777777" w:rsidR="00F503E9" w:rsidRDefault="00D54B42" w:rsidP="00F503E9">
      <w:pPr>
        <w:pStyle w:val="Listeafsnit"/>
        <w:numPr>
          <w:ilvl w:val="0"/>
          <w:numId w:val="4"/>
        </w:numPr>
      </w:pPr>
      <w:r>
        <w:t xml:space="preserve">Levering af rengøringsværktøjer/-maskiner, spande, klude, sorte affaldssække, madameposer og klare plastaffaldsposer, der er nødvendige for udførelsen af entreprisen. </w:t>
      </w:r>
      <w:r w:rsidR="00F503E9">
        <w:t xml:space="preserve">Inden kontraktstart skal Leverandøren til Ordregiver udlevere en fortegnelse over de </w:t>
      </w:r>
      <w:r>
        <w:t>produkter, der ønskes</w:t>
      </w:r>
      <w:r w:rsidR="00F503E9">
        <w:t xml:space="preserve"> anvendt til den daglige og periodiske rengøring. Det er endvidere Leverandørens ansvar at ajourføre den enkelte enheds APV-mappe for så vidt angår datablade for rengøringsmidler m.v.</w:t>
      </w:r>
    </w:p>
    <w:p w14:paraId="41A363DB" w14:textId="77777777" w:rsidR="00D54B42" w:rsidRDefault="00F503E9" w:rsidP="00D54B42">
      <w:pPr>
        <w:pStyle w:val="Listeafsnit"/>
        <w:numPr>
          <w:ilvl w:val="0"/>
          <w:numId w:val="4"/>
        </w:numPr>
      </w:pPr>
      <w:r>
        <w:t>På gulve skal gulvleverandørens anvisninger om brug af rengøringsmidler følges.</w:t>
      </w:r>
    </w:p>
    <w:p w14:paraId="343AAEFD" w14:textId="77777777" w:rsidR="00F503E9" w:rsidRDefault="00BC1301" w:rsidP="00D54B42">
      <w:pPr>
        <w:pStyle w:val="Listeafsnit"/>
        <w:numPr>
          <w:ilvl w:val="0"/>
          <w:numId w:val="4"/>
        </w:numPr>
      </w:pPr>
      <w:r>
        <w:t>Det er leverandørens ansvar, at kontorstole på hjul flyttes i forbindelse med gulvrengøring, således at der kan rengøres under disse.</w:t>
      </w:r>
    </w:p>
    <w:p w14:paraId="4A57DF00" w14:textId="77777777" w:rsidR="00BC1301" w:rsidRDefault="00BC1301" w:rsidP="00D54B42">
      <w:pPr>
        <w:pStyle w:val="Listeafsnit"/>
        <w:numPr>
          <w:ilvl w:val="0"/>
          <w:numId w:val="4"/>
        </w:numPr>
      </w:pPr>
      <w:r>
        <w:t>Leverandøren skal i forbindelse med kontraktstart levere en kontaktbog</w:t>
      </w:r>
      <w:r w:rsidR="001A26CF">
        <w:t xml:space="preserve"> på alle enheder/lokationer. Placeringen aftales med den enkelte enheds kontaktperson.</w:t>
      </w:r>
    </w:p>
    <w:p w14:paraId="2812DA98" w14:textId="77777777" w:rsidR="00BC1301" w:rsidRDefault="00BC1301" w:rsidP="00D54B42">
      <w:pPr>
        <w:pStyle w:val="Listeafsnit"/>
        <w:numPr>
          <w:ilvl w:val="0"/>
          <w:numId w:val="4"/>
        </w:numPr>
      </w:pPr>
      <w:r>
        <w:t xml:space="preserve">Såfremt Leverandørens personale konstaterer, at der </w:t>
      </w:r>
      <w:r w:rsidR="00367F7C">
        <w:t>er mangler eller defekter på in</w:t>
      </w:r>
      <w:r>
        <w:t>ventar/lokaler, f.eks. defekte toiletter, pærer, der skal udskiftes etc., eller at brugen af lokalerne ændres</w:t>
      </w:r>
      <w:r w:rsidR="001A26CF">
        <w:t>,</w:t>
      </w:r>
      <w:r>
        <w:t xml:space="preserve"> skal dette rapporteres til den pågældende enhed ved indføring i kontaktbog på enheden. </w:t>
      </w:r>
    </w:p>
    <w:p w14:paraId="279C77C7" w14:textId="77777777" w:rsidR="00AB4A6C" w:rsidRPr="00AB4A6C" w:rsidRDefault="001A26CF" w:rsidP="00AB4A6C">
      <w:pPr>
        <w:pStyle w:val="Listeafsnit"/>
        <w:numPr>
          <w:ilvl w:val="0"/>
          <w:numId w:val="4"/>
        </w:numPr>
        <w:spacing w:line="276" w:lineRule="auto"/>
        <w:rPr>
          <w:rFonts w:ascii="Garamond" w:hAnsi="Garamond"/>
          <w:i/>
          <w:sz w:val="24"/>
          <w:szCs w:val="24"/>
        </w:rPr>
      </w:pPr>
      <w:r>
        <w:t xml:space="preserve">Leverandøren har i forbindelse med ændringer i rengøringsydelsen på den enkelte enhed pligt til at ajourføre tegningsmateriale, prisblade med udfyldt pris </w:t>
      </w:r>
      <w:r w:rsidR="00C86366">
        <w:t>og</w:t>
      </w:r>
      <w:r>
        <w:t xml:space="preserve"> tid </w:t>
      </w:r>
      <w:r w:rsidR="00C86366">
        <w:t>tillige med</w:t>
      </w:r>
      <w:r>
        <w:t xml:space="preserve"> lokaleoversigter.</w:t>
      </w:r>
    </w:p>
    <w:p w14:paraId="55E78F2E" w14:textId="46997821" w:rsidR="00AB4A6C" w:rsidRPr="00BF50E2" w:rsidRDefault="00600CDA" w:rsidP="00AB4A6C">
      <w:pPr>
        <w:pStyle w:val="Listeafsnit"/>
        <w:numPr>
          <w:ilvl w:val="0"/>
          <w:numId w:val="4"/>
        </w:numPr>
        <w:spacing w:line="276" w:lineRule="auto"/>
        <w:rPr>
          <w:rFonts w:ascii="Garamond" w:hAnsi="Garamond"/>
          <w:i/>
          <w:sz w:val="24"/>
          <w:szCs w:val="24"/>
        </w:rPr>
      </w:pPr>
      <w:r w:rsidRPr="00BF50E2">
        <w:t xml:space="preserve">Leverandøren skal selv sørge for rene klude og mopper. </w:t>
      </w:r>
    </w:p>
    <w:p w14:paraId="11571DCB" w14:textId="77777777" w:rsidR="008E0616" w:rsidRPr="008E0616" w:rsidRDefault="008E0616" w:rsidP="00DF05B5">
      <w:pPr>
        <w:pStyle w:val="Listeafsnit"/>
        <w:numPr>
          <w:ilvl w:val="0"/>
          <w:numId w:val="4"/>
        </w:numPr>
        <w:spacing w:line="276" w:lineRule="auto"/>
        <w:rPr>
          <w:rFonts w:ascii="Garamond" w:hAnsi="Garamond"/>
          <w:i/>
          <w:sz w:val="24"/>
          <w:szCs w:val="24"/>
        </w:rPr>
      </w:pPr>
      <w:r>
        <w:t xml:space="preserve">Leverandøren er i forbindelse </w:t>
      </w:r>
      <w:r w:rsidR="00C16FF6">
        <w:t xml:space="preserve">med kontraktstart </w:t>
      </w:r>
      <w:r>
        <w:t>forpligtet til at fjerne eksisterende dørmærkater før opsætning af nye.</w:t>
      </w:r>
    </w:p>
    <w:p w14:paraId="561EBE06" w14:textId="77777777" w:rsidR="00C86366" w:rsidRDefault="00C86366" w:rsidP="00C86366">
      <w:pPr>
        <w:spacing w:line="276" w:lineRule="auto"/>
        <w:rPr>
          <w:rFonts w:ascii="Garamond" w:hAnsi="Garamond"/>
          <w:i/>
          <w:sz w:val="24"/>
          <w:szCs w:val="24"/>
        </w:rPr>
      </w:pPr>
    </w:p>
    <w:p w14:paraId="746CDEBE" w14:textId="77777777" w:rsidR="00FB440B" w:rsidRDefault="007843B8" w:rsidP="00FB440B">
      <w:pPr>
        <w:pStyle w:val="Overskrift3"/>
      </w:pPr>
      <w:bookmarkStart w:id="14" w:name="_Toc71717727"/>
      <w:r>
        <w:t xml:space="preserve">3.3. </w:t>
      </w:r>
      <w:r w:rsidR="00FB440B">
        <w:t>Grundige rengøringsdage</w:t>
      </w:r>
      <w:bookmarkEnd w:id="14"/>
    </w:p>
    <w:p w14:paraId="0FAA14D0" w14:textId="77777777" w:rsidR="00DF05B5" w:rsidRDefault="00C86366" w:rsidP="00DF05B5">
      <w:r>
        <w:t>I forbindelse med opstart eller senest 1 måned efter opstart af rengøringsentreprisen skal der foreligge rengøringsplaner svarende til omfanget af den valgte Leverandørs tilbud.</w:t>
      </w:r>
      <w:r w:rsidR="008E0616">
        <w:t xml:space="preserve"> Leverandøren skal oplyse den enkelte enheds kontaktperson om, på hvilke ugedage den grundige rengøring foretages. Alle lokaler omfattet af rengøringen skal forsynes med små dørmærkater (diskret placeret i bagkanten på dør eller dørkarm) som fortæller, på hvilken dag den grundige rengøring foretages samt angivelse af rengøringsprogram.</w:t>
      </w:r>
    </w:p>
    <w:p w14:paraId="0AED37B9" w14:textId="77777777" w:rsidR="00FB440B" w:rsidRDefault="007843B8" w:rsidP="00FB440B">
      <w:pPr>
        <w:pStyle w:val="Overskrift3"/>
      </w:pPr>
      <w:bookmarkStart w:id="15" w:name="_Toc71717728"/>
      <w:r>
        <w:lastRenderedPageBreak/>
        <w:t xml:space="preserve">3.4 </w:t>
      </w:r>
      <w:r w:rsidR="00FB440B">
        <w:t>Rengøringens omfang</w:t>
      </w:r>
      <w:bookmarkEnd w:id="15"/>
    </w:p>
    <w:p w14:paraId="497F649C" w14:textId="143C34A5" w:rsidR="008E0616" w:rsidRDefault="008E0616" w:rsidP="00DF05B5">
      <w:r>
        <w:t>Rengøringen udføres i det antal dag, som er anført i tilbudslisterne. Alle rum, som fremgår af tegninger og lokalefortegnelse med angivelse af rengøringsprogramcifre, skal rengøres. Det er leverandørens ansvar en gang årligt at lave en opgørelse på grundlag af det faktiske antal arbejds</w:t>
      </w:r>
      <w:r w:rsidR="00CE3E54">
        <w:t>dage i det forløbne</w:t>
      </w:r>
      <w:r>
        <w:t xml:space="preserve"> år i forhold til de på tilbudslisterne anførte antal </w:t>
      </w:r>
      <w:r w:rsidR="00CE3E54">
        <w:t>åbnings</w:t>
      </w:r>
      <w:r>
        <w:t xml:space="preserve">dage. </w:t>
      </w:r>
      <w:r w:rsidR="0032632B">
        <w:t>Har der henholdsvis været færre</w:t>
      </w:r>
      <w:r w:rsidR="00CE3E54">
        <w:t xml:space="preserve"> eller </w:t>
      </w:r>
      <w:r w:rsidR="0032632B">
        <w:t>flere dage end dette antal dage, skal der krediteres/faktureres for forskellen</w:t>
      </w:r>
      <w:r w:rsidR="0032632B" w:rsidRPr="00BF50E2">
        <w:t>.</w:t>
      </w:r>
      <w:r w:rsidR="00C12366" w:rsidRPr="00BF50E2">
        <w:t xml:space="preserve"> Rengøringen på den enkelte enhed/institution skal dog fortsætte til den tilbudte pris, selvom de angivne antal dage overskrides.</w:t>
      </w:r>
    </w:p>
    <w:p w14:paraId="37439B8D" w14:textId="77777777" w:rsidR="00FB440B" w:rsidRDefault="007843B8" w:rsidP="00FB440B">
      <w:pPr>
        <w:pStyle w:val="Overskrift3"/>
      </w:pPr>
      <w:bookmarkStart w:id="16" w:name="_Toc71717729"/>
      <w:r>
        <w:t xml:space="preserve">3.5 </w:t>
      </w:r>
      <w:r w:rsidR="00FB440B">
        <w:t>Arbejdets kvalitet</w:t>
      </w:r>
      <w:bookmarkEnd w:id="16"/>
    </w:p>
    <w:p w14:paraId="37B332C3" w14:textId="77777777" w:rsidR="00DF05B5" w:rsidRDefault="00792526" w:rsidP="00DF05B5">
      <w:r>
        <w:t>Arbejdet skal udføres af kvalificeret personale i overensstemmelse med god standard for rengøring af kontor- og mødelokaler, frokoststuer, toiletter, omklædning, garderober, grupperum m.v.</w:t>
      </w:r>
    </w:p>
    <w:p w14:paraId="70AF21B4" w14:textId="77777777" w:rsidR="00792526" w:rsidRPr="00DF05B5" w:rsidRDefault="00792526" w:rsidP="00DF05B5">
      <w:r>
        <w:t>Lokaler eller andre rengøringsobjekter, som er omfattet af daglig eller anden kortperiodisk rengøringsrutine, skal fastholdes i en rengøringsmæssig stand</w:t>
      </w:r>
      <w:r w:rsidR="00051E97">
        <w:t>, så der ikke opstår behov for egentlig ekstrarengøring eller hovedrengøring. Det gælder typisk for alle overflader i sanitære rum (toiletter, baderum, tekøkkener og lign.) gulve og i det hele taget løst inventar (borde, stole, hylder og lign.)</w:t>
      </w:r>
    </w:p>
    <w:p w14:paraId="09ACDF72" w14:textId="77777777" w:rsidR="00FB440B" w:rsidRDefault="007843B8" w:rsidP="00FB440B">
      <w:pPr>
        <w:pStyle w:val="Overskrift3"/>
      </w:pPr>
      <w:bookmarkStart w:id="17" w:name="_Toc71717730"/>
      <w:r>
        <w:t xml:space="preserve">3.6 </w:t>
      </w:r>
      <w:r w:rsidR="00FB440B">
        <w:t>Rengøringens udførel</w:t>
      </w:r>
      <w:r w:rsidR="00051E97">
        <w:t>se</w:t>
      </w:r>
      <w:bookmarkEnd w:id="17"/>
    </w:p>
    <w:p w14:paraId="4804BF01" w14:textId="77777777" w:rsidR="00051E97" w:rsidRDefault="00051E97" w:rsidP="006E68E7">
      <w:r>
        <w:t>Der skal tages følgende hensyn under rengøringens udførelse:</w:t>
      </w:r>
    </w:p>
    <w:p w14:paraId="792051BE" w14:textId="77777777" w:rsidR="00051E97" w:rsidRDefault="00051E97" w:rsidP="00051E97">
      <w:pPr>
        <w:pStyle w:val="Listeafsnit"/>
        <w:numPr>
          <w:ilvl w:val="0"/>
          <w:numId w:val="5"/>
        </w:numPr>
      </w:pPr>
      <w:r>
        <w:t>Stikkontakter for it-anlæg og andet teknisk udstyr (edb-stik) må ikke anvendes i forbindelse med udførelse af rengøringsarbejdet.</w:t>
      </w:r>
    </w:p>
    <w:p w14:paraId="67ECD1B1" w14:textId="77777777" w:rsidR="00051E97" w:rsidRDefault="00051E97" w:rsidP="00051E97">
      <w:pPr>
        <w:pStyle w:val="Listeafsnit"/>
        <w:numPr>
          <w:ilvl w:val="0"/>
          <w:numId w:val="5"/>
        </w:numPr>
      </w:pPr>
      <w:r>
        <w:t>Efter vådrengøring af vaskbare</w:t>
      </w:r>
      <w:r w:rsidR="0009028B">
        <w:t xml:space="preserve"> gulve </w:t>
      </w:r>
      <w:r w:rsidR="0009028B" w:rsidRPr="0009028B">
        <w:rPr>
          <w:b/>
        </w:rPr>
        <w:t>skal</w:t>
      </w:r>
      <w:r w:rsidR="0009028B">
        <w:t xml:space="preserve"> gulvene tørres tørre</w:t>
      </w:r>
    </w:p>
    <w:p w14:paraId="03357442" w14:textId="77777777" w:rsidR="0009028B" w:rsidRDefault="0009028B" w:rsidP="00051E97">
      <w:pPr>
        <w:pStyle w:val="Listeafsnit"/>
        <w:numPr>
          <w:ilvl w:val="0"/>
          <w:numId w:val="5"/>
        </w:numPr>
      </w:pPr>
      <w:r>
        <w:t>Papir, dokumenter, mapper, bøger m.v. på skriveborde må ikke flyttes.</w:t>
      </w:r>
    </w:p>
    <w:p w14:paraId="34B9AC3E" w14:textId="77777777" w:rsidR="004817F5" w:rsidRDefault="004817F5" w:rsidP="004817F5">
      <w:pPr>
        <w:pStyle w:val="Listeafsnit"/>
        <w:numPr>
          <w:ilvl w:val="0"/>
          <w:numId w:val="5"/>
        </w:numPr>
      </w:pPr>
      <w:r>
        <w:t>Efter aftale med enhederne flytter Ordregiver</w:t>
      </w:r>
      <w:r w:rsidR="008A24DB">
        <w:t xml:space="preserve"> et par gange årligt</w:t>
      </w:r>
      <w:r>
        <w:t xml:space="preserve"> træningsredskaber og tungere møbler for </w:t>
      </w:r>
      <w:r w:rsidR="008A24DB">
        <w:t>grundig rengøring.</w:t>
      </w:r>
    </w:p>
    <w:p w14:paraId="52119D11" w14:textId="77777777" w:rsidR="00FB440B" w:rsidRDefault="007843B8" w:rsidP="00FB440B">
      <w:pPr>
        <w:pStyle w:val="Overskrift3"/>
      </w:pPr>
      <w:bookmarkStart w:id="18" w:name="_Toc71717731"/>
      <w:r>
        <w:t xml:space="preserve">3.7 </w:t>
      </w:r>
      <w:r w:rsidR="00FB440B">
        <w:t>Rengøringsrum</w:t>
      </w:r>
      <w:bookmarkEnd w:id="18"/>
    </w:p>
    <w:p w14:paraId="08C37E27" w14:textId="77777777" w:rsidR="0009028B" w:rsidRDefault="0009028B" w:rsidP="0009028B">
      <w:r>
        <w:t>Det fremgår af tegninger og lokalefortegnelse, hvilke rum der stilles til rådighed som rengøringsrum. Renholdelse af disse rum står for Leverandørens egen regning.</w:t>
      </w:r>
    </w:p>
    <w:p w14:paraId="4ECB6400" w14:textId="77777777" w:rsidR="00FB440B" w:rsidRDefault="007843B8" w:rsidP="0009028B">
      <w:pPr>
        <w:pStyle w:val="Overskrift3"/>
      </w:pPr>
      <w:bookmarkStart w:id="19" w:name="_Toc71717732"/>
      <w:r>
        <w:t xml:space="preserve">3.8 </w:t>
      </w:r>
      <w:r w:rsidR="00FB440B">
        <w:t>Alarm, adgangskort og nøgler</w:t>
      </w:r>
      <w:bookmarkEnd w:id="19"/>
    </w:p>
    <w:p w14:paraId="3403A99F" w14:textId="77777777" w:rsidR="005019F4" w:rsidRDefault="005019F4" w:rsidP="005019F4">
      <w:r>
        <w:t xml:space="preserve">Ordregiver udleverer i forbindelse med kontraktstart og i </w:t>
      </w:r>
      <w:r>
        <w:rPr>
          <w:b/>
          <w:bCs/>
        </w:rPr>
        <w:t>kontraktsperioden</w:t>
      </w:r>
      <w:r>
        <w:t xml:space="preserve"> mod kvittering det nødvendige antal nøgler og/eller adgangskort og koder til Leverandøren, der sørger for videreformidling til den enkelte rengøringsassistent.</w:t>
      </w:r>
    </w:p>
    <w:p w14:paraId="0B8F0CAF" w14:textId="77777777" w:rsidR="005019F4" w:rsidRDefault="005019F4" w:rsidP="005019F4">
      <w:r>
        <w:t>Herefter skal den enkelte rengøringsassistent, i det omfang det er muligt, dagligt på den enkelte enhed foretage personlig ind- og udtjekning uanset tidspunkt på døgnet.</w:t>
      </w:r>
    </w:p>
    <w:p w14:paraId="09E659D6" w14:textId="77777777" w:rsidR="005019F4" w:rsidRDefault="005019F4" w:rsidP="005019F4">
      <w:r>
        <w:t>Ordregiver skal instruere Leverandørens ansvarlige Serviceleder i betjening af adgangs- og alarmsystemer samt øvrige relevante systemer.</w:t>
      </w:r>
    </w:p>
    <w:p w14:paraId="65112C6C" w14:textId="77777777" w:rsidR="005019F4" w:rsidRDefault="005019F4" w:rsidP="005019F4">
      <w:r>
        <w:t>Hvert nøglebundt/adgangskort forsynes med Leverandørens kontaktoplysninger. Tilknytning til Ordregiver skal anonymiseres. Leverandøren er ansvarlig over for ordregiver for de udleverede nøgler og adgangskort.</w:t>
      </w:r>
    </w:p>
    <w:p w14:paraId="5EE22896" w14:textId="77777777" w:rsidR="005019F4" w:rsidRDefault="005019F4" w:rsidP="005019F4">
      <w:r>
        <w:t>Leverandøren skal sikre, at Ordregivers sikkerhedsforskrifter overholdes, og at udleverede nøgler, adgangskort og adgangskoder opbevares forsvarligt.</w:t>
      </w:r>
    </w:p>
    <w:p w14:paraId="253BFE47" w14:textId="77777777" w:rsidR="005019F4" w:rsidRDefault="005019F4" w:rsidP="005019F4">
      <w:r>
        <w:t>Bortkommer nøgler eller adgangskort, skal dette straks meddeles til ordregiver.</w:t>
      </w:r>
    </w:p>
    <w:p w14:paraId="09969FF8" w14:textId="77777777" w:rsidR="005019F4" w:rsidRDefault="005019F4" w:rsidP="005019F4">
      <w:r>
        <w:lastRenderedPageBreak/>
        <w:t xml:space="preserve">Bestilling af nye nøgler eller adgangskort samt eventuel omkodning af låse foretages af ordregiver.  </w:t>
      </w:r>
    </w:p>
    <w:p w14:paraId="7283AD14" w14:textId="77777777" w:rsidR="005019F4" w:rsidRDefault="005019F4" w:rsidP="005019F4">
      <w:r>
        <w:t xml:space="preserve">Ordregiver er berettiget til at viderefakturere alle omkostninger forbundet med erstatning af nøgler og adgangskort samt relevant omkodning af låse til Leverandøren. </w:t>
      </w:r>
    </w:p>
    <w:p w14:paraId="4093DD1D" w14:textId="77777777" w:rsidR="005019F4" w:rsidRDefault="005019F4" w:rsidP="005019F4">
      <w:r>
        <w:t>I forbindelse med kontraktophør skal alle udleverede nøgler og adgangskort på sidste arbejdsdag, mod kvittering afleveres til lokationens /enhedens kontaktperson. Ikke afleverede nøgler og adgangskort betragtes som værende bortkomne og skal erstattes af leverandøren og evt. omkodning. Den enkelte enheds sidste faktura tilbageholdes ved kontraktens afslutning, indtil der er sket overlevering af kort/nøgler. På mindre institutioner/enheder tilbageholdes et minimumsbeløb på 10.000 kr. indtil overleveringen har fundet sted og er godkendt.</w:t>
      </w:r>
    </w:p>
    <w:p w14:paraId="03967D54" w14:textId="77777777" w:rsidR="005019F4" w:rsidRDefault="005019F4" w:rsidP="005019F4">
      <w:r>
        <w:t>Ordregiver er desuden berettiget til at viderefakturere alle omkostninger forbundet med eventuelle vagttilkald, som er forårsaget af leverandørens fejlbetjening af alarmsystemer eller som</w:t>
      </w:r>
    </w:p>
    <w:p w14:paraId="23621A73" w14:textId="77777777" w:rsidR="00FB440B" w:rsidRDefault="007843B8" w:rsidP="00FB440B">
      <w:pPr>
        <w:pStyle w:val="Overskrift3"/>
      </w:pPr>
      <w:bookmarkStart w:id="20" w:name="_Toc71717733"/>
      <w:r>
        <w:t xml:space="preserve">3.9 </w:t>
      </w:r>
      <w:r w:rsidR="00FB440B">
        <w:t>Eventuelle påbud/forbud af arbejdstilsynet</w:t>
      </w:r>
      <w:bookmarkEnd w:id="20"/>
    </w:p>
    <w:p w14:paraId="059D7A22" w14:textId="77777777" w:rsidR="006E68E7" w:rsidRPr="00DB66F3" w:rsidRDefault="00DB66F3" w:rsidP="006E68E7">
      <w:r>
        <w:t xml:space="preserve">Såfremt der skulle komme påbud/forbud fra Arbejdstilsynet vedrørende </w:t>
      </w:r>
      <w:r w:rsidRPr="00A55C00">
        <w:t xml:space="preserve">de i pkt. 4 </w:t>
      </w:r>
      <w:r>
        <w:t>omtalte miljøforhold, skal dette straks meddeles Ordregiver. Der skal endvidere udarbejdes en redegørelse over påtænkte aktiviteter i denne forbindelse, som umiddelbart herefter forelægges Ordregiver til godkendelse</w:t>
      </w:r>
      <w:r w:rsidR="000A5DA0">
        <w:t>.</w:t>
      </w:r>
    </w:p>
    <w:p w14:paraId="0563215A" w14:textId="77777777" w:rsidR="00FB440B" w:rsidRDefault="007843B8" w:rsidP="00FB440B">
      <w:pPr>
        <w:pStyle w:val="Overskrift2"/>
      </w:pPr>
      <w:bookmarkStart w:id="21" w:name="_Toc71717734"/>
      <w:r>
        <w:t xml:space="preserve">4.0 </w:t>
      </w:r>
      <w:r w:rsidR="00FB440B">
        <w:t>Miljø</w:t>
      </w:r>
      <w:r w:rsidR="0066131C">
        <w:t xml:space="preserve"> og sikkerhed</w:t>
      </w:r>
      <w:bookmarkEnd w:id="21"/>
    </w:p>
    <w:p w14:paraId="4703399C" w14:textId="77777777" w:rsidR="00FB440B" w:rsidRDefault="007843B8" w:rsidP="00FB440B">
      <w:pPr>
        <w:pStyle w:val="Overskrift3"/>
      </w:pPr>
      <w:bookmarkStart w:id="22" w:name="_Toc71717735"/>
      <w:r>
        <w:t xml:space="preserve">4.1 </w:t>
      </w:r>
      <w:r w:rsidR="00FB440B">
        <w:t>Rengørings</w:t>
      </w:r>
      <w:r w:rsidR="006E4EEA">
        <w:t>midler og -metoder</w:t>
      </w:r>
      <w:bookmarkEnd w:id="22"/>
      <w:r w:rsidR="006E4EEA">
        <w:t xml:space="preserve"> </w:t>
      </w:r>
    </w:p>
    <w:p w14:paraId="61C5ED30" w14:textId="258C628D" w:rsidR="0066131C" w:rsidRPr="00BF50E2" w:rsidRDefault="0066131C" w:rsidP="0066131C">
      <w:pPr>
        <w:pStyle w:val="Brdtekst"/>
        <w:rPr>
          <w:rFonts w:asciiTheme="minorHAnsi" w:hAnsiTheme="minorHAnsi"/>
          <w:sz w:val="22"/>
          <w:szCs w:val="22"/>
        </w:rPr>
      </w:pPr>
      <w:r w:rsidRPr="006E4EEA">
        <w:rPr>
          <w:rFonts w:asciiTheme="minorHAnsi" w:hAnsiTheme="minorHAnsi"/>
          <w:sz w:val="22"/>
          <w:szCs w:val="22"/>
        </w:rPr>
        <w:t xml:space="preserve">Leverandøren er pligtig til – uden at dette medfører kvalitetsforringelser - at anvende ergonomisk venlige rengøringsvogne, maskiner og metoder m.m. til udførelse af den beskrevne ydelse (undgå </w:t>
      </w:r>
      <w:r w:rsidRPr="00BF50E2">
        <w:rPr>
          <w:rFonts w:asciiTheme="minorHAnsi" w:hAnsiTheme="minorHAnsi"/>
          <w:sz w:val="22"/>
          <w:szCs w:val="22"/>
        </w:rPr>
        <w:t>unødig nedslidning af medarbejderne).</w:t>
      </w:r>
    </w:p>
    <w:p w14:paraId="15AD8900" w14:textId="3D6D8D4E" w:rsidR="00C1380D" w:rsidRPr="00BF50E2" w:rsidRDefault="00C1380D" w:rsidP="0066131C">
      <w:pPr>
        <w:pStyle w:val="Brdtekst"/>
        <w:rPr>
          <w:rFonts w:asciiTheme="minorHAnsi" w:eastAsia="Garamond" w:hAnsiTheme="minorHAnsi" w:cs="Garamond"/>
          <w:sz w:val="22"/>
          <w:szCs w:val="22"/>
        </w:rPr>
      </w:pPr>
      <w:r w:rsidRPr="00BF50E2">
        <w:t>Leverandøren skal som minimum benytte micofiber klude og mopper. Bomuldsmopper er ikke tilladt at benytte.</w:t>
      </w:r>
    </w:p>
    <w:p w14:paraId="01292A46" w14:textId="77777777" w:rsidR="0066131C" w:rsidRDefault="0066131C" w:rsidP="006E4EEA">
      <w:r w:rsidRPr="006E4EEA">
        <w:t>Leverandøren er pligtig til at anvende metoder, der reducerer brugen af rengøringsmidler til det mindst mulige samt til at bruge miljø- og arbejdsmiljøvenlige produkter i forbindelse med ydelsens udførelse.</w:t>
      </w:r>
    </w:p>
    <w:p w14:paraId="23477F1F" w14:textId="77777777" w:rsidR="0066131C" w:rsidRPr="006E4EEA" w:rsidRDefault="0066131C" w:rsidP="0066131C">
      <w:pPr>
        <w:pStyle w:val="Brdtekst"/>
        <w:rPr>
          <w:rFonts w:asciiTheme="minorHAnsi" w:hAnsiTheme="minorHAnsi"/>
          <w:sz w:val="22"/>
          <w:szCs w:val="22"/>
        </w:rPr>
      </w:pPr>
      <w:r w:rsidRPr="006E4EEA">
        <w:rPr>
          <w:rFonts w:asciiTheme="minorHAnsi" w:hAnsiTheme="minorHAnsi"/>
          <w:sz w:val="22"/>
          <w:szCs w:val="22"/>
        </w:rPr>
        <w:t>Der skal anvendes de bedst mulige forholdsregler/metoder (f. eks. doseringsanlæg) for at undgå overdosering af rengøringsmidler med efterfølgende påvirkning af miljø/arbejdsmiljø</w:t>
      </w:r>
      <w:r>
        <w:rPr>
          <w:rFonts w:asciiTheme="minorHAnsi" w:hAnsiTheme="minorHAnsi"/>
          <w:sz w:val="22"/>
          <w:szCs w:val="22"/>
        </w:rPr>
        <w:t xml:space="preserve"> og med henblik på bedste rengøringsresultat</w:t>
      </w:r>
      <w:r w:rsidRPr="006E4EEA">
        <w:rPr>
          <w:rFonts w:asciiTheme="minorHAnsi" w:hAnsiTheme="minorHAnsi"/>
          <w:sz w:val="22"/>
          <w:szCs w:val="22"/>
        </w:rPr>
        <w:t>.</w:t>
      </w:r>
    </w:p>
    <w:p w14:paraId="08E48AE1" w14:textId="77777777" w:rsidR="0066131C" w:rsidRDefault="0066131C" w:rsidP="006E4EEA">
      <w:r w:rsidRPr="006E4EEA">
        <w:t>Rengøringsmidler: Produkterne må ikke indeholde kandidatlistestoffer i en koncentration, der medfører at disse skal anføres på produktmærkningen, i sikkerhedsdatabladet (SDS) eller i andre relevante tekniske dataark.</w:t>
      </w:r>
    </w:p>
    <w:p w14:paraId="42B084B6" w14:textId="77777777" w:rsidR="0066131C" w:rsidRDefault="0066131C" w:rsidP="006E4EEA">
      <w:r w:rsidRPr="006E4EEA">
        <w:t>Rengøringsmidlerne må ikke indeholde stoffer, som er anført på EU’s liste over potentielt hormonforsty</w:t>
      </w:r>
      <w:r>
        <w:t xml:space="preserve">rrende stoffer, kategori 1 og 2. Listen over hormonforstyrrende stoffer kan findes på Miljøstyrelsens hjemmeside. </w:t>
      </w:r>
    </w:p>
    <w:p w14:paraId="08E00756" w14:textId="77777777" w:rsidR="0066131C" w:rsidRPr="006E4EEA" w:rsidRDefault="0066131C" w:rsidP="0066131C">
      <w:pPr>
        <w:pStyle w:val="Brdtekst"/>
        <w:rPr>
          <w:rFonts w:asciiTheme="minorHAnsi" w:hAnsiTheme="minorHAnsi"/>
          <w:sz w:val="22"/>
          <w:szCs w:val="22"/>
        </w:rPr>
      </w:pPr>
      <w:r>
        <w:rPr>
          <w:rFonts w:asciiTheme="minorHAnsi" w:hAnsiTheme="minorHAnsi"/>
          <w:sz w:val="22"/>
          <w:szCs w:val="22"/>
        </w:rPr>
        <w:t>H</w:t>
      </w:r>
      <w:r w:rsidRPr="006E4EEA">
        <w:rPr>
          <w:rFonts w:asciiTheme="minorHAnsi" w:hAnsiTheme="minorHAnsi"/>
          <w:sz w:val="22"/>
          <w:szCs w:val="22"/>
        </w:rPr>
        <w:t>vis et produkt indeholder stoffer, som i kontraktperioden opføres på kandidatlisten, skal dette produkt udgå eller substitueres.</w:t>
      </w:r>
    </w:p>
    <w:p w14:paraId="15861582" w14:textId="77777777" w:rsidR="0066131C" w:rsidRPr="006E4EEA" w:rsidRDefault="0066131C" w:rsidP="0066131C">
      <w:pPr>
        <w:pStyle w:val="Brdtekst"/>
        <w:rPr>
          <w:rFonts w:asciiTheme="minorHAnsi" w:hAnsiTheme="minorHAnsi"/>
          <w:sz w:val="22"/>
          <w:szCs w:val="22"/>
        </w:rPr>
      </w:pPr>
      <w:r w:rsidRPr="006E4EEA">
        <w:rPr>
          <w:rFonts w:asciiTheme="minorHAnsi" w:hAnsiTheme="minorHAnsi"/>
          <w:sz w:val="22"/>
          <w:szCs w:val="22"/>
        </w:rPr>
        <w:t>Emballage: Alle produkter skal leveres med tydelige doseringsangivelser.</w:t>
      </w:r>
    </w:p>
    <w:p w14:paraId="53F3D698" w14:textId="77777777" w:rsidR="006E4EEA" w:rsidRPr="006E4EEA" w:rsidRDefault="006E4EEA" w:rsidP="0066131C">
      <w:pPr>
        <w:pStyle w:val="Brdtekst"/>
        <w:rPr>
          <w:rFonts w:asciiTheme="minorHAnsi" w:hAnsiTheme="minorHAnsi"/>
          <w:sz w:val="22"/>
          <w:szCs w:val="22"/>
        </w:rPr>
      </w:pPr>
      <w:r w:rsidRPr="006E4EEA">
        <w:rPr>
          <w:rFonts w:asciiTheme="minorHAnsi" w:hAnsiTheme="minorHAnsi"/>
          <w:sz w:val="22"/>
          <w:szCs w:val="22"/>
        </w:rPr>
        <w:t>Spraydåser eller -flasker med drivgasser må ikke anvendes. Undtagelsesvis accepteres stålplejemidler på sprayflaske, hvor dysens udformning er sådan, at der i mindst muligt omfang genereres aerosoler ved brug.</w:t>
      </w:r>
    </w:p>
    <w:p w14:paraId="4C7C722A" w14:textId="77777777" w:rsidR="006E4EEA" w:rsidRPr="006E4EEA" w:rsidRDefault="006E4EEA" w:rsidP="0066131C">
      <w:pPr>
        <w:pStyle w:val="Brdtekst"/>
        <w:rPr>
          <w:rFonts w:asciiTheme="minorHAnsi" w:hAnsiTheme="minorHAnsi"/>
          <w:sz w:val="22"/>
          <w:szCs w:val="22"/>
        </w:rPr>
      </w:pPr>
      <w:r w:rsidRPr="006E4EEA">
        <w:rPr>
          <w:rFonts w:asciiTheme="minorHAnsi" w:hAnsiTheme="minorHAnsi"/>
          <w:sz w:val="22"/>
          <w:szCs w:val="22"/>
        </w:rPr>
        <w:lastRenderedPageBreak/>
        <w:t xml:space="preserve">Der kan ikke anvendes rengøringsmidler med parfume uden forudgående skriftlig godkendelse fra Ordregiver. Dette gælder også produkter, som lever op til kriterierne for EU's miljømærke Blomsten eller det nordiske miljømærke Svanen, selv om kriterierne giver mulighed for at benytte visse parfumer. For enkelte produkter kan der tillades duftstoffer. Det gælder f.eks. for tæpperensemidler og urinalblokke. </w:t>
      </w:r>
    </w:p>
    <w:p w14:paraId="5D349324" w14:textId="77777777" w:rsidR="006E4EEA" w:rsidRPr="006E4EEA" w:rsidRDefault="006E4EEA" w:rsidP="0066131C">
      <w:pPr>
        <w:pStyle w:val="Brdtekst"/>
        <w:rPr>
          <w:rFonts w:asciiTheme="minorHAnsi" w:hAnsiTheme="minorHAnsi"/>
          <w:sz w:val="22"/>
          <w:szCs w:val="22"/>
        </w:rPr>
      </w:pPr>
      <w:r w:rsidRPr="006E4EEA">
        <w:rPr>
          <w:rFonts w:asciiTheme="minorHAnsi" w:hAnsiTheme="minorHAnsi"/>
          <w:sz w:val="22"/>
          <w:szCs w:val="22"/>
        </w:rPr>
        <w:t>Produkterne må ikke være tilsat tensiderne; Alkylphenylethoxylater, APEO, nonylphenylethoxylater, NPEO, og lineære alkylbenzensulfonater, LAS, samt kompleksbinderne; etylendiamintetraeddikesyre, EDTA, nitrilotrieddikesyre, NTA, og fosfonater eller konserveringsmidlerne; isothiazolinoner (methylisothiazolinone og landinger heraf), 2-bromo-2-nitropropane-1,3-diol (bronopol) og trichlorophenoxyphenol (triclosan). Rengøringsmidler, der er mærket med Nordisk miljømærke Svanen, vil oftest blive accepteret som levende op til ovennævnte krav.</w:t>
      </w:r>
    </w:p>
    <w:p w14:paraId="44FDBCC5" w14:textId="77777777" w:rsidR="006E4EEA" w:rsidRPr="006E4EEA" w:rsidRDefault="006E4EEA" w:rsidP="00234B00">
      <w:pPr>
        <w:pStyle w:val="Brdtekst"/>
        <w:rPr>
          <w:rFonts w:asciiTheme="minorHAnsi" w:hAnsiTheme="minorHAnsi"/>
          <w:sz w:val="22"/>
          <w:szCs w:val="22"/>
        </w:rPr>
      </w:pPr>
      <w:r w:rsidRPr="006E4EEA">
        <w:rPr>
          <w:rFonts w:asciiTheme="minorHAnsi" w:hAnsiTheme="minorHAnsi"/>
          <w:sz w:val="22"/>
          <w:szCs w:val="22"/>
        </w:rPr>
        <w:t>Såfremt der ønskes benyttet rengøringsmidler, som ikke lever op til ovenstående krav kræves der i hver enkelt tilfælde forudgående skriftlig godkendelse fra Ordregiver.</w:t>
      </w:r>
    </w:p>
    <w:p w14:paraId="553FB299" w14:textId="77777777" w:rsidR="00FB440B" w:rsidRDefault="007843B8" w:rsidP="00FB440B">
      <w:pPr>
        <w:pStyle w:val="Overskrift3"/>
      </w:pPr>
      <w:bookmarkStart w:id="23" w:name="_Toc71717736"/>
      <w:r>
        <w:t xml:space="preserve">4.2 </w:t>
      </w:r>
      <w:r w:rsidR="00FB440B">
        <w:t>Psykisk arbejdsmiljø</w:t>
      </w:r>
      <w:bookmarkEnd w:id="23"/>
    </w:p>
    <w:p w14:paraId="07B37A0B" w14:textId="77777777" w:rsidR="00234B00" w:rsidRPr="00234B00" w:rsidRDefault="00234B00" w:rsidP="00234B00">
      <w:r>
        <w:t>Det forventes, at områdefordeling, arbejdstilrettelægning og personaleomsorg foregår professionelt og hensigtsmæssigt, således at der tilvejebringes en afslappet og effektiv arbejdssituation med tilfredse og engagerede medarbejdere.</w:t>
      </w:r>
    </w:p>
    <w:p w14:paraId="0B5D9F0A" w14:textId="77777777" w:rsidR="00FB440B" w:rsidRDefault="007843B8" w:rsidP="00FB440B">
      <w:pPr>
        <w:pStyle w:val="Overskrift3"/>
      </w:pPr>
      <w:bookmarkStart w:id="24" w:name="_Toc71717737"/>
      <w:r>
        <w:t>4.</w:t>
      </w:r>
      <w:r w:rsidR="00703790">
        <w:t>3</w:t>
      </w:r>
      <w:r>
        <w:t xml:space="preserve"> </w:t>
      </w:r>
      <w:r w:rsidR="00FB440B">
        <w:t>Fysisk arbejdsmiljø</w:t>
      </w:r>
      <w:bookmarkEnd w:id="24"/>
    </w:p>
    <w:p w14:paraId="21AAE819" w14:textId="7B5B051E" w:rsidR="00367F7C" w:rsidRDefault="00234B00" w:rsidP="00367F7C">
      <w:r>
        <w:t xml:space="preserve">Det forudsættes, at rengøringsmedarbejderne bliver grundigt uddannet og trænet i korrekt brug af nyt udstyr, således at de lærer at anvende de store </w:t>
      </w:r>
      <w:r w:rsidR="00040A41">
        <w:t>og stærke mu</w:t>
      </w:r>
      <w:r>
        <w:t>skler</w:t>
      </w:r>
      <w:r w:rsidR="00040A41">
        <w:t xml:space="preserve"> til de mest belastende arbejdsprocesser, for derved at undgå skader/smerter i håndled, skuldre og ryg.</w:t>
      </w:r>
    </w:p>
    <w:p w14:paraId="6DE0490E" w14:textId="575C74C3" w:rsidR="002374BE" w:rsidRPr="00A50909" w:rsidRDefault="002374BE" w:rsidP="00367F7C">
      <w:r w:rsidRPr="00A50909">
        <w:t>Der skal forelægge en uddannelsesplan for Leverandørens assistenter. Leverandørens ansvarlige/ledere skal have et kursus svarende til rengøringstekniker niveau eller lignende. Der skal fremvises dokumentation herpå inden kontraktstart.</w:t>
      </w:r>
      <w:r w:rsidR="000731A6" w:rsidRPr="00A50909">
        <w:t xml:space="preserve"> Skiftes denne medarbejder ud, er det et krav at den nye, har samme kvalifikationer/uddannelse</w:t>
      </w:r>
      <w:r w:rsidR="00BF50E2" w:rsidRPr="00A50909">
        <w:t xml:space="preserve">. </w:t>
      </w:r>
      <w:r w:rsidR="00A50909" w:rsidRPr="00A50909">
        <w:t>Overholdes dette ikke, tilbageholdes 10.000 kr. til forholdende er i orden.</w:t>
      </w:r>
    </w:p>
    <w:p w14:paraId="3496DA07" w14:textId="77777777" w:rsidR="00FB440B" w:rsidRDefault="007843B8" w:rsidP="00FB440B">
      <w:pPr>
        <w:pStyle w:val="Overskrift2"/>
      </w:pPr>
      <w:bookmarkStart w:id="25" w:name="_Toc71717738"/>
      <w:r>
        <w:t xml:space="preserve">5.0 </w:t>
      </w:r>
      <w:r w:rsidR="00FB440B">
        <w:t>Rengøringsdefinitioner</w:t>
      </w:r>
      <w:bookmarkEnd w:id="25"/>
    </w:p>
    <w:p w14:paraId="1A371B4F" w14:textId="77777777" w:rsidR="00FB440B" w:rsidRDefault="007843B8" w:rsidP="00FB440B">
      <w:pPr>
        <w:pStyle w:val="Overskrift3"/>
      </w:pPr>
      <w:bookmarkStart w:id="26" w:name="_Toc71717739"/>
      <w:r>
        <w:t xml:space="preserve">5.1 </w:t>
      </w:r>
      <w:r w:rsidR="00FB440B">
        <w:t>Beskrivelse af programmeret rengøring – programcifrenes betydning</w:t>
      </w:r>
      <w:bookmarkEnd w:id="26"/>
    </w:p>
    <w:p w14:paraId="4F1F543B" w14:textId="77777777" w:rsidR="00367F7C" w:rsidRDefault="00367F7C" w:rsidP="00367F7C">
      <w:r>
        <w:t xml:space="preserve">Samtlige lokaler er i lokalefortegnelsen påført en 3-cifret programkode (f.eks. 551). </w:t>
      </w:r>
    </w:p>
    <w:p w14:paraId="7FEF2D8D" w14:textId="77777777" w:rsidR="00367F7C" w:rsidRDefault="00367F7C" w:rsidP="00367F7C">
      <w:pPr>
        <w:pStyle w:val="Listeafsnit"/>
        <w:numPr>
          <w:ilvl w:val="0"/>
          <w:numId w:val="6"/>
        </w:numPr>
      </w:pPr>
      <w:r>
        <w:t>1.</w:t>
      </w:r>
      <w:r w:rsidRPr="00367F7C">
        <w:rPr>
          <w:i/>
        </w:rPr>
        <w:t xml:space="preserve"> ciffer</w:t>
      </w:r>
      <w:r>
        <w:t xml:space="preserve"> angiver, hvor mange gange ugentlig man kommer i lokalet</w:t>
      </w:r>
    </w:p>
    <w:p w14:paraId="15B37D6D" w14:textId="77777777" w:rsidR="00367F7C" w:rsidRDefault="00367F7C" w:rsidP="00367F7C">
      <w:pPr>
        <w:pStyle w:val="Listeafsnit"/>
        <w:numPr>
          <w:ilvl w:val="0"/>
          <w:numId w:val="6"/>
        </w:numPr>
      </w:pPr>
      <w:r>
        <w:t xml:space="preserve">2. </w:t>
      </w:r>
      <w:r w:rsidRPr="00367F7C">
        <w:rPr>
          <w:i/>
        </w:rPr>
        <w:t>ciffer</w:t>
      </w:r>
      <w:r>
        <w:t xml:space="preserve"> angiver, hvor mange gange ugentlig, der udføres grundig rengøring på gulve (differencen mellem 1. og 2. ciffer angiver, hvor mange gange ugentligt, der udføres let rengøring af gulve).</w:t>
      </w:r>
    </w:p>
    <w:p w14:paraId="21DF742C" w14:textId="77777777" w:rsidR="000609C2" w:rsidRDefault="00367F7C" w:rsidP="000609C2">
      <w:pPr>
        <w:pStyle w:val="Listeafsnit"/>
        <w:numPr>
          <w:ilvl w:val="0"/>
          <w:numId w:val="6"/>
        </w:numPr>
      </w:pPr>
      <w:r>
        <w:t xml:space="preserve">3. </w:t>
      </w:r>
      <w:r>
        <w:rPr>
          <w:i/>
        </w:rPr>
        <w:t>ciffer</w:t>
      </w:r>
      <w:r>
        <w:t xml:space="preserve"> angiver, hvor mange gange ugentlig, der udføres grundig rengøring af inventaret (differencen mellem 1. og 3. ciffer angiver, hvor mange gange ugentlig, der udføres let rengøring på inventaret).</w:t>
      </w:r>
    </w:p>
    <w:p w14:paraId="147890F5" w14:textId="77777777" w:rsidR="000609C2" w:rsidRDefault="000609C2" w:rsidP="000609C2">
      <w:pPr>
        <w:pStyle w:val="Listeafsnit"/>
      </w:pPr>
    </w:p>
    <w:p w14:paraId="705DB9BA" w14:textId="77777777" w:rsidR="00FB440B" w:rsidRDefault="007843B8" w:rsidP="000609C2">
      <w:pPr>
        <w:pStyle w:val="Overskrift3"/>
      </w:pPr>
      <w:bookmarkStart w:id="27" w:name="_Toc71717740"/>
      <w:r>
        <w:t xml:space="preserve">5.2 </w:t>
      </w:r>
      <w:r w:rsidR="00FB440B">
        <w:t>Gulvrengøring – let rengøring</w:t>
      </w:r>
      <w:bookmarkEnd w:id="27"/>
    </w:p>
    <w:p w14:paraId="56AB13A6" w14:textId="77777777" w:rsidR="000609C2" w:rsidRDefault="000609C2" w:rsidP="000609C2">
      <w:pPr>
        <w:pStyle w:val="Listeafsnit"/>
        <w:numPr>
          <w:ilvl w:val="0"/>
          <w:numId w:val="7"/>
        </w:numPr>
      </w:pPr>
      <w:r>
        <w:t>Hårde gulve: Grovopsamling, pletfjerning og eventuelt mopning eller støvsugning.</w:t>
      </w:r>
    </w:p>
    <w:p w14:paraId="7C1DA38A" w14:textId="77777777" w:rsidR="000609C2" w:rsidRDefault="000609C2" w:rsidP="000609C2">
      <w:pPr>
        <w:pStyle w:val="Listeafsnit"/>
        <w:numPr>
          <w:ilvl w:val="0"/>
          <w:numId w:val="7"/>
        </w:numPr>
      </w:pPr>
      <w:r>
        <w:t>Tæppebelagte gulve: Grovopsamling, pletfjerning og eventuelt støvsugning.</w:t>
      </w:r>
    </w:p>
    <w:p w14:paraId="1817D5FA" w14:textId="77777777" w:rsidR="000609C2" w:rsidRDefault="000609C2" w:rsidP="000609C2">
      <w:pPr>
        <w:pStyle w:val="Listeafsnit"/>
        <w:numPr>
          <w:ilvl w:val="0"/>
          <w:numId w:val="7"/>
        </w:numPr>
      </w:pPr>
      <w:r>
        <w:t>Renholdelse af måtter.</w:t>
      </w:r>
    </w:p>
    <w:p w14:paraId="6578A093" w14:textId="77777777" w:rsidR="000609C2" w:rsidRPr="000609C2" w:rsidRDefault="000609C2" w:rsidP="000609C2">
      <w:pPr>
        <w:pStyle w:val="Listeafsnit"/>
        <w:numPr>
          <w:ilvl w:val="0"/>
          <w:numId w:val="7"/>
        </w:numPr>
      </w:pPr>
      <w:r>
        <w:t>Fjernelse af synligt snavs.</w:t>
      </w:r>
    </w:p>
    <w:p w14:paraId="5FB50F8D" w14:textId="77777777" w:rsidR="00FB440B" w:rsidRDefault="007843B8" w:rsidP="00FB440B">
      <w:pPr>
        <w:pStyle w:val="Overskrift3"/>
      </w:pPr>
      <w:bookmarkStart w:id="28" w:name="_Toc71717741"/>
      <w:r>
        <w:lastRenderedPageBreak/>
        <w:t xml:space="preserve">5.3 </w:t>
      </w:r>
      <w:r w:rsidR="00FB440B">
        <w:t>Inventarrengøring – let rengøring</w:t>
      </w:r>
      <w:bookmarkEnd w:id="28"/>
    </w:p>
    <w:p w14:paraId="4022807F" w14:textId="77777777" w:rsidR="000609C2" w:rsidRDefault="000609C2" w:rsidP="000609C2">
      <w:pPr>
        <w:pStyle w:val="Listeafsnit"/>
        <w:numPr>
          <w:ilvl w:val="0"/>
          <w:numId w:val="8"/>
        </w:numPr>
      </w:pPr>
      <w:r>
        <w:t>Udluftning af lokaler.</w:t>
      </w:r>
    </w:p>
    <w:p w14:paraId="06A84DAD" w14:textId="77777777" w:rsidR="000609C2" w:rsidRDefault="000609C2" w:rsidP="000609C2">
      <w:pPr>
        <w:pStyle w:val="Listeafsnit"/>
        <w:numPr>
          <w:ilvl w:val="0"/>
          <w:numId w:val="8"/>
        </w:numPr>
      </w:pPr>
      <w:r>
        <w:t>Tømning af papirkurve o</w:t>
      </w:r>
      <w:r w:rsidR="00106704">
        <w:t xml:space="preserve">g affaldsspande ved skift af indlagte plastpose. </w:t>
      </w:r>
    </w:p>
    <w:p w14:paraId="01B8888B" w14:textId="77777777" w:rsidR="00106704" w:rsidRDefault="00106704" w:rsidP="000609C2">
      <w:pPr>
        <w:pStyle w:val="Listeafsnit"/>
        <w:numPr>
          <w:ilvl w:val="0"/>
          <w:numId w:val="8"/>
        </w:numPr>
      </w:pPr>
      <w:r>
        <w:t>Rengøring af tavler og kridtrender (kun i møde- og undervisningslokaler)</w:t>
      </w:r>
    </w:p>
    <w:p w14:paraId="1F5AF3CC" w14:textId="77777777" w:rsidR="00106704" w:rsidRDefault="00106704" w:rsidP="000609C2">
      <w:pPr>
        <w:pStyle w:val="Listeafsnit"/>
        <w:numPr>
          <w:ilvl w:val="0"/>
          <w:numId w:val="8"/>
        </w:numPr>
      </w:pPr>
      <w:r>
        <w:t>Rengøring af frie bordflader og vindueskarme</w:t>
      </w:r>
    </w:p>
    <w:p w14:paraId="7F478E88" w14:textId="77777777" w:rsidR="00106704" w:rsidRDefault="00106704" w:rsidP="000609C2">
      <w:pPr>
        <w:pStyle w:val="Listeafsnit"/>
        <w:numPr>
          <w:ilvl w:val="0"/>
          <w:numId w:val="8"/>
        </w:numPr>
      </w:pPr>
      <w:r>
        <w:t>Fjernelse af pletter og fingermærker på døre, internt glas, montrer og vægge inkl. Yderdør udvendigt, samt vinkevinduer indvendigt i daginstitutioner.</w:t>
      </w:r>
    </w:p>
    <w:p w14:paraId="7733FBCD" w14:textId="77777777" w:rsidR="00106704" w:rsidRDefault="00106704" w:rsidP="000609C2">
      <w:pPr>
        <w:pStyle w:val="Listeafsnit"/>
        <w:numPr>
          <w:ilvl w:val="0"/>
          <w:numId w:val="8"/>
        </w:numPr>
      </w:pPr>
      <w:r>
        <w:t>Rengøring af vaske med tilhørende spejle, hylder, fliser, dispensere etc.</w:t>
      </w:r>
    </w:p>
    <w:p w14:paraId="204FE62E" w14:textId="77777777" w:rsidR="00106704" w:rsidRDefault="00106704" w:rsidP="000609C2">
      <w:pPr>
        <w:pStyle w:val="Listeafsnit"/>
        <w:numPr>
          <w:ilvl w:val="0"/>
          <w:numId w:val="8"/>
        </w:numPr>
      </w:pPr>
      <w:r>
        <w:t>Rengøring af dørgreb og gelændere.</w:t>
      </w:r>
    </w:p>
    <w:p w14:paraId="343E2C2F" w14:textId="77777777" w:rsidR="00106704" w:rsidRDefault="00106704" w:rsidP="000609C2">
      <w:pPr>
        <w:pStyle w:val="Listeafsnit"/>
        <w:numPr>
          <w:ilvl w:val="0"/>
          <w:numId w:val="8"/>
        </w:numPr>
      </w:pPr>
      <w:r>
        <w:t>Fjernelse af synligt snavs på møbler.</w:t>
      </w:r>
    </w:p>
    <w:p w14:paraId="5031C6C3" w14:textId="77777777" w:rsidR="00106704" w:rsidRPr="000609C2" w:rsidRDefault="00106704" w:rsidP="00106704">
      <w:pPr>
        <w:pStyle w:val="Listeafsnit"/>
      </w:pPr>
    </w:p>
    <w:p w14:paraId="20A30FD1" w14:textId="77777777" w:rsidR="00FB440B" w:rsidRDefault="007843B8" w:rsidP="00FB440B">
      <w:pPr>
        <w:pStyle w:val="Overskrift3"/>
      </w:pPr>
      <w:bookmarkStart w:id="29" w:name="_Toc71717742"/>
      <w:r>
        <w:t xml:space="preserve">5.4 </w:t>
      </w:r>
      <w:r w:rsidR="00FB440B">
        <w:t>Sanitetsrengøring – let rengøring</w:t>
      </w:r>
      <w:bookmarkEnd w:id="29"/>
    </w:p>
    <w:p w14:paraId="2AA28AC3" w14:textId="77777777" w:rsidR="00106704" w:rsidRDefault="00106704" w:rsidP="00106704">
      <w:pPr>
        <w:pStyle w:val="Listeafsnit"/>
        <w:numPr>
          <w:ilvl w:val="0"/>
          <w:numId w:val="9"/>
        </w:numPr>
      </w:pPr>
      <w:r>
        <w:t xml:space="preserve">Rengøring af håndvaske med tilhørende </w:t>
      </w:r>
      <w:r w:rsidR="008A59A8">
        <w:t>spejle, hylder, fliser og dispensere.</w:t>
      </w:r>
    </w:p>
    <w:p w14:paraId="38B21968" w14:textId="77777777" w:rsidR="008A59A8" w:rsidRDefault="008A59A8" w:rsidP="00106704">
      <w:pPr>
        <w:pStyle w:val="Listeafsnit"/>
        <w:numPr>
          <w:ilvl w:val="0"/>
          <w:numId w:val="9"/>
        </w:numPr>
      </w:pPr>
      <w:r>
        <w:t>Rengøring af andet sanitet (wc-kummer, urinaler etc.)</w:t>
      </w:r>
    </w:p>
    <w:p w14:paraId="238577F6" w14:textId="77777777" w:rsidR="008A59A8" w:rsidRDefault="008A59A8" w:rsidP="00106704">
      <w:pPr>
        <w:pStyle w:val="Listeafsnit"/>
        <w:numPr>
          <w:ilvl w:val="0"/>
          <w:numId w:val="9"/>
        </w:numPr>
      </w:pPr>
      <w:r>
        <w:t>Pletfjerning af vægge m.v.</w:t>
      </w:r>
    </w:p>
    <w:p w14:paraId="5257CF4A" w14:textId="77777777" w:rsidR="008A59A8" w:rsidRDefault="008A59A8" w:rsidP="00106704">
      <w:pPr>
        <w:pStyle w:val="Listeafsnit"/>
        <w:numPr>
          <w:ilvl w:val="0"/>
          <w:numId w:val="9"/>
        </w:numPr>
      </w:pPr>
      <w:r>
        <w:t>Rengøring af dørhåndtag, lamper og øvrigt inventar indtil nåhøjde (180 cm).</w:t>
      </w:r>
    </w:p>
    <w:p w14:paraId="0DB82932" w14:textId="77777777" w:rsidR="008A59A8" w:rsidRDefault="008A59A8" w:rsidP="00106704">
      <w:pPr>
        <w:pStyle w:val="Listeafsnit"/>
        <w:numPr>
          <w:ilvl w:val="0"/>
          <w:numId w:val="9"/>
        </w:numPr>
      </w:pPr>
      <w:r>
        <w:t>Tømning af papirkurve og affaldsspande ved skift af indlagte plastpose.</w:t>
      </w:r>
    </w:p>
    <w:p w14:paraId="6D111870" w14:textId="77777777" w:rsidR="008A59A8" w:rsidRDefault="008A59A8" w:rsidP="00106704">
      <w:pPr>
        <w:pStyle w:val="Listeafsnit"/>
        <w:numPr>
          <w:ilvl w:val="0"/>
          <w:numId w:val="9"/>
        </w:numPr>
      </w:pPr>
      <w:r>
        <w:t>Udskiftning af hygiejneposer efter behov.</w:t>
      </w:r>
    </w:p>
    <w:p w14:paraId="43E36025" w14:textId="77777777" w:rsidR="008A59A8" w:rsidRDefault="008A59A8" w:rsidP="00106704">
      <w:pPr>
        <w:pStyle w:val="Listeafsnit"/>
        <w:numPr>
          <w:ilvl w:val="0"/>
          <w:numId w:val="9"/>
        </w:numPr>
      </w:pPr>
      <w:r>
        <w:t>Opfyldning/udskiftning af sæbe, papirvarer m.v.</w:t>
      </w:r>
    </w:p>
    <w:p w14:paraId="04EC552B" w14:textId="77777777" w:rsidR="008A59A8" w:rsidRDefault="008A59A8" w:rsidP="00106704">
      <w:pPr>
        <w:pStyle w:val="Listeafsnit"/>
        <w:numPr>
          <w:ilvl w:val="0"/>
          <w:numId w:val="9"/>
        </w:numPr>
      </w:pPr>
      <w:r>
        <w:t>Fjernelse af synligt snavs.</w:t>
      </w:r>
    </w:p>
    <w:p w14:paraId="798C1168" w14:textId="77777777" w:rsidR="008A59A8" w:rsidRDefault="008A59A8" w:rsidP="00106704">
      <w:pPr>
        <w:pStyle w:val="Listeafsnit"/>
        <w:numPr>
          <w:ilvl w:val="0"/>
          <w:numId w:val="9"/>
        </w:numPr>
      </w:pPr>
      <w:r>
        <w:t>Fjernelse af pletter og fingermærker på døre, vægge og øvrigt inventar.</w:t>
      </w:r>
    </w:p>
    <w:p w14:paraId="0D84CB3B" w14:textId="77777777" w:rsidR="008A59A8" w:rsidRPr="00106704" w:rsidRDefault="008A59A8" w:rsidP="008A59A8"/>
    <w:p w14:paraId="3A754112" w14:textId="77777777" w:rsidR="00FB440B" w:rsidRDefault="007843B8" w:rsidP="00FB440B">
      <w:pPr>
        <w:pStyle w:val="Overskrift3"/>
      </w:pPr>
      <w:bookmarkStart w:id="30" w:name="_Toc71717743"/>
      <w:r>
        <w:t xml:space="preserve">5.5 </w:t>
      </w:r>
      <w:r w:rsidR="00FB440B">
        <w:t>Gulvrengøring – grundig rengøring</w:t>
      </w:r>
      <w:bookmarkEnd w:id="30"/>
    </w:p>
    <w:p w14:paraId="3F4E1094" w14:textId="77777777" w:rsidR="008A59A8" w:rsidRDefault="008A59A8" w:rsidP="008A59A8">
      <w:r>
        <w:t>Grundig rengøring af gulve efter belægningens art.</w:t>
      </w:r>
    </w:p>
    <w:p w14:paraId="30DECAB8" w14:textId="77777777" w:rsidR="008A59A8" w:rsidRDefault="008A59A8" w:rsidP="008A59A8">
      <w:r>
        <w:t>Der foretages det samme som under let rengøring samt:</w:t>
      </w:r>
    </w:p>
    <w:p w14:paraId="6E13BD39" w14:textId="77777777" w:rsidR="00371182" w:rsidRPr="00371182" w:rsidRDefault="00371182" w:rsidP="00755F66">
      <w:pPr>
        <w:pStyle w:val="Listeafsnit"/>
        <w:numPr>
          <w:ilvl w:val="0"/>
          <w:numId w:val="10"/>
        </w:numPr>
        <w:rPr>
          <w:color w:val="000000" w:themeColor="text1"/>
        </w:rPr>
      </w:pPr>
      <w:r>
        <w:t xml:space="preserve">Hårde gulve: </w:t>
      </w:r>
      <w:r w:rsidRPr="00371182">
        <w:rPr>
          <w:b/>
          <w:i/>
        </w:rPr>
        <w:t>Skal</w:t>
      </w:r>
      <w:r w:rsidRPr="00371182">
        <w:rPr>
          <w:b/>
        </w:rPr>
        <w:t xml:space="preserve"> vaskes totalt fra væg til væg</w:t>
      </w:r>
      <w:r>
        <w:t>. Gulvvask skal altid afsluttes med tørmopning. Det forudsættes, at der før gulvvask foretages en tilstrækkelig tørrengøring.</w:t>
      </w:r>
    </w:p>
    <w:p w14:paraId="064F1F62" w14:textId="77777777" w:rsidR="00755F66" w:rsidRPr="00755F66" w:rsidRDefault="00371182" w:rsidP="00755F66">
      <w:pPr>
        <w:pStyle w:val="Listeafsnit"/>
        <w:numPr>
          <w:ilvl w:val="0"/>
          <w:numId w:val="10"/>
        </w:numPr>
        <w:rPr>
          <w:color w:val="000000" w:themeColor="text1"/>
        </w:rPr>
      </w:pPr>
      <w:r>
        <w:rPr>
          <w:color w:val="000000" w:themeColor="text1"/>
        </w:rPr>
        <w:t xml:space="preserve">Tæppebelagte gulve: </w:t>
      </w:r>
      <w:r w:rsidRPr="00371182">
        <w:rPr>
          <w:b/>
          <w:color w:val="000000" w:themeColor="text1"/>
        </w:rPr>
        <w:t>Støvsuges totalt fra væg til væg</w:t>
      </w:r>
      <w:r>
        <w:rPr>
          <w:color w:val="000000" w:themeColor="text1"/>
        </w:rPr>
        <w:t>.</w:t>
      </w:r>
    </w:p>
    <w:p w14:paraId="2473A6D4" w14:textId="77777777" w:rsidR="00FB440B" w:rsidRDefault="007843B8" w:rsidP="00FB440B">
      <w:pPr>
        <w:pStyle w:val="Overskrift3"/>
      </w:pPr>
      <w:bookmarkStart w:id="31" w:name="_Toc71717744"/>
      <w:r>
        <w:t xml:space="preserve">5.6 </w:t>
      </w:r>
      <w:r w:rsidR="00FB440B">
        <w:t>Inventarrengøring – grundig rengøring</w:t>
      </w:r>
      <w:bookmarkEnd w:id="31"/>
    </w:p>
    <w:p w14:paraId="03D3DDA6" w14:textId="77777777" w:rsidR="00755F66" w:rsidRDefault="00755F66" w:rsidP="00755F66">
      <w:r>
        <w:t>Der foretages det samme som under let rengøring samt:</w:t>
      </w:r>
    </w:p>
    <w:p w14:paraId="71EAD97B" w14:textId="77777777" w:rsidR="00EB395B" w:rsidRDefault="00EB395B" w:rsidP="00EB395B">
      <w:pPr>
        <w:pStyle w:val="Listeafsnit"/>
        <w:numPr>
          <w:ilvl w:val="0"/>
          <w:numId w:val="12"/>
        </w:numPr>
      </w:pPr>
      <w:r>
        <w:t>Rengøring af øvrige frie flader (løst som fast inventar) indtil nåhøjde (180 cm). Herunder rengøring af vandrette rammer, bord- og stolestel samt frie skabsflader.</w:t>
      </w:r>
    </w:p>
    <w:p w14:paraId="59A63C04" w14:textId="77777777" w:rsidR="00EB395B" w:rsidRDefault="00EB395B" w:rsidP="00EB395B">
      <w:pPr>
        <w:pStyle w:val="Listeafsnit"/>
        <w:numPr>
          <w:ilvl w:val="0"/>
          <w:numId w:val="12"/>
        </w:numPr>
      </w:pPr>
      <w:r>
        <w:t>Rengøring af bordlamper, lavthængende lamper m.v.</w:t>
      </w:r>
    </w:p>
    <w:p w14:paraId="59595ADD" w14:textId="77777777" w:rsidR="00EB395B" w:rsidRDefault="00EB395B" w:rsidP="00EB395B">
      <w:pPr>
        <w:pStyle w:val="Listeafsnit"/>
        <w:numPr>
          <w:ilvl w:val="0"/>
          <w:numId w:val="12"/>
        </w:numPr>
      </w:pPr>
      <w:r>
        <w:t>Afstøvning af regnemaskiner, it-udstyr og lignende.</w:t>
      </w:r>
    </w:p>
    <w:p w14:paraId="53FFC253" w14:textId="77777777" w:rsidR="00EB395B" w:rsidRDefault="00EB395B" w:rsidP="00EB395B">
      <w:pPr>
        <w:pStyle w:val="Listeafsnit"/>
        <w:numPr>
          <w:ilvl w:val="0"/>
          <w:numId w:val="12"/>
        </w:numPr>
      </w:pPr>
      <w:r>
        <w:t>Aftørring af telefoner.</w:t>
      </w:r>
    </w:p>
    <w:p w14:paraId="15CED587" w14:textId="77777777" w:rsidR="00EB395B" w:rsidRDefault="00EB395B" w:rsidP="00EB395B">
      <w:pPr>
        <w:pStyle w:val="Listeafsnit"/>
        <w:numPr>
          <w:ilvl w:val="0"/>
          <w:numId w:val="12"/>
        </w:numPr>
      </w:pPr>
      <w:r>
        <w:t>Støvsugning af polstrede møbler (gælder dog kun i daginstitutioner og på ældrecentre).</w:t>
      </w:r>
    </w:p>
    <w:p w14:paraId="3AE25AAF" w14:textId="77777777" w:rsidR="00EB395B" w:rsidRDefault="00EB395B" w:rsidP="00EB395B">
      <w:pPr>
        <w:pStyle w:val="Listeafsnit"/>
        <w:numPr>
          <w:ilvl w:val="0"/>
          <w:numId w:val="12"/>
        </w:numPr>
      </w:pPr>
      <w:r>
        <w:t>Aftørring af børneborde og –stole samt højstole og taburetter, såfremt disse står enkeltvis.</w:t>
      </w:r>
      <w:r w:rsidR="007D7661">
        <w:t xml:space="preserve"> (gælder dog kun i daginstitutioner).</w:t>
      </w:r>
    </w:p>
    <w:p w14:paraId="18BDBFB9" w14:textId="77777777" w:rsidR="007D7661" w:rsidRDefault="007D7661" w:rsidP="00EB395B">
      <w:pPr>
        <w:pStyle w:val="Listeafsnit"/>
        <w:numPr>
          <w:ilvl w:val="0"/>
          <w:numId w:val="12"/>
        </w:numPr>
      </w:pPr>
      <w:r>
        <w:t>Afstøvning/aftørring af fodlister, stikkontakter, garderober og tørreskabe (gælder dog kun i daginstitutioner).</w:t>
      </w:r>
    </w:p>
    <w:p w14:paraId="4270CF02" w14:textId="77777777" w:rsidR="00FB440B" w:rsidRDefault="007843B8" w:rsidP="00FB440B">
      <w:pPr>
        <w:pStyle w:val="Overskrift3"/>
      </w:pPr>
      <w:bookmarkStart w:id="32" w:name="_Toc71717745"/>
      <w:r>
        <w:t xml:space="preserve">5.7 </w:t>
      </w:r>
      <w:r w:rsidR="00FB440B">
        <w:t>Sanitetsrengøring – grundig rengøring</w:t>
      </w:r>
      <w:bookmarkEnd w:id="32"/>
    </w:p>
    <w:p w14:paraId="7CC25F68" w14:textId="77777777" w:rsidR="00EB395B" w:rsidRDefault="00EB395B" w:rsidP="00EB395B">
      <w:pPr>
        <w:pStyle w:val="Listeafsnit"/>
        <w:numPr>
          <w:ilvl w:val="0"/>
          <w:numId w:val="11"/>
        </w:numPr>
      </w:pPr>
      <w:r>
        <w:t>Rengøring af vægge</w:t>
      </w:r>
    </w:p>
    <w:p w14:paraId="47D31743" w14:textId="77777777" w:rsidR="00EB395B" w:rsidRDefault="00EB395B" w:rsidP="00EB395B">
      <w:pPr>
        <w:pStyle w:val="Listeafsnit"/>
        <w:numPr>
          <w:ilvl w:val="0"/>
          <w:numId w:val="11"/>
        </w:numPr>
      </w:pPr>
      <w:r>
        <w:lastRenderedPageBreak/>
        <w:t>Rengøring af fodlister, gulvriste samt øvrigt inventar løst som fast indtil nåhøjde (180 cm).</w:t>
      </w:r>
    </w:p>
    <w:p w14:paraId="08303032" w14:textId="77777777" w:rsidR="007D7661" w:rsidRPr="00755F66" w:rsidRDefault="007D7661" w:rsidP="00EB395B">
      <w:pPr>
        <w:pStyle w:val="Listeafsnit"/>
        <w:numPr>
          <w:ilvl w:val="0"/>
          <w:numId w:val="11"/>
        </w:numPr>
      </w:pPr>
      <w:r>
        <w:t>Afkalkning foretages efter behov.</w:t>
      </w:r>
    </w:p>
    <w:p w14:paraId="3BB5B340" w14:textId="77777777" w:rsidR="00EB395B" w:rsidRPr="00EB395B" w:rsidRDefault="00EB395B" w:rsidP="00EB395B"/>
    <w:p w14:paraId="44AA63DC" w14:textId="77777777" w:rsidR="00FB440B" w:rsidRDefault="007843B8" w:rsidP="00FB440B">
      <w:pPr>
        <w:pStyle w:val="Overskrift3"/>
      </w:pPr>
      <w:bookmarkStart w:id="33" w:name="_Toc71717746"/>
      <w:r>
        <w:t xml:space="preserve">5.8 </w:t>
      </w:r>
      <w:r w:rsidR="00FB440B">
        <w:t>Sanitetsrengøring – soignering</w:t>
      </w:r>
      <w:bookmarkEnd w:id="33"/>
    </w:p>
    <w:p w14:paraId="57C5BEF2" w14:textId="77777777" w:rsidR="005E1F10" w:rsidRDefault="005E1F10" w:rsidP="005E1F10">
      <w:r>
        <w:t>Let gulvrengøring. Synligt snavs fjernes. Metodevalg efter behov.</w:t>
      </w:r>
    </w:p>
    <w:p w14:paraId="583B2374" w14:textId="77777777" w:rsidR="005E1F10" w:rsidRDefault="005E1F10" w:rsidP="005E1F10">
      <w:pPr>
        <w:pStyle w:val="Listeafsnit"/>
        <w:numPr>
          <w:ilvl w:val="0"/>
          <w:numId w:val="13"/>
        </w:numPr>
      </w:pPr>
      <w:r>
        <w:t>Grovopsamling, om nødvendigt mobning, pletfjernelse eller gulvvask.</w:t>
      </w:r>
    </w:p>
    <w:p w14:paraId="6FCBF54D" w14:textId="77777777" w:rsidR="005E1F10" w:rsidRDefault="005E1F10" w:rsidP="005E1F10">
      <w:pPr>
        <w:pStyle w:val="Listeafsnit"/>
        <w:numPr>
          <w:ilvl w:val="0"/>
          <w:numId w:val="13"/>
        </w:numPr>
      </w:pPr>
      <w:r>
        <w:t>Tømning af affald.</w:t>
      </w:r>
    </w:p>
    <w:p w14:paraId="7E8E74D8" w14:textId="77777777" w:rsidR="005E1F10" w:rsidRDefault="005E1F10" w:rsidP="005E1F10">
      <w:pPr>
        <w:pStyle w:val="Listeafsnit"/>
        <w:numPr>
          <w:ilvl w:val="0"/>
          <w:numId w:val="13"/>
        </w:numPr>
      </w:pPr>
      <w:r>
        <w:t>Afrydning af løst affald.</w:t>
      </w:r>
    </w:p>
    <w:p w14:paraId="3A2575A2" w14:textId="77777777" w:rsidR="005E1F10" w:rsidRDefault="005E1F10" w:rsidP="005E1F10">
      <w:pPr>
        <w:pStyle w:val="Listeafsnit"/>
        <w:numPr>
          <w:ilvl w:val="0"/>
          <w:numId w:val="13"/>
        </w:numPr>
      </w:pPr>
      <w:r>
        <w:t>Fjernelse af pletter og fingermærker m.v.</w:t>
      </w:r>
    </w:p>
    <w:p w14:paraId="4A1EA8BC" w14:textId="77777777" w:rsidR="005E1F10" w:rsidRDefault="005E1F10" w:rsidP="005E1F10">
      <w:pPr>
        <w:pStyle w:val="Listeafsnit"/>
        <w:numPr>
          <w:ilvl w:val="0"/>
          <w:numId w:val="13"/>
        </w:numPr>
      </w:pPr>
      <w:r>
        <w:t>Rengøring af håndvaske med tilhørende spejle, hylder, fliser m.v.</w:t>
      </w:r>
    </w:p>
    <w:p w14:paraId="153C08D2" w14:textId="77777777" w:rsidR="005E1F10" w:rsidRDefault="005E1F10" w:rsidP="005E1F10">
      <w:pPr>
        <w:pStyle w:val="Listeafsnit"/>
        <w:numPr>
          <w:ilvl w:val="0"/>
          <w:numId w:val="13"/>
        </w:numPr>
      </w:pPr>
      <w:r>
        <w:t>Rengøring af andet sanitet (toiletkummer, urinaler m.v.)</w:t>
      </w:r>
    </w:p>
    <w:p w14:paraId="3B2B0F92" w14:textId="77777777" w:rsidR="005E1F10" w:rsidRPr="005E1F10" w:rsidRDefault="005E1F10" w:rsidP="005E1F10">
      <w:pPr>
        <w:pStyle w:val="Listeafsnit"/>
        <w:numPr>
          <w:ilvl w:val="0"/>
          <w:numId w:val="13"/>
        </w:numPr>
      </w:pPr>
      <w:r>
        <w:t>Opfyldning af papirvarer, sæbe m.v.</w:t>
      </w:r>
    </w:p>
    <w:p w14:paraId="7E011F1D" w14:textId="77777777" w:rsidR="00FB440B" w:rsidRDefault="007843B8" w:rsidP="00FB440B">
      <w:pPr>
        <w:pStyle w:val="Overskrift3"/>
      </w:pPr>
      <w:bookmarkStart w:id="34" w:name="_Toc71717747"/>
      <w:r>
        <w:t xml:space="preserve">5.9 </w:t>
      </w:r>
      <w:r w:rsidR="00FB440B">
        <w:t>Periodisk rengøring</w:t>
      </w:r>
      <w:bookmarkEnd w:id="34"/>
    </w:p>
    <w:p w14:paraId="0C139BE4" w14:textId="77777777" w:rsidR="004303F2" w:rsidRDefault="004303F2" w:rsidP="004303F2">
      <w:pPr>
        <w:pStyle w:val="Listeafsnit"/>
        <w:numPr>
          <w:ilvl w:val="0"/>
          <w:numId w:val="14"/>
        </w:numPr>
      </w:pPr>
      <w:r>
        <w:t>Støvs</w:t>
      </w:r>
      <w:r w:rsidR="001F69FC">
        <w:t>u</w:t>
      </w:r>
      <w:r>
        <w:t>gning af polstrede møbler, efter behov dog min.</w:t>
      </w:r>
      <w:r>
        <w:tab/>
        <w:t xml:space="preserve">1 x </w:t>
      </w:r>
      <w:r w:rsidR="00E339EE">
        <w:t>månedligt</w:t>
      </w:r>
    </w:p>
    <w:p w14:paraId="67503325" w14:textId="77777777" w:rsidR="004303F2" w:rsidRDefault="004303F2" w:rsidP="004303F2">
      <w:pPr>
        <w:pStyle w:val="Listeafsnit"/>
        <w:numPr>
          <w:ilvl w:val="0"/>
          <w:numId w:val="14"/>
        </w:numPr>
      </w:pPr>
      <w:r>
        <w:t xml:space="preserve">Afkalkning af vandautomater efter behov, dog min. </w:t>
      </w:r>
      <w:r>
        <w:tab/>
      </w:r>
      <w:r w:rsidR="00E339EE">
        <w:t>1 x månedligt</w:t>
      </w:r>
    </w:p>
    <w:p w14:paraId="0AC710ED" w14:textId="77777777" w:rsidR="004303F2" w:rsidRDefault="004303F2" w:rsidP="004303F2">
      <w:pPr>
        <w:pStyle w:val="Listeafsnit"/>
        <w:numPr>
          <w:ilvl w:val="0"/>
          <w:numId w:val="14"/>
        </w:numPr>
      </w:pPr>
      <w:r>
        <w:t xml:space="preserve">Rengøring af fodlister efter behov dog min. </w:t>
      </w:r>
      <w:r>
        <w:tab/>
      </w:r>
      <w:r>
        <w:tab/>
        <w:t xml:space="preserve">2 x </w:t>
      </w:r>
      <w:r w:rsidR="00E339EE">
        <w:t>månedligt</w:t>
      </w:r>
    </w:p>
    <w:p w14:paraId="11E0F897" w14:textId="77777777" w:rsidR="004303F2" w:rsidRDefault="004303F2" w:rsidP="004303F2">
      <w:pPr>
        <w:pStyle w:val="Listeafsnit"/>
        <w:numPr>
          <w:ilvl w:val="0"/>
          <w:numId w:val="14"/>
        </w:numPr>
      </w:pPr>
      <w:r>
        <w:t>Rengøring af radiatorer, dørflader, karme og gerigter</w:t>
      </w:r>
      <w:r>
        <w:tab/>
      </w:r>
      <w:r w:rsidR="00E339EE">
        <w:t>1 x månedligt</w:t>
      </w:r>
    </w:p>
    <w:p w14:paraId="7EAD7DF0" w14:textId="77777777" w:rsidR="004303F2" w:rsidRDefault="004303F2" w:rsidP="004303F2">
      <w:pPr>
        <w:pStyle w:val="Listeafsnit"/>
        <w:numPr>
          <w:ilvl w:val="0"/>
          <w:numId w:val="14"/>
        </w:numPr>
      </w:pPr>
      <w:r>
        <w:t>Afstøvning med tør klud af frie persienner</w:t>
      </w:r>
      <w:r>
        <w:tab/>
      </w:r>
      <w:r>
        <w:tab/>
      </w:r>
      <w:r w:rsidR="00E339EE">
        <w:t>1 x månedligt</w:t>
      </w:r>
    </w:p>
    <w:p w14:paraId="60C54C28" w14:textId="77777777" w:rsidR="004303F2" w:rsidRDefault="004303F2" w:rsidP="004303F2">
      <w:pPr>
        <w:pStyle w:val="Listeafsnit"/>
        <w:numPr>
          <w:ilvl w:val="0"/>
          <w:numId w:val="14"/>
        </w:numPr>
      </w:pPr>
      <w:r>
        <w:t>Nedfejning af spindelvæv</w:t>
      </w:r>
      <w:r>
        <w:tab/>
      </w:r>
      <w:r>
        <w:tab/>
      </w:r>
      <w:r>
        <w:tab/>
        <w:t>efter behov</w:t>
      </w:r>
    </w:p>
    <w:p w14:paraId="0C0790FF" w14:textId="77777777" w:rsidR="004303F2" w:rsidRPr="004303F2" w:rsidRDefault="004303F2" w:rsidP="004303F2">
      <w:pPr>
        <w:pStyle w:val="Listeafsnit"/>
        <w:numPr>
          <w:ilvl w:val="0"/>
          <w:numId w:val="14"/>
        </w:numPr>
      </w:pPr>
      <w:r>
        <w:t>Afstøvning/aftørring af alt tilgængeligt inventar, løst som fast</w:t>
      </w:r>
      <w:r w:rsidR="00E339EE">
        <w:br/>
      </w:r>
      <w:r>
        <w:t>(frie flader)</w:t>
      </w:r>
      <w:r w:rsidR="00820541">
        <w:t>,</w:t>
      </w:r>
      <w:r>
        <w:t xml:space="preserve"> </w:t>
      </w:r>
      <w:r w:rsidR="00820541">
        <w:t>herunder reoler, skabe og lamper over nåhøjde</w:t>
      </w:r>
      <w:r w:rsidR="00820541">
        <w:br/>
        <w:t>(1</w:t>
      </w:r>
      <w:r w:rsidR="00E339EE">
        <w:t>80 cm) til og med loftshøjde</w:t>
      </w:r>
      <w:r w:rsidR="00E339EE">
        <w:tab/>
      </w:r>
      <w:r w:rsidR="00E339EE">
        <w:tab/>
      </w:r>
      <w:r w:rsidR="00E339EE">
        <w:tab/>
        <w:t>1</w:t>
      </w:r>
      <w:r w:rsidR="00820541">
        <w:t xml:space="preserve"> x </w:t>
      </w:r>
      <w:r w:rsidR="00E339EE">
        <w:t>kvartal</w:t>
      </w:r>
    </w:p>
    <w:p w14:paraId="195240C9" w14:textId="77777777" w:rsidR="00A00C2A" w:rsidRDefault="007843B8" w:rsidP="00A00C2A">
      <w:pPr>
        <w:pStyle w:val="Overskrift2"/>
      </w:pPr>
      <w:bookmarkStart w:id="35" w:name="_Toc71717748"/>
      <w:r>
        <w:t xml:space="preserve">6.0 </w:t>
      </w:r>
      <w:r w:rsidR="00A00C2A">
        <w:t>Supplerende services i aftalen</w:t>
      </w:r>
      <w:bookmarkEnd w:id="35"/>
    </w:p>
    <w:p w14:paraId="038C10B3" w14:textId="77777777" w:rsidR="00BF3D9E" w:rsidRDefault="00BF3D9E" w:rsidP="00BF3D9E">
      <w:r>
        <w:t xml:space="preserve">Nedenfor er angivet specielle forhold og supplerende services, som gælder for alle enheder eller grupperinger af enheder. </w:t>
      </w:r>
    </w:p>
    <w:p w14:paraId="2F6966EA" w14:textId="77777777" w:rsidR="00A00C2A" w:rsidRDefault="007843B8" w:rsidP="00BF3D9E">
      <w:pPr>
        <w:pStyle w:val="Overskrift3"/>
      </w:pPr>
      <w:bookmarkStart w:id="36" w:name="_Toc71717749"/>
      <w:r>
        <w:t xml:space="preserve">6.1 </w:t>
      </w:r>
      <w:r w:rsidR="00A00C2A">
        <w:t>Daglige supplerende services i aftalen</w:t>
      </w:r>
      <w:bookmarkEnd w:id="36"/>
    </w:p>
    <w:p w14:paraId="799DE836" w14:textId="77777777" w:rsidR="00BF3D9E" w:rsidRDefault="00BF3D9E" w:rsidP="00BF3D9E">
      <w:pPr>
        <w:pStyle w:val="Listeafsnit"/>
        <w:numPr>
          <w:ilvl w:val="0"/>
          <w:numId w:val="18"/>
        </w:numPr>
      </w:pPr>
      <w:r>
        <w:t>Tilsyn med og udskiftning af madameposer.</w:t>
      </w:r>
    </w:p>
    <w:p w14:paraId="39E24B37" w14:textId="77777777" w:rsidR="00BF3D9E" w:rsidRDefault="00BF3D9E" w:rsidP="00BF3D9E">
      <w:pPr>
        <w:pStyle w:val="Listeafsnit"/>
        <w:numPr>
          <w:ilvl w:val="0"/>
          <w:numId w:val="18"/>
        </w:numPr>
      </w:pPr>
      <w:r>
        <w:t>Tilsyn med og opfyldning af håndklædepapir i holder/håndklæderuller, toiletpapir samt sæbe.</w:t>
      </w:r>
    </w:p>
    <w:p w14:paraId="396C5087" w14:textId="77777777" w:rsidR="00BF3D9E" w:rsidRPr="00BF3D9E" w:rsidRDefault="00BF3D9E" w:rsidP="00BF3D9E">
      <w:pPr>
        <w:pStyle w:val="Listeafsnit"/>
        <w:numPr>
          <w:ilvl w:val="0"/>
          <w:numId w:val="18"/>
        </w:numPr>
      </w:pPr>
      <w:r>
        <w:t>Almindeligt affald placeres i henhold til anvisning.</w:t>
      </w:r>
    </w:p>
    <w:p w14:paraId="0B5A12D4" w14:textId="77777777" w:rsidR="00A00C2A" w:rsidRDefault="007843B8" w:rsidP="00A00C2A">
      <w:pPr>
        <w:pStyle w:val="Overskrift3"/>
      </w:pPr>
      <w:bookmarkStart w:id="37" w:name="_Toc71717750"/>
      <w:r>
        <w:t xml:space="preserve">6.2 </w:t>
      </w:r>
      <w:r w:rsidR="00A00C2A">
        <w:t>Specielle forhold</w:t>
      </w:r>
      <w:bookmarkEnd w:id="37"/>
    </w:p>
    <w:p w14:paraId="199102F2" w14:textId="40EF4E79" w:rsidR="00BF3D9E" w:rsidRPr="00517226" w:rsidRDefault="00BF3D9E" w:rsidP="00BF3D9E">
      <w:pPr>
        <w:pStyle w:val="Listeafsnit"/>
        <w:numPr>
          <w:ilvl w:val="0"/>
          <w:numId w:val="19"/>
        </w:numPr>
        <w:rPr>
          <w:color w:val="000000" w:themeColor="text1"/>
        </w:rPr>
      </w:pPr>
      <w:r w:rsidRPr="00517226">
        <w:rPr>
          <w:color w:val="000000" w:themeColor="text1"/>
        </w:rPr>
        <w:t xml:space="preserve">Køkkenrengøring udføres i henhold til rengøringsinstruktionen for </w:t>
      </w:r>
      <w:r w:rsidR="007F7481">
        <w:rPr>
          <w:color w:val="000000" w:themeColor="text1"/>
        </w:rPr>
        <w:t>produktionskøkkener</w:t>
      </w:r>
      <w:r w:rsidRPr="00517226">
        <w:rPr>
          <w:color w:val="000000" w:themeColor="text1"/>
        </w:rPr>
        <w:t>.</w:t>
      </w:r>
    </w:p>
    <w:p w14:paraId="2B7CB62B" w14:textId="720D770D" w:rsidR="002374BE" w:rsidRPr="00517226" w:rsidRDefault="002374BE" w:rsidP="002374BE">
      <w:pPr>
        <w:pStyle w:val="Listeafsnit"/>
        <w:numPr>
          <w:ilvl w:val="1"/>
          <w:numId w:val="19"/>
        </w:numPr>
        <w:rPr>
          <w:color w:val="000000" w:themeColor="text1"/>
        </w:rPr>
      </w:pPr>
      <w:r w:rsidRPr="00517226">
        <w:rPr>
          <w:color w:val="000000" w:themeColor="text1"/>
        </w:rPr>
        <w:t>Svendborg Kommune har produktionskøkkener</w:t>
      </w:r>
      <w:r w:rsidR="007F7481">
        <w:rPr>
          <w:color w:val="000000" w:themeColor="text1"/>
        </w:rPr>
        <w:t xml:space="preserve"> i</w:t>
      </w:r>
      <w:r w:rsidRPr="00517226">
        <w:rPr>
          <w:color w:val="000000" w:themeColor="text1"/>
        </w:rPr>
        <w:t>;</w:t>
      </w:r>
    </w:p>
    <w:p w14:paraId="3C8CEA8E" w14:textId="4294AAEF" w:rsidR="002A19E4" w:rsidRPr="00517226" w:rsidRDefault="002A19E4" w:rsidP="002A19E4">
      <w:pPr>
        <w:pStyle w:val="Listeafsnit"/>
        <w:numPr>
          <w:ilvl w:val="2"/>
          <w:numId w:val="19"/>
        </w:numPr>
        <w:rPr>
          <w:color w:val="000000" w:themeColor="text1"/>
        </w:rPr>
      </w:pPr>
      <w:r w:rsidRPr="00517226">
        <w:rPr>
          <w:color w:val="000000" w:themeColor="text1"/>
        </w:rPr>
        <w:t>Kirkeby Børnehus</w:t>
      </w:r>
    </w:p>
    <w:p w14:paraId="03DEBC78" w14:textId="6664AD52" w:rsidR="002A19E4" w:rsidRPr="00517226" w:rsidRDefault="002A19E4" w:rsidP="002A19E4">
      <w:pPr>
        <w:pStyle w:val="Listeafsnit"/>
        <w:numPr>
          <w:ilvl w:val="2"/>
          <w:numId w:val="19"/>
        </w:numPr>
        <w:rPr>
          <w:color w:val="000000" w:themeColor="text1"/>
        </w:rPr>
      </w:pPr>
      <w:r w:rsidRPr="00517226">
        <w:rPr>
          <w:color w:val="000000" w:themeColor="text1"/>
        </w:rPr>
        <w:t>Humlebien</w:t>
      </w:r>
      <w:r w:rsidR="007F7481">
        <w:rPr>
          <w:color w:val="000000" w:themeColor="text1"/>
        </w:rPr>
        <w:t xml:space="preserve"> Børnehus</w:t>
      </w:r>
    </w:p>
    <w:p w14:paraId="660F11D9" w14:textId="4E377779" w:rsidR="002A19E4" w:rsidRPr="00517226" w:rsidRDefault="002A19E4" w:rsidP="002A19E4">
      <w:pPr>
        <w:pStyle w:val="Listeafsnit"/>
        <w:numPr>
          <w:ilvl w:val="2"/>
          <w:numId w:val="19"/>
        </w:numPr>
        <w:rPr>
          <w:color w:val="000000" w:themeColor="text1"/>
        </w:rPr>
      </w:pPr>
      <w:r w:rsidRPr="00517226">
        <w:rPr>
          <w:color w:val="000000" w:themeColor="text1"/>
        </w:rPr>
        <w:t>Børnely</w:t>
      </w:r>
      <w:r w:rsidR="007F7481">
        <w:rPr>
          <w:color w:val="000000" w:themeColor="text1"/>
        </w:rPr>
        <w:t xml:space="preserve"> Børnehus</w:t>
      </w:r>
    </w:p>
    <w:p w14:paraId="6B2AACAB" w14:textId="77777777" w:rsidR="00A00C2A" w:rsidRDefault="007843B8" w:rsidP="00A00C2A">
      <w:pPr>
        <w:pStyle w:val="Overskrift3"/>
      </w:pPr>
      <w:bookmarkStart w:id="38" w:name="_Toc71717751"/>
      <w:r>
        <w:t xml:space="preserve">6.3 </w:t>
      </w:r>
      <w:r w:rsidR="00A00C2A">
        <w:t>Specielle forhold én gang ugentligt</w:t>
      </w:r>
      <w:bookmarkEnd w:id="38"/>
    </w:p>
    <w:p w14:paraId="5F2F0325" w14:textId="77777777" w:rsidR="00BF3D9E" w:rsidRPr="00BF3D9E" w:rsidRDefault="00BF3D9E" w:rsidP="00BF3D9E">
      <w:pPr>
        <w:pStyle w:val="Listeafsnit"/>
        <w:numPr>
          <w:ilvl w:val="0"/>
          <w:numId w:val="19"/>
        </w:numPr>
      </w:pPr>
      <w:r>
        <w:t>Renholdelse af gulv under flytbare måtter.</w:t>
      </w:r>
    </w:p>
    <w:p w14:paraId="2998995B" w14:textId="77777777" w:rsidR="00A00C2A" w:rsidRDefault="007843B8" w:rsidP="00A00C2A">
      <w:pPr>
        <w:pStyle w:val="Overskrift3"/>
      </w:pPr>
      <w:bookmarkStart w:id="39" w:name="_Toc71717752"/>
      <w:r>
        <w:t xml:space="preserve">6.4 </w:t>
      </w:r>
      <w:r w:rsidR="00A00C2A">
        <w:t>Daginstitutioner – grundig inventarrengøring</w:t>
      </w:r>
      <w:bookmarkEnd w:id="39"/>
    </w:p>
    <w:p w14:paraId="5E3FF5A6" w14:textId="77777777" w:rsidR="00BF3D9E" w:rsidRDefault="00BF3D9E" w:rsidP="00BF3D9E">
      <w:r>
        <w:t>Som supplement til opgaver nævnt under punkt 5.6, grundig inventarrengøring skal i daginstitutioner også udføres følgende:</w:t>
      </w:r>
    </w:p>
    <w:p w14:paraId="56BFC6FB" w14:textId="77777777" w:rsidR="00BF3D9E" w:rsidRDefault="00BF3D9E" w:rsidP="00BF3D9E">
      <w:pPr>
        <w:pStyle w:val="Listeafsnit"/>
        <w:numPr>
          <w:ilvl w:val="0"/>
          <w:numId w:val="19"/>
        </w:numPr>
      </w:pPr>
      <w:r>
        <w:lastRenderedPageBreak/>
        <w:t>Rengøring af børneborde og –stole.</w:t>
      </w:r>
    </w:p>
    <w:p w14:paraId="164177AF" w14:textId="77777777" w:rsidR="00BF3D9E" w:rsidRPr="00BF3D9E" w:rsidRDefault="00BF3D9E" w:rsidP="00BF3D9E">
      <w:pPr>
        <w:pStyle w:val="Listeafsnit"/>
        <w:numPr>
          <w:ilvl w:val="0"/>
          <w:numId w:val="19"/>
        </w:numPr>
      </w:pPr>
      <w:r>
        <w:t>Afstøvning af garderober og tørreskabe.</w:t>
      </w:r>
    </w:p>
    <w:p w14:paraId="689928A6" w14:textId="77777777" w:rsidR="00A00C2A" w:rsidRDefault="007843B8" w:rsidP="00A00C2A">
      <w:pPr>
        <w:pStyle w:val="Overskrift2"/>
      </w:pPr>
      <w:bookmarkStart w:id="40" w:name="_Toc71717753"/>
      <w:r>
        <w:t xml:space="preserve">7.0 </w:t>
      </w:r>
      <w:r w:rsidR="00A00C2A">
        <w:t>Tidspunktet for rengøringens udførsel</w:t>
      </w:r>
      <w:bookmarkEnd w:id="40"/>
    </w:p>
    <w:p w14:paraId="56B94B5C" w14:textId="77777777" w:rsidR="00BF3D9E" w:rsidRPr="00BF3D9E" w:rsidRDefault="00BF3D9E" w:rsidP="00BF3D9E">
      <w:r>
        <w:t xml:space="preserve">Under punkt </w:t>
      </w:r>
      <w:r w:rsidR="00703790">
        <w:t>10</w:t>
      </w:r>
      <w:r w:rsidR="00E56F62">
        <w:t>.0, Stamoplysninger på de enkelte enheder</w:t>
      </w:r>
      <w:r w:rsidR="00D956E7">
        <w:t>, er angivet, i hvilket tidsrum det er muligt at udføre rengøring. Det konkrete tidsrum for rengøringens udførelse fastlægges sammen med ledelsen på de enkelte enheder.</w:t>
      </w:r>
    </w:p>
    <w:p w14:paraId="1D8CE735" w14:textId="77777777" w:rsidR="00A00C2A" w:rsidRDefault="007843B8" w:rsidP="00A00C2A">
      <w:pPr>
        <w:pStyle w:val="Overskrift2"/>
      </w:pPr>
      <w:bookmarkStart w:id="41" w:name="_Toc71717754"/>
      <w:r>
        <w:t xml:space="preserve">8.0 </w:t>
      </w:r>
      <w:r w:rsidR="00A00C2A">
        <w:t>Optioner, rengøring</w:t>
      </w:r>
      <w:bookmarkEnd w:id="41"/>
    </w:p>
    <w:p w14:paraId="418EAD7A" w14:textId="77777777" w:rsidR="00396193" w:rsidRDefault="00396193" w:rsidP="00396193">
      <w:r>
        <w:t>Ved nedenstående optioner, som gælder for alle enhederne omfattet af udbuddet, er der alene tale om et estimat, som ikke er bindende for Ordregiver.</w:t>
      </w:r>
    </w:p>
    <w:p w14:paraId="19A1F744" w14:textId="77777777" w:rsidR="00396193" w:rsidRDefault="00396193" w:rsidP="00396193">
      <w:r>
        <w:t>Der kan tillige være angivet yderligere optioner under de enkelte enheder i punkt 9.</w:t>
      </w:r>
    </w:p>
    <w:p w14:paraId="7597AC4A" w14:textId="77777777" w:rsidR="00A55C00" w:rsidRDefault="00A55C00" w:rsidP="00A55C00">
      <w:pPr>
        <w:pStyle w:val="Overskrift3"/>
      </w:pPr>
      <w:bookmarkStart w:id="42" w:name="_Toc71717755"/>
      <w:r>
        <w:t>8.1 Rengøring efter håndværkere</w:t>
      </w:r>
      <w:bookmarkEnd w:id="42"/>
    </w:p>
    <w:p w14:paraId="56B982C0" w14:textId="77777777" w:rsidR="00A55C00" w:rsidRPr="00A55C00" w:rsidRDefault="00A55C00" w:rsidP="00A55C00">
      <w:r>
        <w:t>Der ønskes pris pr. time på rengøring efter håndværkere.</w:t>
      </w:r>
    </w:p>
    <w:p w14:paraId="25D9E0EF" w14:textId="77777777" w:rsidR="00A00C2A" w:rsidRDefault="007843B8" w:rsidP="00A00C2A">
      <w:pPr>
        <w:pStyle w:val="Overskrift3"/>
      </w:pPr>
      <w:bookmarkStart w:id="43" w:name="_Toc71717756"/>
      <w:r>
        <w:t xml:space="preserve">8.2 </w:t>
      </w:r>
      <w:r w:rsidR="00A00C2A">
        <w:t>Sæbebehandling af gulve</w:t>
      </w:r>
      <w:bookmarkEnd w:id="43"/>
    </w:p>
    <w:p w14:paraId="3296FADB" w14:textId="77777777" w:rsidR="00A55C00" w:rsidRPr="00A55C00" w:rsidRDefault="00A55C00" w:rsidP="00A55C00">
      <w:r>
        <w:t>Der ønskes en pris m</w:t>
      </w:r>
      <w:r>
        <w:rPr>
          <w:vertAlign w:val="superscript"/>
        </w:rPr>
        <w:t>2</w:t>
      </w:r>
      <w:r>
        <w:t xml:space="preserve"> for sæbebehandling af gulve med efterfølgende highspeed-polering.</w:t>
      </w:r>
    </w:p>
    <w:p w14:paraId="652268B7" w14:textId="77777777" w:rsidR="00A55C00" w:rsidRDefault="00A55C00" w:rsidP="00A55C00">
      <w:pPr>
        <w:pStyle w:val="Overskrift3"/>
      </w:pPr>
      <w:bookmarkStart w:id="44" w:name="_Toc71717757"/>
      <w:r>
        <w:t>8.3 Opskuring af gulve</w:t>
      </w:r>
      <w:bookmarkEnd w:id="44"/>
    </w:p>
    <w:p w14:paraId="7418276B" w14:textId="77777777" w:rsidR="00A55C00" w:rsidRPr="00A55C00" w:rsidRDefault="00A55C00" w:rsidP="00A55C00">
      <w:r>
        <w:t>Der ønskes pris pr. m</w:t>
      </w:r>
      <w:r>
        <w:rPr>
          <w:vertAlign w:val="superscript"/>
        </w:rPr>
        <w:t>2</w:t>
      </w:r>
      <w:r>
        <w:t xml:space="preserve"> på opskuring af gulve</w:t>
      </w:r>
    </w:p>
    <w:p w14:paraId="5DAD2623" w14:textId="77777777" w:rsidR="00A55C00" w:rsidRDefault="00A55C00" w:rsidP="00A55C00">
      <w:pPr>
        <w:pStyle w:val="Overskrift3"/>
      </w:pPr>
      <w:bookmarkStart w:id="45" w:name="_Toc71717758"/>
      <w:r>
        <w:t>8.4 Oliering af trægulve</w:t>
      </w:r>
      <w:bookmarkEnd w:id="45"/>
    </w:p>
    <w:p w14:paraId="569CE6B4" w14:textId="77777777" w:rsidR="00A55C00" w:rsidRDefault="00A55C00" w:rsidP="00A55C00">
      <w:r>
        <w:t>Der ønskes en pris pr. m</w:t>
      </w:r>
      <w:r>
        <w:rPr>
          <w:vertAlign w:val="superscript"/>
        </w:rPr>
        <w:t>2</w:t>
      </w:r>
      <w:r>
        <w:t xml:space="preserve"> på vedligeholdende oliering af trægulve, hvorved forstås støvsugning, afrensning og påføring af olie. Overskydende olie skal fjernes inden hærdning.</w:t>
      </w:r>
    </w:p>
    <w:p w14:paraId="5C4B66FF" w14:textId="77777777" w:rsidR="00AB3F90" w:rsidRDefault="00AB3F90" w:rsidP="00AB3F90">
      <w:pPr>
        <w:pStyle w:val="Overskrift2"/>
      </w:pPr>
      <w:bookmarkStart w:id="46" w:name="_Toc71717759"/>
      <w:r>
        <w:t>9.0  Særlige forhold i forbindelse med renholdelse af offentlige toiletter, delaftale 3.</w:t>
      </w:r>
      <w:bookmarkEnd w:id="46"/>
    </w:p>
    <w:p w14:paraId="53BB3C25" w14:textId="77777777" w:rsidR="007F70F1" w:rsidRDefault="00AB3F90" w:rsidP="00AB3F90">
      <w:r>
        <w:t>For delaftale 3, Offentlige toiletter gælder særlige forhold.</w:t>
      </w:r>
    </w:p>
    <w:p w14:paraId="50FF4CC7" w14:textId="77777777" w:rsidR="00AB3F90" w:rsidRDefault="00AB3F90" w:rsidP="00AB3F90">
      <w:pPr>
        <w:pStyle w:val="Overskrift3"/>
      </w:pPr>
      <w:bookmarkStart w:id="47" w:name="_Toc71717760"/>
      <w:r>
        <w:t>9.1 Beskrivelse af daglig rengøring</w:t>
      </w:r>
      <w:bookmarkEnd w:id="47"/>
    </w:p>
    <w:p w14:paraId="39A6EC03" w14:textId="77777777" w:rsidR="001F45B0" w:rsidRDefault="001F45B0" w:rsidP="00AB3F90"/>
    <w:p w14:paraId="6D31595D" w14:textId="3D53245E" w:rsidR="00AB3F90" w:rsidRDefault="00AB3F90" w:rsidP="00AB3F90">
      <w:r>
        <w:t>Daglig rengøring omfatter:</w:t>
      </w:r>
    </w:p>
    <w:p w14:paraId="193E3448" w14:textId="77777777" w:rsidR="00AB3F90" w:rsidRDefault="00AB3F90" w:rsidP="00AB3F90">
      <w:pPr>
        <w:pStyle w:val="Listeafsnit"/>
        <w:numPr>
          <w:ilvl w:val="0"/>
          <w:numId w:val="22"/>
        </w:numPr>
      </w:pPr>
      <w:r>
        <w:t>Vask af håndvask</w:t>
      </w:r>
    </w:p>
    <w:p w14:paraId="02686C6D" w14:textId="77777777" w:rsidR="00AB3F90" w:rsidRDefault="00AB3F90" w:rsidP="00AB3F90">
      <w:pPr>
        <w:pStyle w:val="Listeafsnit"/>
        <w:numPr>
          <w:ilvl w:val="0"/>
          <w:numId w:val="22"/>
        </w:numPr>
      </w:pPr>
      <w:r>
        <w:t>Vask af toilet og urinaler</w:t>
      </w:r>
    </w:p>
    <w:p w14:paraId="7B1442E6" w14:textId="77777777" w:rsidR="00AB3F90" w:rsidRDefault="00AB3F90" w:rsidP="00AB3F90">
      <w:pPr>
        <w:pStyle w:val="Listeafsnit"/>
        <w:numPr>
          <w:ilvl w:val="0"/>
          <w:numId w:val="22"/>
        </w:numPr>
      </w:pPr>
      <w:r>
        <w:t>Pudsning af spejle</w:t>
      </w:r>
    </w:p>
    <w:p w14:paraId="53575F53" w14:textId="77777777" w:rsidR="00AB3F90" w:rsidRDefault="00AB3F90" w:rsidP="00AB3F90">
      <w:pPr>
        <w:pStyle w:val="Listeafsnit"/>
        <w:numPr>
          <w:ilvl w:val="0"/>
          <w:numId w:val="22"/>
        </w:numPr>
      </w:pPr>
      <w:r>
        <w:t>Fejning af gulv</w:t>
      </w:r>
    </w:p>
    <w:p w14:paraId="59F0E7F7" w14:textId="77777777" w:rsidR="00AB3F90" w:rsidRDefault="00AB3F90" w:rsidP="00AB3F90">
      <w:pPr>
        <w:pStyle w:val="Listeafsnit"/>
        <w:numPr>
          <w:ilvl w:val="0"/>
          <w:numId w:val="22"/>
        </w:numPr>
      </w:pPr>
      <w:r>
        <w:t>Vask af gulv</w:t>
      </w:r>
    </w:p>
    <w:p w14:paraId="09FFCF64" w14:textId="77777777" w:rsidR="00AB3F90" w:rsidRDefault="00AB3F90" w:rsidP="00AB3F90">
      <w:pPr>
        <w:pStyle w:val="Listeafsnit"/>
        <w:numPr>
          <w:ilvl w:val="0"/>
          <w:numId w:val="22"/>
        </w:numPr>
      </w:pPr>
      <w:r>
        <w:t xml:space="preserve">Opfyldning </w:t>
      </w:r>
      <w:r w:rsidR="00AF468C">
        <w:t>med sæbe og aftørringspapir</w:t>
      </w:r>
    </w:p>
    <w:p w14:paraId="35C3EEF1" w14:textId="77777777" w:rsidR="00AF468C" w:rsidRDefault="00AF468C" w:rsidP="00AB3F90">
      <w:pPr>
        <w:pStyle w:val="Listeafsnit"/>
        <w:numPr>
          <w:ilvl w:val="0"/>
          <w:numId w:val="22"/>
        </w:numPr>
      </w:pPr>
      <w:r>
        <w:t>Påfyldning af væske i urinaler</w:t>
      </w:r>
    </w:p>
    <w:p w14:paraId="38B2758F" w14:textId="77777777" w:rsidR="00AF468C" w:rsidRDefault="00AF468C" w:rsidP="00AB3F90">
      <w:pPr>
        <w:pStyle w:val="Listeafsnit"/>
        <w:numPr>
          <w:ilvl w:val="0"/>
          <w:numId w:val="22"/>
        </w:numPr>
      </w:pPr>
      <w:r>
        <w:t>Tømning af affaldskurve og madameposer</w:t>
      </w:r>
    </w:p>
    <w:p w14:paraId="3154B8E8" w14:textId="77777777" w:rsidR="00AF468C" w:rsidRDefault="00AF468C" w:rsidP="00AB3F90">
      <w:pPr>
        <w:pStyle w:val="Listeafsnit"/>
        <w:numPr>
          <w:ilvl w:val="0"/>
          <w:numId w:val="22"/>
        </w:numPr>
      </w:pPr>
      <w:r>
        <w:t>Fejning af flisebelægning ved indgang til toiletbygningen</w:t>
      </w:r>
    </w:p>
    <w:p w14:paraId="1A465A79" w14:textId="2ED2CE0A" w:rsidR="0075016F" w:rsidRDefault="0075016F" w:rsidP="00AB3F90">
      <w:pPr>
        <w:pStyle w:val="Listeafsnit"/>
        <w:numPr>
          <w:ilvl w:val="0"/>
          <w:numId w:val="22"/>
        </w:numPr>
      </w:pPr>
      <w:r>
        <w:t>Bortskaffelse af affald</w:t>
      </w:r>
    </w:p>
    <w:p w14:paraId="68373444" w14:textId="02ED3B65" w:rsidR="00C1380D" w:rsidRPr="001F45B0" w:rsidRDefault="00C1380D" w:rsidP="00AB3F90">
      <w:pPr>
        <w:pStyle w:val="Listeafsnit"/>
        <w:numPr>
          <w:ilvl w:val="0"/>
          <w:numId w:val="22"/>
        </w:numPr>
      </w:pPr>
      <w:r w:rsidRPr="001F45B0">
        <w:t>Er der en trappe som føre</w:t>
      </w:r>
      <w:r w:rsidR="002374BE" w:rsidRPr="001F45B0">
        <w:t>r</w:t>
      </w:r>
      <w:r w:rsidRPr="001F45B0">
        <w:t xml:space="preserve"> ned/op til toilettet, skal den</w:t>
      </w:r>
      <w:r w:rsidR="002374BE" w:rsidRPr="001F45B0">
        <w:t>/disse</w:t>
      </w:r>
      <w:r w:rsidRPr="001F45B0">
        <w:t xml:space="preserve"> vaskes.</w:t>
      </w:r>
    </w:p>
    <w:p w14:paraId="1809A4A8" w14:textId="77777777" w:rsidR="0075016F" w:rsidRDefault="0075016F" w:rsidP="0075016F">
      <w:r>
        <w:t>Tilbudsgiver skal indrapportere evt. hærværk til Ordregivers Controller efter aftale</w:t>
      </w:r>
    </w:p>
    <w:p w14:paraId="44FE8C8F" w14:textId="77777777" w:rsidR="00AB3F90" w:rsidRDefault="00AB3F90" w:rsidP="00AB3F90">
      <w:pPr>
        <w:pStyle w:val="Overskrift3"/>
      </w:pPr>
      <w:bookmarkStart w:id="48" w:name="_Toc71717761"/>
      <w:r>
        <w:t>9.2 Beskrivelse af periodisk rengøring</w:t>
      </w:r>
      <w:bookmarkEnd w:id="48"/>
    </w:p>
    <w:p w14:paraId="74632762" w14:textId="77777777" w:rsidR="00AB3F90" w:rsidRDefault="00AB3F90" w:rsidP="00AB3F90">
      <w:r>
        <w:t>Periodisk rengøring foretages efter behov og minimum 1 gang månedlig:</w:t>
      </w:r>
    </w:p>
    <w:p w14:paraId="1AEAC7DA" w14:textId="77777777" w:rsidR="00AB3F90" w:rsidRDefault="00AB3F90" w:rsidP="00AB3F90">
      <w:pPr>
        <w:pStyle w:val="Listeafsnit"/>
        <w:numPr>
          <w:ilvl w:val="0"/>
          <w:numId w:val="23"/>
        </w:numPr>
      </w:pPr>
      <w:r>
        <w:lastRenderedPageBreak/>
        <w:t>Fjernelse af spindelvæv</w:t>
      </w:r>
    </w:p>
    <w:p w14:paraId="3C01A361" w14:textId="77777777" w:rsidR="00AB3F90" w:rsidRDefault="00AB3F90" w:rsidP="00AB3F90">
      <w:pPr>
        <w:pStyle w:val="Listeafsnit"/>
        <w:numPr>
          <w:ilvl w:val="0"/>
          <w:numId w:val="23"/>
        </w:numPr>
      </w:pPr>
      <w:r>
        <w:t>Aftørring af døre, vindueskarme evt. rør</w:t>
      </w:r>
    </w:p>
    <w:p w14:paraId="25E58806" w14:textId="77777777" w:rsidR="00AB3F90" w:rsidRDefault="00AB3F90" w:rsidP="00AB3F90">
      <w:pPr>
        <w:pStyle w:val="Listeafsnit"/>
        <w:numPr>
          <w:ilvl w:val="0"/>
          <w:numId w:val="23"/>
        </w:numPr>
      </w:pPr>
      <w:r>
        <w:t>Aftørring af fliser og vægge</w:t>
      </w:r>
    </w:p>
    <w:p w14:paraId="71A0021A" w14:textId="77777777" w:rsidR="00AB3F90" w:rsidRDefault="00AB3F90" w:rsidP="00AB3F90">
      <w:pPr>
        <w:pStyle w:val="Listeafsnit"/>
        <w:numPr>
          <w:ilvl w:val="0"/>
          <w:numId w:val="23"/>
        </w:numPr>
      </w:pPr>
      <w:r>
        <w:t>Afkalkning af toilet, håndvask og fliser</w:t>
      </w:r>
    </w:p>
    <w:p w14:paraId="227D9AEE" w14:textId="77777777" w:rsidR="0075016F" w:rsidRDefault="0075016F" w:rsidP="0075016F">
      <w:r>
        <w:t>Tilbudsgiver skal udarbejde årsoversigt over hvilke uger, der udføres periodisk rengøring.</w:t>
      </w:r>
    </w:p>
    <w:p w14:paraId="47AD5D20" w14:textId="77777777" w:rsidR="00AB3F90" w:rsidRDefault="00940A91" w:rsidP="00AF468C">
      <w:pPr>
        <w:pStyle w:val="Overskrift3"/>
      </w:pPr>
      <w:bookmarkStart w:id="49" w:name="_Toc71717762"/>
      <w:r>
        <w:t>9.3 I forbindelse med åbning og lukning af sæsontoiletter</w:t>
      </w:r>
      <w:bookmarkEnd w:id="49"/>
    </w:p>
    <w:p w14:paraId="60DA6519" w14:textId="6BB1D163" w:rsidR="00940A91" w:rsidRDefault="00940A91" w:rsidP="00940A91">
      <w:r>
        <w:t>I forbindelse med åbning</w:t>
      </w:r>
      <w:r w:rsidR="00097DB5">
        <w:t xml:space="preserve"> og lukning</w:t>
      </w:r>
      <w:r>
        <w:t xml:space="preserve"> af sæsontoiletter skal foretages en grundigere rengøring og fjernelse af snavs aflejret i løbet af vinteren.</w:t>
      </w:r>
    </w:p>
    <w:p w14:paraId="64903294" w14:textId="77777777" w:rsidR="001B4C16" w:rsidRPr="00A814B0" w:rsidRDefault="001B4C16" w:rsidP="001B4C16">
      <w:pPr>
        <w:pStyle w:val="Overskrift3"/>
      </w:pPr>
      <w:bookmarkStart w:id="50" w:name="_Toc71717763"/>
      <w:r>
        <w:t xml:space="preserve">9.4 </w:t>
      </w:r>
      <w:r w:rsidRPr="00A814B0">
        <w:t>Bestilling</w:t>
      </w:r>
      <w:r>
        <w:t xml:space="preserve"> af ekstraordinær</w:t>
      </w:r>
      <w:r w:rsidR="003C1BC2">
        <w:t>e</w:t>
      </w:r>
      <w:r>
        <w:t xml:space="preserve"> rengøringsydelser ud over daglig rengøring</w:t>
      </w:r>
      <w:bookmarkEnd w:id="50"/>
    </w:p>
    <w:p w14:paraId="0AF135BB" w14:textId="587F64AB" w:rsidR="001B4C16" w:rsidRDefault="001B4C16" w:rsidP="001B4C16">
      <w:r>
        <w:t xml:space="preserve">I forbindelse med Rengøringsassistentens konstatering af forekomst af f.eks. opkast, blod og afføring i større mængder udenfor toiletkumme, kontaktes Svendborg Kommunes Rengøringscontroller på tlf. 24402033 eller mail </w:t>
      </w:r>
      <w:hyperlink r:id="rId8" w:history="1">
        <w:r w:rsidR="009E6CD8" w:rsidRPr="001D480E">
          <w:rPr>
            <w:rStyle w:val="Hyperlink"/>
          </w:rPr>
          <w:t>vibeke.dixon@svendborg.dk</w:t>
        </w:r>
      </w:hyperlink>
      <w:r>
        <w:t xml:space="preserve"> . Kontakten indeholder billede af forekomsten og anslået tidsangivelse for udførelse af den ekstraordinære rengøringsydelse. </w:t>
      </w:r>
    </w:p>
    <w:p w14:paraId="62A6F1DE" w14:textId="77777777" w:rsidR="0075016F" w:rsidRDefault="0075016F" w:rsidP="001B4C16">
      <w:r>
        <w:t>Den ekstraordinære rengøring ud over daglig rengøring skal altid afsluttes med desinficering af det rengjorte område.</w:t>
      </w:r>
    </w:p>
    <w:p w14:paraId="3999AE8F" w14:textId="77777777" w:rsidR="001B4C16" w:rsidRDefault="001B4C16" w:rsidP="001B4C16">
      <w:r>
        <w:t xml:space="preserve">Svendborg Kommunes Rengøringscontroller eller dennes stedfortræder giver herefter indenfor kontorarbejdstiden straks en tilbagemelding på, hvorvidt den foreslåede ekstraordinære rengøringsydelse kan accepteres. </w:t>
      </w:r>
    </w:p>
    <w:p w14:paraId="57CA86C7" w14:textId="31CA3328" w:rsidR="00940A91" w:rsidRPr="000A3F7E" w:rsidRDefault="001B4C16" w:rsidP="00940A91">
      <w:pPr>
        <w:rPr>
          <w:rFonts w:cstheme="minorHAnsi"/>
        </w:rPr>
      </w:pPr>
      <w:r>
        <w:t>Forekommer hændelsen i weekenden eller i øvrigt udenfor normal kontorarbejdstid sender Rengøringsassistenten ligeledes SMS eller mail til Svendborg Kommunes Rengøringscontroller</w:t>
      </w:r>
      <w:r w:rsidR="00DE1D87">
        <w:t xml:space="preserve"> med angivelse af forventet tidsforbrug</w:t>
      </w:r>
      <w:r>
        <w:t xml:space="preserve">, men afventer ikke tilbagemelding inden den ekstraordinære </w:t>
      </w:r>
      <w:r w:rsidRPr="000A3F7E">
        <w:rPr>
          <w:rFonts w:cstheme="minorHAnsi"/>
        </w:rPr>
        <w:t>rengøring udføres.</w:t>
      </w:r>
    </w:p>
    <w:p w14:paraId="6B4C9B40" w14:textId="38CB0227" w:rsidR="00217430" w:rsidRDefault="007B49D8" w:rsidP="00E109E8">
      <w:pPr>
        <w:rPr>
          <w:rFonts w:cstheme="minorHAnsi"/>
        </w:rPr>
      </w:pPr>
      <w:r w:rsidRPr="000A3F7E">
        <w:rPr>
          <w:rFonts w:cstheme="minorHAnsi"/>
        </w:rPr>
        <w:t xml:space="preserve">Der vil i løbet af kontraktsperioden, blive taget stilling til politisk, om </w:t>
      </w:r>
      <w:r w:rsidR="000A3F7E">
        <w:rPr>
          <w:rFonts w:cstheme="minorHAnsi"/>
        </w:rPr>
        <w:t>der skal ske en forøgelse af rengøringsfrekvens på kommunens enheder</w:t>
      </w:r>
      <w:r w:rsidRPr="000A3F7E">
        <w:rPr>
          <w:rFonts w:cstheme="minorHAnsi"/>
        </w:rPr>
        <w:t xml:space="preserve">. Det vil </w:t>
      </w:r>
      <w:r w:rsidR="000A3F7E">
        <w:rPr>
          <w:rFonts w:cstheme="minorHAnsi"/>
        </w:rPr>
        <w:t xml:space="preserve">i givet fald </w:t>
      </w:r>
      <w:r w:rsidRPr="000A3F7E">
        <w:rPr>
          <w:rFonts w:cstheme="minorHAnsi"/>
        </w:rPr>
        <w:t>betyde en ekstra daglig rengøring på visse enheder.</w:t>
      </w:r>
      <w:r w:rsidR="00077CEA">
        <w:rPr>
          <w:rFonts w:cstheme="minorHAnsi"/>
        </w:rPr>
        <w:t xml:space="preserve"> Den øget frekvens skal være til samme frekvenspris, som er tilbudt på den pågældende enhed.</w:t>
      </w:r>
    </w:p>
    <w:p w14:paraId="6CE370E3" w14:textId="2D2DF939" w:rsidR="002310EB" w:rsidRDefault="002310EB" w:rsidP="00E109E8">
      <w:pPr>
        <w:rPr>
          <w:rFonts w:cstheme="minorHAnsi"/>
        </w:rPr>
      </w:pPr>
      <w:bookmarkStart w:id="51" w:name="_Hlk74084019"/>
      <w:r>
        <w:rPr>
          <w:rFonts w:cstheme="minorHAnsi"/>
        </w:rPr>
        <w:t>Feltet ”</w:t>
      </w:r>
      <w:r w:rsidRPr="002310EB">
        <w:rPr>
          <w:rFonts w:cstheme="minorHAnsi"/>
        </w:rPr>
        <w:t>Ekstra rengøring standard</w:t>
      </w:r>
      <w:r>
        <w:rPr>
          <w:rFonts w:cstheme="minorHAnsi"/>
        </w:rPr>
        <w:t>” jf. bilag 3A ekstraydelser</w:t>
      </w:r>
      <w:r w:rsidRPr="002310EB">
        <w:rPr>
          <w:rFonts w:cstheme="minorHAnsi"/>
        </w:rPr>
        <w:t xml:space="preserve"> </w:t>
      </w:r>
      <w:r>
        <w:rPr>
          <w:rFonts w:cstheme="minorHAnsi"/>
        </w:rPr>
        <w:t>omf</w:t>
      </w:r>
      <w:r w:rsidRPr="002310EB">
        <w:rPr>
          <w:rFonts w:cstheme="minorHAnsi"/>
        </w:rPr>
        <w:t>atter også Covid</w:t>
      </w:r>
      <w:r>
        <w:rPr>
          <w:rFonts w:cstheme="minorHAnsi"/>
        </w:rPr>
        <w:t>-19</w:t>
      </w:r>
      <w:r w:rsidRPr="002310EB">
        <w:rPr>
          <w:rFonts w:cstheme="minorHAnsi"/>
        </w:rPr>
        <w:t xml:space="preserve"> relateret rengøring</w:t>
      </w:r>
      <w:r w:rsidR="001D7C86">
        <w:rPr>
          <w:rFonts w:cstheme="minorHAnsi"/>
        </w:rPr>
        <w:t>.</w:t>
      </w:r>
    </w:p>
    <w:p w14:paraId="0FA1708A" w14:textId="64324D7A" w:rsidR="00A00C2A" w:rsidRPr="002374BE" w:rsidRDefault="00AB3F90" w:rsidP="00A00C2A">
      <w:pPr>
        <w:pStyle w:val="Overskrift2"/>
        <w:rPr>
          <w:color w:val="00B050"/>
        </w:rPr>
      </w:pPr>
      <w:bookmarkStart w:id="52" w:name="_Toc71717764"/>
      <w:bookmarkEnd w:id="51"/>
      <w:r>
        <w:t>10</w:t>
      </w:r>
      <w:r w:rsidR="007843B8">
        <w:t xml:space="preserve">.0 </w:t>
      </w:r>
      <w:r w:rsidR="00A00C2A">
        <w:t>Stamoplysninger på de enkelte enheder</w:t>
      </w:r>
      <w:bookmarkEnd w:id="52"/>
      <w:r w:rsidR="002374BE">
        <w:t xml:space="preserve"> </w:t>
      </w:r>
    </w:p>
    <w:p w14:paraId="761DA02C" w14:textId="501719EE" w:rsidR="00706C0B" w:rsidRDefault="00A00C2A" w:rsidP="00E339EE">
      <w:pPr>
        <w:tabs>
          <w:tab w:val="left" w:pos="5297"/>
        </w:tabs>
      </w:pPr>
      <w:r>
        <w:t>Liste over samtlige enheder</w:t>
      </w:r>
      <w:r w:rsidR="00706C0B">
        <w:t xml:space="preserve"> på all</w:t>
      </w:r>
      <w:r w:rsidR="00706C0B" w:rsidRPr="003A6D74">
        <w:t xml:space="preserve">e </w:t>
      </w:r>
      <w:r w:rsidR="003A6D74" w:rsidRPr="0012234F">
        <w:t>tre</w:t>
      </w:r>
      <w:r w:rsidR="003A6D74" w:rsidRPr="003A6D74">
        <w:t xml:space="preserve"> </w:t>
      </w:r>
      <w:r w:rsidR="00706C0B">
        <w:t xml:space="preserve">delaftalernes enhed, inkl. deres åbningstider og åbningsdage er listet op i bilag 3 – Tilbudslisten. </w:t>
      </w:r>
    </w:p>
    <w:p w14:paraId="70AB18E0" w14:textId="6AFFC052" w:rsidR="00A00C2A" w:rsidRDefault="001B4C16" w:rsidP="003C1BC2">
      <w:pPr>
        <w:pStyle w:val="Overskrift3"/>
      </w:pPr>
      <w:bookmarkStart w:id="53" w:name="_Toc71717765"/>
      <w:r w:rsidRPr="009D0F36">
        <w:t>Delaftale 1</w:t>
      </w:r>
      <w:r>
        <w:t>, Område udenfor midtbyen</w:t>
      </w:r>
      <w:r w:rsidRPr="009D0F36">
        <w:t>:</w:t>
      </w:r>
      <w:bookmarkEnd w:id="53"/>
    </w:p>
    <w:p w14:paraId="70820737" w14:textId="27BE4919" w:rsidR="006F0F28" w:rsidRPr="006F0F28" w:rsidRDefault="006F0F28" w:rsidP="006F0F28">
      <w:r w:rsidRPr="006F0F28">
        <w:rPr>
          <w:sz w:val="24"/>
          <w:szCs w:val="24"/>
        </w:rPr>
        <w:t>Enheder som er åbent on/off:  Vindeby B</w:t>
      </w:r>
      <w:r>
        <w:rPr>
          <w:sz w:val="24"/>
          <w:szCs w:val="24"/>
        </w:rPr>
        <w:t>ørnehave</w:t>
      </w:r>
      <w:r w:rsidRPr="006F0F28">
        <w:rPr>
          <w:sz w:val="24"/>
          <w:szCs w:val="24"/>
        </w:rPr>
        <w:t>,</w:t>
      </w:r>
      <w:r>
        <w:rPr>
          <w:sz w:val="24"/>
          <w:szCs w:val="24"/>
        </w:rPr>
        <w:t xml:space="preserve"> </w:t>
      </w:r>
      <w:r w:rsidR="00FF70B5">
        <w:rPr>
          <w:sz w:val="24"/>
          <w:szCs w:val="24"/>
        </w:rPr>
        <w:t>Børnehus Bergmannsvej 64</w:t>
      </w:r>
      <w:r w:rsidRPr="006F0F28">
        <w:rPr>
          <w:sz w:val="24"/>
          <w:szCs w:val="24"/>
        </w:rPr>
        <w:t>, Holbøllsminde</w:t>
      </w:r>
      <w:r>
        <w:rPr>
          <w:sz w:val="24"/>
          <w:szCs w:val="24"/>
        </w:rPr>
        <w:t xml:space="preserve"> </w:t>
      </w:r>
      <w:r w:rsidRPr="006F0F28">
        <w:rPr>
          <w:sz w:val="24"/>
          <w:szCs w:val="24"/>
        </w:rPr>
        <w:t>B</w:t>
      </w:r>
      <w:r>
        <w:rPr>
          <w:sz w:val="24"/>
          <w:szCs w:val="24"/>
        </w:rPr>
        <w:t>ørnehave</w:t>
      </w:r>
      <w:r w:rsidR="00FF70B5">
        <w:rPr>
          <w:sz w:val="24"/>
          <w:szCs w:val="24"/>
        </w:rPr>
        <w:t>.</w:t>
      </w:r>
    </w:p>
    <w:bookmarkEnd w:id="0"/>
    <w:p w14:paraId="02E9CF1B" w14:textId="6B1D9DDA" w:rsidR="00A00C2A" w:rsidRPr="00A00C2A" w:rsidRDefault="00A00C2A" w:rsidP="00A00C2A"/>
    <w:sectPr w:rsidR="00A00C2A" w:rsidRPr="00A00C2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1AED4" w14:textId="77777777" w:rsidR="00706C0B" w:rsidRDefault="00706C0B" w:rsidP="00460FF5">
      <w:pPr>
        <w:spacing w:after="0" w:line="240" w:lineRule="auto"/>
      </w:pPr>
      <w:r>
        <w:separator/>
      </w:r>
    </w:p>
  </w:endnote>
  <w:endnote w:type="continuationSeparator" w:id="0">
    <w:p w14:paraId="3A105E95" w14:textId="77777777" w:rsidR="00706C0B" w:rsidRDefault="00706C0B" w:rsidP="00460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Regular">
    <w:altName w:val="Trebuchet M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658778"/>
      <w:docPartObj>
        <w:docPartGallery w:val="Page Numbers (Bottom of Page)"/>
        <w:docPartUnique/>
      </w:docPartObj>
    </w:sdtPr>
    <w:sdtEndPr/>
    <w:sdtContent>
      <w:sdt>
        <w:sdtPr>
          <w:id w:val="-1769616900"/>
          <w:docPartObj>
            <w:docPartGallery w:val="Page Numbers (Top of Page)"/>
            <w:docPartUnique/>
          </w:docPartObj>
        </w:sdtPr>
        <w:sdtEndPr/>
        <w:sdtContent>
          <w:p w14:paraId="7DB924D5" w14:textId="77777777" w:rsidR="00706C0B" w:rsidRDefault="00706C0B">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noProof/>
              </w:rPr>
              <w:t>13</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noProof/>
              </w:rPr>
              <w:t>15</w:t>
            </w:r>
            <w:r>
              <w:rPr>
                <w:b/>
                <w:bCs/>
                <w:sz w:val="24"/>
                <w:szCs w:val="24"/>
              </w:rPr>
              <w:fldChar w:fldCharType="end"/>
            </w:r>
          </w:p>
        </w:sdtContent>
      </w:sdt>
    </w:sdtContent>
  </w:sdt>
  <w:p w14:paraId="42C6F458" w14:textId="77777777" w:rsidR="00706C0B" w:rsidRDefault="00706C0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1C448" w14:textId="77777777" w:rsidR="00706C0B" w:rsidRDefault="00706C0B" w:rsidP="00460FF5">
      <w:pPr>
        <w:spacing w:after="0" w:line="240" w:lineRule="auto"/>
      </w:pPr>
      <w:r>
        <w:separator/>
      </w:r>
    </w:p>
  </w:footnote>
  <w:footnote w:type="continuationSeparator" w:id="0">
    <w:p w14:paraId="4780213D" w14:textId="77777777" w:rsidR="00706C0B" w:rsidRDefault="00706C0B" w:rsidP="00460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953"/>
    <w:multiLevelType w:val="hybridMultilevel"/>
    <w:tmpl w:val="5A7833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167E73"/>
    <w:multiLevelType w:val="hybridMultilevel"/>
    <w:tmpl w:val="AAAE81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3B006C2"/>
    <w:multiLevelType w:val="hybridMultilevel"/>
    <w:tmpl w:val="F0B4D4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A270436"/>
    <w:multiLevelType w:val="hybridMultilevel"/>
    <w:tmpl w:val="8606FD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AE44BBF"/>
    <w:multiLevelType w:val="hybridMultilevel"/>
    <w:tmpl w:val="239C72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D7F3B34"/>
    <w:multiLevelType w:val="hybridMultilevel"/>
    <w:tmpl w:val="0786F4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46D1834"/>
    <w:multiLevelType w:val="hybridMultilevel"/>
    <w:tmpl w:val="743CC7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51D0F64"/>
    <w:multiLevelType w:val="hybridMultilevel"/>
    <w:tmpl w:val="2320F8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C667067"/>
    <w:multiLevelType w:val="hybridMultilevel"/>
    <w:tmpl w:val="D12E75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9AB2185"/>
    <w:multiLevelType w:val="hybridMultilevel"/>
    <w:tmpl w:val="23F6F7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B9460D0"/>
    <w:multiLevelType w:val="hybridMultilevel"/>
    <w:tmpl w:val="C6BC98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C681848"/>
    <w:multiLevelType w:val="hybridMultilevel"/>
    <w:tmpl w:val="858CD69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F030971"/>
    <w:multiLevelType w:val="hybridMultilevel"/>
    <w:tmpl w:val="D77432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10A550C"/>
    <w:multiLevelType w:val="hybridMultilevel"/>
    <w:tmpl w:val="A4A6102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55D4F7B"/>
    <w:multiLevelType w:val="hybridMultilevel"/>
    <w:tmpl w:val="858CD69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6783FB5"/>
    <w:multiLevelType w:val="hybridMultilevel"/>
    <w:tmpl w:val="857A28C6"/>
    <w:lvl w:ilvl="0" w:tplc="7DCECF62">
      <w:start w:val="2"/>
      <w:numFmt w:val="decimal"/>
      <w:lvlText w:val="%1."/>
      <w:lvlJc w:val="left"/>
      <w:pPr>
        <w:ind w:left="720" w:hanging="360"/>
      </w:pPr>
      <w:rPr>
        <w:rFonts w:cs="Raleway-Regular"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67D7853"/>
    <w:multiLevelType w:val="hybridMultilevel"/>
    <w:tmpl w:val="B64635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A5F50D3"/>
    <w:multiLevelType w:val="multilevel"/>
    <w:tmpl w:val="D3AE629A"/>
    <w:lvl w:ilvl="0">
      <w:start w:val="1"/>
      <w:numFmt w:val="decimal"/>
      <w:lvlText w:val="%1.0"/>
      <w:lvlJc w:val="left"/>
      <w:pPr>
        <w:ind w:left="360" w:hanging="360"/>
      </w:pPr>
      <w:rPr>
        <w:rFonts w:hint="default"/>
      </w:rPr>
    </w:lvl>
    <w:lvl w:ilvl="1">
      <w:start w:val="1"/>
      <w:numFmt w:val="decimal"/>
      <w:lvlText w:val="%1.%2"/>
      <w:lvlJc w:val="left"/>
      <w:pPr>
        <w:ind w:left="1664" w:hanging="36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960" w:hanging="144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928" w:hanging="1800"/>
      </w:pPr>
      <w:rPr>
        <w:rFonts w:hint="default"/>
      </w:rPr>
    </w:lvl>
    <w:lvl w:ilvl="8">
      <w:start w:val="1"/>
      <w:numFmt w:val="decimal"/>
      <w:lvlText w:val="%1.%2.%3.%4.%5.%6.%7.%8.%9"/>
      <w:lvlJc w:val="left"/>
      <w:pPr>
        <w:ind w:left="12232" w:hanging="1800"/>
      </w:pPr>
      <w:rPr>
        <w:rFonts w:hint="default"/>
      </w:rPr>
    </w:lvl>
  </w:abstractNum>
  <w:abstractNum w:abstractNumId="18" w15:restartNumberingAfterBreak="0">
    <w:nsid w:val="4EBB1F21"/>
    <w:multiLevelType w:val="hybridMultilevel"/>
    <w:tmpl w:val="D2AA7B3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9" w15:restartNumberingAfterBreak="0">
    <w:nsid w:val="50837B97"/>
    <w:multiLevelType w:val="hybridMultilevel"/>
    <w:tmpl w:val="38A466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3581A13"/>
    <w:multiLevelType w:val="hybridMultilevel"/>
    <w:tmpl w:val="D2AA7B3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1" w15:restartNumberingAfterBreak="0">
    <w:nsid w:val="5ADC6764"/>
    <w:multiLevelType w:val="hybridMultilevel"/>
    <w:tmpl w:val="734827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BE652DD"/>
    <w:multiLevelType w:val="hybridMultilevel"/>
    <w:tmpl w:val="3A78591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610F37CC"/>
    <w:multiLevelType w:val="hybridMultilevel"/>
    <w:tmpl w:val="B028889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4305D51"/>
    <w:multiLevelType w:val="hybridMultilevel"/>
    <w:tmpl w:val="F4389C9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B87555C"/>
    <w:multiLevelType w:val="hybridMultilevel"/>
    <w:tmpl w:val="BB7AEE66"/>
    <w:lvl w:ilvl="0" w:tplc="6CDE0FE2">
      <w:start w:val="6"/>
      <w:numFmt w:val="bullet"/>
      <w:lvlText w:val="-"/>
      <w:lvlJc w:val="left"/>
      <w:pPr>
        <w:ind w:left="360" w:hanging="360"/>
      </w:pPr>
      <w:rPr>
        <w:rFonts w:ascii="Calibri Light" w:eastAsiaTheme="majorEastAsia" w:hAnsi="Calibri Light" w:cs="Calibri Light"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26" w15:restartNumberingAfterBreak="0">
    <w:nsid w:val="6BD22F72"/>
    <w:multiLevelType w:val="hybridMultilevel"/>
    <w:tmpl w:val="A47CB1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E08734B"/>
    <w:multiLevelType w:val="hybridMultilevel"/>
    <w:tmpl w:val="886AE7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0414A0C"/>
    <w:multiLevelType w:val="hybridMultilevel"/>
    <w:tmpl w:val="E6144B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29A3BB6"/>
    <w:multiLevelType w:val="hybridMultilevel"/>
    <w:tmpl w:val="5E3CB87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42C04FD"/>
    <w:multiLevelType w:val="hybridMultilevel"/>
    <w:tmpl w:val="10D2BC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82579DC"/>
    <w:multiLevelType w:val="hybridMultilevel"/>
    <w:tmpl w:val="7FD48B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CF7554E"/>
    <w:multiLevelType w:val="hybridMultilevel"/>
    <w:tmpl w:val="D2325A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0"/>
  </w:num>
  <w:num w:numId="2">
    <w:abstractNumId w:val="27"/>
  </w:num>
  <w:num w:numId="3">
    <w:abstractNumId w:val="6"/>
  </w:num>
  <w:num w:numId="4">
    <w:abstractNumId w:val="31"/>
  </w:num>
  <w:num w:numId="5">
    <w:abstractNumId w:val="16"/>
  </w:num>
  <w:num w:numId="6">
    <w:abstractNumId w:val="2"/>
  </w:num>
  <w:num w:numId="7">
    <w:abstractNumId w:val="8"/>
  </w:num>
  <w:num w:numId="8">
    <w:abstractNumId w:val="10"/>
  </w:num>
  <w:num w:numId="9">
    <w:abstractNumId w:val="19"/>
  </w:num>
  <w:num w:numId="10">
    <w:abstractNumId w:val="26"/>
  </w:num>
  <w:num w:numId="11">
    <w:abstractNumId w:val="12"/>
  </w:num>
  <w:num w:numId="12">
    <w:abstractNumId w:val="21"/>
  </w:num>
  <w:num w:numId="13">
    <w:abstractNumId w:val="28"/>
  </w:num>
  <w:num w:numId="14">
    <w:abstractNumId w:val="4"/>
  </w:num>
  <w:num w:numId="15">
    <w:abstractNumId w:val="24"/>
  </w:num>
  <w:num w:numId="16">
    <w:abstractNumId w:val="17"/>
  </w:num>
  <w:num w:numId="17">
    <w:abstractNumId w:val="23"/>
  </w:num>
  <w:num w:numId="18">
    <w:abstractNumId w:val="1"/>
  </w:num>
  <w:num w:numId="19">
    <w:abstractNumId w:val="13"/>
  </w:num>
  <w:num w:numId="20">
    <w:abstractNumId w:val="32"/>
  </w:num>
  <w:num w:numId="21">
    <w:abstractNumId w:val="7"/>
  </w:num>
  <w:num w:numId="22">
    <w:abstractNumId w:val="9"/>
  </w:num>
  <w:num w:numId="23">
    <w:abstractNumId w:val="5"/>
  </w:num>
  <w:num w:numId="24">
    <w:abstractNumId w:val="3"/>
  </w:num>
  <w:num w:numId="25">
    <w:abstractNumId w:val="0"/>
  </w:num>
  <w:num w:numId="26">
    <w:abstractNumId w:val="11"/>
  </w:num>
  <w:num w:numId="27">
    <w:abstractNumId w:val="14"/>
  </w:num>
  <w:num w:numId="28">
    <w:abstractNumId w:val="15"/>
  </w:num>
  <w:num w:numId="29">
    <w:abstractNumId w:val="22"/>
  </w:num>
  <w:num w:numId="30">
    <w:abstractNumId w:val="29"/>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40B"/>
    <w:rsid w:val="00040A41"/>
    <w:rsid w:val="00051E97"/>
    <w:rsid w:val="00054950"/>
    <w:rsid w:val="000609C2"/>
    <w:rsid w:val="00062231"/>
    <w:rsid w:val="000731A6"/>
    <w:rsid w:val="00077CEA"/>
    <w:rsid w:val="0009028B"/>
    <w:rsid w:val="00097DB5"/>
    <w:rsid w:val="000A1297"/>
    <w:rsid w:val="000A13F6"/>
    <w:rsid w:val="000A2AD0"/>
    <w:rsid w:val="000A3F7E"/>
    <w:rsid w:val="000A5DA0"/>
    <w:rsid w:val="000C60AE"/>
    <w:rsid w:val="000D015C"/>
    <w:rsid w:val="000E4560"/>
    <w:rsid w:val="000E71CC"/>
    <w:rsid w:val="000F2F62"/>
    <w:rsid w:val="00106704"/>
    <w:rsid w:val="0012234F"/>
    <w:rsid w:val="001665D9"/>
    <w:rsid w:val="0017693E"/>
    <w:rsid w:val="001A01A0"/>
    <w:rsid w:val="001A26CF"/>
    <w:rsid w:val="001A5011"/>
    <w:rsid w:val="001B4C16"/>
    <w:rsid w:val="001C425E"/>
    <w:rsid w:val="001D25C0"/>
    <w:rsid w:val="001D7BCA"/>
    <w:rsid w:val="001D7C86"/>
    <w:rsid w:val="001F45B0"/>
    <w:rsid w:val="001F69FC"/>
    <w:rsid w:val="00217430"/>
    <w:rsid w:val="002310EB"/>
    <w:rsid w:val="00234B00"/>
    <w:rsid w:val="00235A5A"/>
    <w:rsid w:val="002374BE"/>
    <w:rsid w:val="002404E2"/>
    <w:rsid w:val="00262D95"/>
    <w:rsid w:val="00263BB4"/>
    <w:rsid w:val="00272BF1"/>
    <w:rsid w:val="00274500"/>
    <w:rsid w:val="00284B79"/>
    <w:rsid w:val="002A19E4"/>
    <w:rsid w:val="002C0AE0"/>
    <w:rsid w:val="002E5B3D"/>
    <w:rsid w:val="002E5E27"/>
    <w:rsid w:val="00317BA9"/>
    <w:rsid w:val="0032632B"/>
    <w:rsid w:val="00350DB3"/>
    <w:rsid w:val="00367F7C"/>
    <w:rsid w:val="00371182"/>
    <w:rsid w:val="00380AC7"/>
    <w:rsid w:val="00395E0B"/>
    <w:rsid w:val="00396193"/>
    <w:rsid w:val="003A32C0"/>
    <w:rsid w:val="003A6D74"/>
    <w:rsid w:val="003C1BC2"/>
    <w:rsid w:val="004303F2"/>
    <w:rsid w:val="00430EE2"/>
    <w:rsid w:val="00460FF5"/>
    <w:rsid w:val="004622DC"/>
    <w:rsid w:val="00475F6A"/>
    <w:rsid w:val="004817F5"/>
    <w:rsid w:val="00486E91"/>
    <w:rsid w:val="004E5437"/>
    <w:rsid w:val="004F6066"/>
    <w:rsid w:val="005019F4"/>
    <w:rsid w:val="00512C9A"/>
    <w:rsid w:val="00517226"/>
    <w:rsid w:val="005173D0"/>
    <w:rsid w:val="00522408"/>
    <w:rsid w:val="005667C8"/>
    <w:rsid w:val="00570F25"/>
    <w:rsid w:val="005800F0"/>
    <w:rsid w:val="00583570"/>
    <w:rsid w:val="00592F7B"/>
    <w:rsid w:val="00596928"/>
    <w:rsid w:val="00596C1D"/>
    <w:rsid w:val="005970DC"/>
    <w:rsid w:val="005B7CC8"/>
    <w:rsid w:val="005C134E"/>
    <w:rsid w:val="005C6BED"/>
    <w:rsid w:val="005E0BCD"/>
    <w:rsid w:val="005E1C8C"/>
    <w:rsid w:val="005E1F10"/>
    <w:rsid w:val="00600CDA"/>
    <w:rsid w:val="006362F9"/>
    <w:rsid w:val="0066131C"/>
    <w:rsid w:val="00680AC2"/>
    <w:rsid w:val="006A05D7"/>
    <w:rsid w:val="006C662A"/>
    <w:rsid w:val="006D0FBF"/>
    <w:rsid w:val="006D35A7"/>
    <w:rsid w:val="006E05BD"/>
    <w:rsid w:val="006E4EEA"/>
    <w:rsid w:val="006E68E7"/>
    <w:rsid w:val="006F0F28"/>
    <w:rsid w:val="00703790"/>
    <w:rsid w:val="00706C0B"/>
    <w:rsid w:val="00734C11"/>
    <w:rsid w:val="0075016F"/>
    <w:rsid w:val="00751741"/>
    <w:rsid w:val="00755F66"/>
    <w:rsid w:val="007562B5"/>
    <w:rsid w:val="007843B8"/>
    <w:rsid w:val="00792526"/>
    <w:rsid w:val="007B19A3"/>
    <w:rsid w:val="007B49D8"/>
    <w:rsid w:val="007C34B5"/>
    <w:rsid w:val="007D4E61"/>
    <w:rsid w:val="007D7661"/>
    <w:rsid w:val="007E00ED"/>
    <w:rsid w:val="007F70F1"/>
    <w:rsid w:val="007F7481"/>
    <w:rsid w:val="00820541"/>
    <w:rsid w:val="008352B0"/>
    <w:rsid w:val="008433F6"/>
    <w:rsid w:val="00863F44"/>
    <w:rsid w:val="008648C4"/>
    <w:rsid w:val="008759BC"/>
    <w:rsid w:val="008A24DB"/>
    <w:rsid w:val="008A59A8"/>
    <w:rsid w:val="008E0616"/>
    <w:rsid w:val="008E5A74"/>
    <w:rsid w:val="008F2832"/>
    <w:rsid w:val="00913292"/>
    <w:rsid w:val="009348F5"/>
    <w:rsid w:val="00940A91"/>
    <w:rsid w:val="009574C2"/>
    <w:rsid w:val="00970DCA"/>
    <w:rsid w:val="00976496"/>
    <w:rsid w:val="00987B29"/>
    <w:rsid w:val="009C7AC6"/>
    <w:rsid w:val="009D2EF3"/>
    <w:rsid w:val="009E6CD8"/>
    <w:rsid w:val="009E7898"/>
    <w:rsid w:val="00A00C2A"/>
    <w:rsid w:val="00A12F00"/>
    <w:rsid w:val="00A23DC5"/>
    <w:rsid w:val="00A31801"/>
    <w:rsid w:val="00A37A04"/>
    <w:rsid w:val="00A44BE9"/>
    <w:rsid w:val="00A50909"/>
    <w:rsid w:val="00A51F05"/>
    <w:rsid w:val="00A5547D"/>
    <w:rsid w:val="00A55C00"/>
    <w:rsid w:val="00A805B9"/>
    <w:rsid w:val="00AB3F74"/>
    <w:rsid w:val="00AB3F90"/>
    <w:rsid w:val="00AB4A6C"/>
    <w:rsid w:val="00AC7694"/>
    <w:rsid w:val="00AF468C"/>
    <w:rsid w:val="00B20CD5"/>
    <w:rsid w:val="00B24350"/>
    <w:rsid w:val="00B658C5"/>
    <w:rsid w:val="00B75BD6"/>
    <w:rsid w:val="00B80985"/>
    <w:rsid w:val="00B8296D"/>
    <w:rsid w:val="00B9065B"/>
    <w:rsid w:val="00BA3EDD"/>
    <w:rsid w:val="00BC1301"/>
    <w:rsid w:val="00BD1C9C"/>
    <w:rsid w:val="00BF3D9E"/>
    <w:rsid w:val="00BF4E0D"/>
    <w:rsid w:val="00BF50E2"/>
    <w:rsid w:val="00C12366"/>
    <w:rsid w:val="00C1380D"/>
    <w:rsid w:val="00C16FF6"/>
    <w:rsid w:val="00C20AEC"/>
    <w:rsid w:val="00C253F5"/>
    <w:rsid w:val="00C4137A"/>
    <w:rsid w:val="00C66BF4"/>
    <w:rsid w:val="00C75582"/>
    <w:rsid w:val="00C8304F"/>
    <w:rsid w:val="00C85539"/>
    <w:rsid w:val="00C86366"/>
    <w:rsid w:val="00C902F2"/>
    <w:rsid w:val="00CA0BC6"/>
    <w:rsid w:val="00CB2154"/>
    <w:rsid w:val="00CE3E54"/>
    <w:rsid w:val="00CF088B"/>
    <w:rsid w:val="00CF5540"/>
    <w:rsid w:val="00D01886"/>
    <w:rsid w:val="00D05FBD"/>
    <w:rsid w:val="00D07338"/>
    <w:rsid w:val="00D25C93"/>
    <w:rsid w:val="00D2780B"/>
    <w:rsid w:val="00D52C05"/>
    <w:rsid w:val="00D54B42"/>
    <w:rsid w:val="00D668CF"/>
    <w:rsid w:val="00D956E7"/>
    <w:rsid w:val="00DA5FE9"/>
    <w:rsid w:val="00DB66F3"/>
    <w:rsid w:val="00DD76CA"/>
    <w:rsid w:val="00DE1D87"/>
    <w:rsid w:val="00DF05B5"/>
    <w:rsid w:val="00E109E8"/>
    <w:rsid w:val="00E24590"/>
    <w:rsid w:val="00E325A6"/>
    <w:rsid w:val="00E339EE"/>
    <w:rsid w:val="00E5683A"/>
    <w:rsid w:val="00E56F62"/>
    <w:rsid w:val="00E64307"/>
    <w:rsid w:val="00E67224"/>
    <w:rsid w:val="00E826D0"/>
    <w:rsid w:val="00E9702A"/>
    <w:rsid w:val="00EA33CB"/>
    <w:rsid w:val="00EB01E1"/>
    <w:rsid w:val="00EB1854"/>
    <w:rsid w:val="00EB2CCC"/>
    <w:rsid w:val="00EB395B"/>
    <w:rsid w:val="00F35055"/>
    <w:rsid w:val="00F503E9"/>
    <w:rsid w:val="00F548B0"/>
    <w:rsid w:val="00F71C93"/>
    <w:rsid w:val="00FB440B"/>
    <w:rsid w:val="00FC19CA"/>
    <w:rsid w:val="00FC41BD"/>
    <w:rsid w:val="00FC4AB6"/>
    <w:rsid w:val="00FC5B25"/>
    <w:rsid w:val="00FE4165"/>
    <w:rsid w:val="00FE49C0"/>
    <w:rsid w:val="00FF267C"/>
    <w:rsid w:val="00FF70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0933"/>
  <w15:chartTrackingRefBased/>
  <w15:docId w15:val="{61AB4061-C04A-49FB-9489-669B597C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B44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FB44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FB44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A44BE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B440B"/>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FB440B"/>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rsid w:val="00FB440B"/>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typeiafsnit"/>
    <w:link w:val="Overskrift4"/>
    <w:uiPriority w:val="9"/>
    <w:rsid w:val="00A44BE9"/>
    <w:rPr>
      <w:rFonts w:asciiTheme="majorHAnsi" w:eastAsiaTheme="majorEastAsia" w:hAnsiTheme="majorHAnsi" w:cstheme="majorBidi"/>
      <w:i/>
      <w:iCs/>
      <w:color w:val="2E74B5" w:themeColor="accent1" w:themeShade="BF"/>
    </w:rPr>
  </w:style>
  <w:style w:type="paragraph" w:styleId="Overskrift">
    <w:name w:val="TOC Heading"/>
    <w:basedOn w:val="Overskrift1"/>
    <w:next w:val="Normal"/>
    <w:uiPriority w:val="39"/>
    <w:unhideWhenUsed/>
    <w:qFormat/>
    <w:rsid w:val="00475F6A"/>
    <w:pPr>
      <w:outlineLvl w:val="9"/>
    </w:pPr>
    <w:rPr>
      <w:lang w:eastAsia="da-DK"/>
    </w:rPr>
  </w:style>
  <w:style w:type="paragraph" w:styleId="Indholdsfortegnelse1">
    <w:name w:val="toc 1"/>
    <w:basedOn w:val="Normal"/>
    <w:next w:val="Normal"/>
    <w:autoRedefine/>
    <w:uiPriority w:val="39"/>
    <w:unhideWhenUsed/>
    <w:rsid w:val="00475F6A"/>
    <w:pPr>
      <w:spacing w:after="100"/>
    </w:pPr>
  </w:style>
  <w:style w:type="paragraph" w:styleId="Indholdsfortegnelse2">
    <w:name w:val="toc 2"/>
    <w:basedOn w:val="Normal"/>
    <w:next w:val="Normal"/>
    <w:autoRedefine/>
    <w:uiPriority w:val="39"/>
    <w:unhideWhenUsed/>
    <w:rsid w:val="00475F6A"/>
    <w:pPr>
      <w:spacing w:after="100"/>
      <w:ind w:left="220"/>
    </w:pPr>
  </w:style>
  <w:style w:type="paragraph" w:styleId="Indholdsfortegnelse3">
    <w:name w:val="toc 3"/>
    <w:basedOn w:val="Normal"/>
    <w:next w:val="Normal"/>
    <w:autoRedefine/>
    <w:uiPriority w:val="39"/>
    <w:unhideWhenUsed/>
    <w:rsid w:val="00475F6A"/>
    <w:pPr>
      <w:spacing w:after="100"/>
      <w:ind w:left="440"/>
    </w:pPr>
  </w:style>
  <w:style w:type="character" w:styleId="Hyperlink">
    <w:name w:val="Hyperlink"/>
    <w:basedOn w:val="Standardskrifttypeiafsnit"/>
    <w:uiPriority w:val="99"/>
    <w:unhideWhenUsed/>
    <w:rsid w:val="00475F6A"/>
    <w:rPr>
      <w:color w:val="0563C1" w:themeColor="hyperlink"/>
      <w:u w:val="single"/>
    </w:rPr>
  </w:style>
  <w:style w:type="paragraph" w:styleId="Markeringsbobletekst">
    <w:name w:val="Balloon Text"/>
    <w:basedOn w:val="Normal"/>
    <w:link w:val="MarkeringsbobletekstTegn"/>
    <w:uiPriority w:val="99"/>
    <w:semiHidden/>
    <w:unhideWhenUsed/>
    <w:rsid w:val="00475F6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75F6A"/>
    <w:rPr>
      <w:rFonts w:ascii="Segoe UI" w:hAnsi="Segoe UI" w:cs="Segoe UI"/>
      <w:sz w:val="18"/>
      <w:szCs w:val="18"/>
    </w:rPr>
  </w:style>
  <w:style w:type="paragraph" w:styleId="Listeafsnit">
    <w:name w:val="List Paragraph"/>
    <w:basedOn w:val="Normal"/>
    <w:uiPriority w:val="34"/>
    <w:qFormat/>
    <w:rsid w:val="00DD76CA"/>
    <w:pPr>
      <w:ind w:left="720"/>
      <w:contextualSpacing/>
    </w:pPr>
  </w:style>
  <w:style w:type="table" w:styleId="Tabel-Gitter">
    <w:name w:val="Table Grid"/>
    <w:basedOn w:val="Tabel-Normal"/>
    <w:uiPriority w:val="39"/>
    <w:rsid w:val="00970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60FF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60FF5"/>
  </w:style>
  <w:style w:type="paragraph" w:styleId="Sidefod">
    <w:name w:val="footer"/>
    <w:basedOn w:val="Normal"/>
    <w:link w:val="SidefodTegn"/>
    <w:uiPriority w:val="99"/>
    <w:unhideWhenUsed/>
    <w:rsid w:val="00460FF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60FF5"/>
  </w:style>
  <w:style w:type="paragraph" w:styleId="Brdtekst">
    <w:name w:val="Body Text"/>
    <w:basedOn w:val="Normal"/>
    <w:link w:val="BrdtekstTegn"/>
    <w:uiPriority w:val="99"/>
    <w:unhideWhenUsed/>
    <w:rsid w:val="006E4EEA"/>
    <w:pPr>
      <w:spacing w:after="120" w:line="280" w:lineRule="atLeast"/>
    </w:pPr>
    <w:rPr>
      <w:rFonts w:ascii="Verdana" w:eastAsia="Times New Roman" w:hAnsi="Verdana" w:cs="Times New Roman"/>
      <w:sz w:val="18"/>
      <w:szCs w:val="18"/>
    </w:rPr>
  </w:style>
  <w:style w:type="character" w:customStyle="1" w:styleId="BrdtekstTegn">
    <w:name w:val="Brødtekst Tegn"/>
    <w:basedOn w:val="Standardskrifttypeiafsnit"/>
    <w:link w:val="Brdtekst"/>
    <w:uiPriority w:val="99"/>
    <w:rsid w:val="006E4EEA"/>
    <w:rPr>
      <w:rFonts w:ascii="Verdana" w:eastAsia="Times New Roman" w:hAnsi="Verdana" w:cs="Times New Roman"/>
      <w:sz w:val="18"/>
      <w:szCs w:val="18"/>
    </w:rPr>
  </w:style>
  <w:style w:type="character" w:styleId="Kommentarhenvisning">
    <w:name w:val="annotation reference"/>
    <w:basedOn w:val="Standardskrifttypeiafsnit"/>
    <w:unhideWhenUsed/>
    <w:rsid w:val="00913292"/>
    <w:rPr>
      <w:sz w:val="16"/>
      <w:szCs w:val="16"/>
    </w:rPr>
  </w:style>
  <w:style w:type="paragraph" w:styleId="Kommentartekst">
    <w:name w:val="annotation text"/>
    <w:basedOn w:val="Normal"/>
    <w:link w:val="KommentartekstTegn"/>
    <w:unhideWhenUsed/>
    <w:rsid w:val="00913292"/>
    <w:pPr>
      <w:spacing w:line="240" w:lineRule="auto"/>
    </w:pPr>
    <w:rPr>
      <w:sz w:val="20"/>
      <w:szCs w:val="20"/>
    </w:rPr>
  </w:style>
  <w:style w:type="character" w:customStyle="1" w:styleId="KommentartekstTegn">
    <w:name w:val="Kommentartekst Tegn"/>
    <w:basedOn w:val="Standardskrifttypeiafsnit"/>
    <w:link w:val="Kommentartekst"/>
    <w:rsid w:val="00913292"/>
    <w:rPr>
      <w:sz w:val="20"/>
      <w:szCs w:val="20"/>
    </w:rPr>
  </w:style>
  <w:style w:type="paragraph" w:styleId="Kommentaremne">
    <w:name w:val="annotation subject"/>
    <w:basedOn w:val="Kommentartekst"/>
    <w:next w:val="Kommentartekst"/>
    <w:link w:val="KommentaremneTegn"/>
    <w:uiPriority w:val="99"/>
    <w:semiHidden/>
    <w:unhideWhenUsed/>
    <w:rsid w:val="00913292"/>
    <w:rPr>
      <w:b/>
      <w:bCs/>
    </w:rPr>
  </w:style>
  <w:style w:type="character" w:customStyle="1" w:styleId="KommentaremneTegn">
    <w:name w:val="Kommentaremne Tegn"/>
    <w:basedOn w:val="KommentartekstTegn"/>
    <w:link w:val="Kommentaremne"/>
    <w:uiPriority w:val="99"/>
    <w:semiHidden/>
    <w:rsid w:val="009132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44727">
      <w:bodyDiv w:val="1"/>
      <w:marLeft w:val="0"/>
      <w:marRight w:val="0"/>
      <w:marTop w:val="0"/>
      <w:marBottom w:val="0"/>
      <w:divBdr>
        <w:top w:val="none" w:sz="0" w:space="0" w:color="auto"/>
        <w:left w:val="none" w:sz="0" w:space="0" w:color="auto"/>
        <w:bottom w:val="none" w:sz="0" w:space="0" w:color="auto"/>
        <w:right w:val="none" w:sz="0" w:space="0" w:color="auto"/>
      </w:divBdr>
    </w:div>
    <w:div w:id="613443812">
      <w:bodyDiv w:val="1"/>
      <w:marLeft w:val="0"/>
      <w:marRight w:val="0"/>
      <w:marTop w:val="0"/>
      <w:marBottom w:val="0"/>
      <w:divBdr>
        <w:top w:val="none" w:sz="0" w:space="0" w:color="auto"/>
        <w:left w:val="none" w:sz="0" w:space="0" w:color="auto"/>
        <w:bottom w:val="none" w:sz="0" w:space="0" w:color="auto"/>
        <w:right w:val="none" w:sz="0" w:space="0" w:color="auto"/>
      </w:divBdr>
    </w:div>
    <w:div w:id="1283850673">
      <w:bodyDiv w:val="1"/>
      <w:marLeft w:val="0"/>
      <w:marRight w:val="0"/>
      <w:marTop w:val="0"/>
      <w:marBottom w:val="0"/>
      <w:divBdr>
        <w:top w:val="none" w:sz="0" w:space="0" w:color="auto"/>
        <w:left w:val="none" w:sz="0" w:space="0" w:color="auto"/>
        <w:bottom w:val="none" w:sz="0" w:space="0" w:color="auto"/>
        <w:right w:val="none" w:sz="0" w:space="0" w:color="auto"/>
      </w:divBdr>
    </w:div>
    <w:div w:id="1480726219">
      <w:bodyDiv w:val="1"/>
      <w:marLeft w:val="0"/>
      <w:marRight w:val="0"/>
      <w:marTop w:val="0"/>
      <w:marBottom w:val="0"/>
      <w:divBdr>
        <w:top w:val="none" w:sz="0" w:space="0" w:color="auto"/>
        <w:left w:val="none" w:sz="0" w:space="0" w:color="auto"/>
        <w:bottom w:val="none" w:sz="0" w:space="0" w:color="auto"/>
        <w:right w:val="none" w:sz="0" w:space="0" w:color="auto"/>
      </w:divBdr>
    </w:div>
    <w:div w:id="1532299850">
      <w:bodyDiv w:val="1"/>
      <w:marLeft w:val="0"/>
      <w:marRight w:val="0"/>
      <w:marTop w:val="0"/>
      <w:marBottom w:val="0"/>
      <w:divBdr>
        <w:top w:val="none" w:sz="0" w:space="0" w:color="auto"/>
        <w:left w:val="none" w:sz="0" w:space="0" w:color="auto"/>
        <w:bottom w:val="none" w:sz="0" w:space="0" w:color="auto"/>
        <w:right w:val="none" w:sz="0" w:space="0" w:color="auto"/>
      </w:divBdr>
    </w:div>
    <w:div w:id="1628317246">
      <w:bodyDiv w:val="1"/>
      <w:marLeft w:val="0"/>
      <w:marRight w:val="0"/>
      <w:marTop w:val="0"/>
      <w:marBottom w:val="0"/>
      <w:divBdr>
        <w:top w:val="none" w:sz="0" w:space="0" w:color="auto"/>
        <w:left w:val="none" w:sz="0" w:space="0" w:color="auto"/>
        <w:bottom w:val="none" w:sz="0" w:space="0" w:color="auto"/>
        <w:right w:val="none" w:sz="0" w:space="0" w:color="auto"/>
      </w:divBdr>
    </w:div>
    <w:div w:id="1844005984">
      <w:bodyDiv w:val="1"/>
      <w:marLeft w:val="0"/>
      <w:marRight w:val="0"/>
      <w:marTop w:val="0"/>
      <w:marBottom w:val="0"/>
      <w:divBdr>
        <w:top w:val="none" w:sz="0" w:space="0" w:color="auto"/>
        <w:left w:val="none" w:sz="0" w:space="0" w:color="auto"/>
        <w:bottom w:val="none" w:sz="0" w:space="0" w:color="auto"/>
        <w:right w:val="none" w:sz="0" w:space="0" w:color="auto"/>
      </w:divBdr>
    </w:div>
    <w:div w:id="1958368019">
      <w:bodyDiv w:val="1"/>
      <w:marLeft w:val="0"/>
      <w:marRight w:val="0"/>
      <w:marTop w:val="0"/>
      <w:marBottom w:val="0"/>
      <w:divBdr>
        <w:top w:val="none" w:sz="0" w:space="0" w:color="auto"/>
        <w:left w:val="none" w:sz="0" w:space="0" w:color="auto"/>
        <w:bottom w:val="none" w:sz="0" w:space="0" w:color="auto"/>
        <w:right w:val="none" w:sz="0" w:space="0" w:color="auto"/>
      </w:divBdr>
    </w:div>
    <w:div w:id="202932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beke.dixon@svendborg.d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8C862-328D-40F8-8A7A-3AA17D693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14</Pages>
  <Words>4800</Words>
  <Characters>30725</Characters>
  <Application>Microsoft Office Word</Application>
  <DocSecurity>0</DocSecurity>
  <Lines>602</Lines>
  <Paragraphs>399</Paragraphs>
  <ScaleCrop>false</ScaleCrop>
  <HeadingPairs>
    <vt:vector size="2" baseType="variant">
      <vt:variant>
        <vt:lpstr>Titel</vt:lpstr>
      </vt:variant>
      <vt:variant>
        <vt:i4>1</vt:i4>
      </vt:variant>
    </vt:vector>
  </HeadingPairs>
  <TitlesOfParts>
    <vt:vector size="1" baseType="lpstr">
      <vt:lpstr/>
    </vt:vector>
  </TitlesOfParts>
  <Company>Svendborg Kommune</Company>
  <LinksUpToDate>false</LinksUpToDate>
  <CharactersWithSpaces>35126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Parsdal</dc:creator>
  <cp:keywords/>
  <dc:description/>
  <cp:lastModifiedBy>Alice Overgaard</cp:lastModifiedBy>
  <cp:revision>41</cp:revision>
  <cp:lastPrinted>2021-05-10T08:49:00Z</cp:lastPrinted>
  <dcterms:created xsi:type="dcterms:W3CDTF">2021-04-06T09:29:00Z</dcterms:created>
  <dcterms:modified xsi:type="dcterms:W3CDTF">2021-06-09T18:57:00Z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{30BD3E0A-D485-47AB-AD77-95C8083E0912}</vt:lpwstr>
  </property>
</Properties>
</file>